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414E4" w:rsidTr="004414E4">
        <w:trPr>
          <w:trHeight w:val="567"/>
        </w:trPr>
        <w:tc>
          <w:tcPr>
            <w:tcW w:w="9854" w:type="dxa"/>
            <w:gridSpan w:val="2"/>
            <w:vAlign w:val="center"/>
            <w:hideMark/>
          </w:tcPr>
          <w:p w:rsidR="004414E4" w:rsidRDefault="004414E4">
            <w:pPr>
              <w:jc w:val="center"/>
              <w:rPr>
                <w:b/>
                <w:sz w:val="28"/>
                <w:szCs w:val="28"/>
              </w:rPr>
            </w:pPr>
            <w:r>
              <w:rPr>
                <w:b/>
                <w:sz w:val="28"/>
                <w:szCs w:val="28"/>
              </w:rPr>
              <w:t>ГУБЕРНАТОР УЛЬЯНОВСКОЙ ОБЛАСТИ</w:t>
            </w:r>
          </w:p>
        </w:tc>
      </w:tr>
      <w:tr w:rsidR="004414E4" w:rsidTr="004414E4">
        <w:trPr>
          <w:trHeight w:val="567"/>
        </w:trPr>
        <w:tc>
          <w:tcPr>
            <w:tcW w:w="9854" w:type="dxa"/>
            <w:gridSpan w:val="2"/>
            <w:vAlign w:val="center"/>
            <w:hideMark/>
          </w:tcPr>
          <w:p w:rsidR="004414E4" w:rsidRDefault="004414E4">
            <w:pPr>
              <w:jc w:val="center"/>
              <w:rPr>
                <w:b/>
                <w:sz w:val="28"/>
                <w:szCs w:val="28"/>
              </w:rPr>
            </w:pPr>
            <w:proofErr w:type="gramStart"/>
            <w:r>
              <w:rPr>
                <w:b/>
                <w:sz w:val="28"/>
                <w:szCs w:val="28"/>
              </w:rPr>
              <w:t>П</w:t>
            </w:r>
            <w:proofErr w:type="gramEnd"/>
            <w:r>
              <w:rPr>
                <w:b/>
                <w:sz w:val="28"/>
                <w:szCs w:val="28"/>
              </w:rPr>
              <w:t xml:space="preserve"> О С Т А Н О В Л Е Н И Е</w:t>
            </w:r>
          </w:p>
        </w:tc>
      </w:tr>
      <w:tr w:rsidR="004414E4" w:rsidTr="004414E4">
        <w:trPr>
          <w:trHeight w:val="1134"/>
        </w:trPr>
        <w:tc>
          <w:tcPr>
            <w:tcW w:w="4927" w:type="dxa"/>
            <w:vAlign w:val="bottom"/>
            <w:hideMark/>
          </w:tcPr>
          <w:p w:rsidR="004414E4" w:rsidRDefault="004414E4">
            <w:pPr>
              <w:rPr>
                <w:b/>
                <w:sz w:val="28"/>
                <w:szCs w:val="28"/>
              </w:rPr>
            </w:pPr>
            <w:r>
              <w:rPr>
                <w:b/>
                <w:sz w:val="28"/>
                <w:szCs w:val="28"/>
              </w:rPr>
              <w:t xml:space="preserve">30 октября 2015 г. </w:t>
            </w:r>
          </w:p>
        </w:tc>
        <w:tc>
          <w:tcPr>
            <w:tcW w:w="4927" w:type="dxa"/>
            <w:vAlign w:val="bottom"/>
            <w:hideMark/>
          </w:tcPr>
          <w:p w:rsidR="004414E4" w:rsidRDefault="004414E4">
            <w:pPr>
              <w:jc w:val="right"/>
              <w:rPr>
                <w:b/>
                <w:sz w:val="28"/>
                <w:szCs w:val="28"/>
              </w:rPr>
            </w:pPr>
            <w:r>
              <w:rPr>
                <w:b/>
                <w:sz w:val="28"/>
                <w:szCs w:val="28"/>
              </w:rPr>
              <w:t>№ 199</w:t>
            </w:r>
          </w:p>
        </w:tc>
      </w:tr>
    </w:tbl>
    <w:p w:rsidR="00A63086" w:rsidRDefault="00A63086">
      <w:pPr>
        <w:ind w:right="38"/>
        <w:jc w:val="center"/>
      </w:pPr>
      <w:bookmarkStart w:id="0" w:name="_GoBack"/>
      <w:bookmarkEnd w:id="0"/>
    </w:p>
    <w:p w:rsidR="00A63086" w:rsidRDefault="00A63086">
      <w:pPr>
        <w:ind w:right="38"/>
        <w:jc w:val="center"/>
        <w:rPr>
          <w:sz w:val="28"/>
          <w:szCs w:val="28"/>
        </w:rPr>
      </w:pPr>
    </w:p>
    <w:p w:rsidR="00E90DCA" w:rsidRDefault="00E90DCA">
      <w:pPr>
        <w:ind w:right="38"/>
        <w:jc w:val="center"/>
        <w:rPr>
          <w:sz w:val="28"/>
          <w:szCs w:val="28"/>
        </w:rPr>
      </w:pPr>
    </w:p>
    <w:p w:rsidR="000070A7"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E90DCA" w:rsidRPr="003B1C95" w:rsidRDefault="00230629" w:rsidP="00E06634">
      <w:pPr>
        <w:jc w:val="center"/>
        <w:rPr>
          <w:b/>
          <w:bCs/>
          <w:noProof/>
          <w:sz w:val="28"/>
          <w:szCs w:val="28"/>
        </w:rPr>
      </w:pPr>
      <w:r>
        <w:rPr>
          <w:b/>
          <w:bCs/>
          <w:noProof/>
          <w:sz w:val="28"/>
          <w:szCs w:val="28"/>
        </w:rPr>
        <w:t xml:space="preserve">села Подлесное </w:t>
      </w:r>
      <w:r w:rsidR="00336257" w:rsidRPr="003B1C95">
        <w:rPr>
          <w:b/>
          <w:bCs/>
          <w:noProof/>
          <w:sz w:val="28"/>
          <w:szCs w:val="28"/>
        </w:rPr>
        <w:t xml:space="preserve">муниципального образования </w:t>
      </w:r>
      <w:r w:rsidR="00336257">
        <w:rPr>
          <w:b/>
          <w:bCs/>
          <w:noProof/>
          <w:sz w:val="28"/>
          <w:szCs w:val="28"/>
        </w:rPr>
        <w:t>«</w:t>
      </w:r>
      <w:r>
        <w:rPr>
          <w:b/>
          <w:bCs/>
          <w:noProof/>
          <w:sz w:val="28"/>
          <w:szCs w:val="28"/>
        </w:rPr>
        <w:t>Тагайское</w:t>
      </w:r>
      <w:r w:rsidR="00DC72A5">
        <w:rPr>
          <w:b/>
          <w:bCs/>
          <w:noProof/>
          <w:sz w:val="28"/>
          <w:szCs w:val="28"/>
        </w:rPr>
        <w:t xml:space="preserve"> сельско</w:t>
      </w:r>
      <w:r w:rsidR="00336257">
        <w:rPr>
          <w:b/>
          <w:bCs/>
          <w:noProof/>
          <w:sz w:val="28"/>
          <w:szCs w:val="28"/>
        </w:rPr>
        <w:t>е поселение»</w:t>
      </w:r>
      <w:r w:rsidR="00DC72A5">
        <w:rPr>
          <w:b/>
          <w:bCs/>
          <w:noProof/>
          <w:sz w:val="28"/>
          <w:szCs w:val="28"/>
        </w:rPr>
        <w:t xml:space="preserve"> </w:t>
      </w:r>
      <w:r>
        <w:rPr>
          <w:b/>
          <w:bCs/>
          <w:noProof/>
          <w:sz w:val="28"/>
          <w:szCs w:val="28"/>
        </w:rPr>
        <w:t>Майнского</w:t>
      </w:r>
      <w:r w:rsidR="000227C0" w:rsidRPr="003B1C95">
        <w:rPr>
          <w:b/>
          <w:bCs/>
          <w:noProof/>
          <w:sz w:val="28"/>
          <w:szCs w:val="28"/>
        </w:rPr>
        <w:t xml:space="preserve"> </w:t>
      </w:r>
      <w:r w:rsidR="00E51F0E" w:rsidRPr="003B1C95">
        <w:rPr>
          <w:b/>
          <w:bCs/>
          <w:noProof/>
          <w:sz w:val="28"/>
          <w:szCs w:val="28"/>
        </w:rPr>
        <w:t>район</w:t>
      </w:r>
      <w:r w:rsidR="00336257">
        <w:rPr>
          <w:b/>
          <w:bCs/>
          <w:noProof/>
          <w:sz w:val="28"/>
          <w:szCs w:val="28"/>
        </w:rPr>
        <w:t>а</w:t>
      </w:r>
      <w:r w:rsidR="00E06634" w:rsidRPr="003B1C95">
        <w:rPr>
          <w:b/>
          <w:bCs/>
          <w:noProof/>
          <w:sz w:val="28"/>
          <w:szCs w:val="28"/>
        </w:rPr>
        <w:t xml:space="preserve"> Ульяновской области</w:t>
      </w:r>
    </w:p>
    <w:p w:rsidR="00920046" w:rsidRDefault="00920046">
      <w:pPr>
        <w:tabs>
          <w:tab w:val="left" w:pos="3860"/>
        </w:tabs>
        <w:autoSpaceDE w:val="0"/>
        <w:autoSpaceDN w:val="0"/>
        <w:adjustRightInd w:val="0"/>
        <w:ind w:firstLine="720"/>
        <w:jc w:val="both"/>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0227C0">
      <w:pPr>
        <w:widowControl w:val="0"/>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w:t>
      </w:r>
      <w:r w:rsidRPr="000227C0">
        <w:rPr>
          <w:sz w:val="28"/>
          <w:szCs w:val="28"/>
        </w:rPr>
        <w:t>а</w:t>
      </w:r>
      <w:r w:rsidRPr="000227C0">
        <w:rPr>
          <w:sz w:val="28"/>
          <w:szCs w:val="28"/>
        </w:rPr>
        <w:t>мента ветеринарии Ульяновской области</w:t>
      </w:r>
      <w:r w:rsidR="00EC32B4" w:rsidRPr="000227C0">
        <w:rPr>
          <w:sz w:val="28"/>
          <w:szCs w:val="28"/>
        </w:rPr>
        <w:t xml:space="preserve"> </w:t>
      </w:r>
      <w:r w:rsidR="00CC238A">
        <w:rPr>
          <w:sz w:val="28"/>
          <w:szCs w:val="28"/>
        </w:rPr>
        <w:t>–</w:t>
      </w:r>
      <w:r w:rsidR="001E042E">
        <w:rPr>
          <w:sz w:val="28"/>
          <w:szCs w:val="28"/>
        </w:rPr>
        <w:t xml:space="preserve"> </w:t>
      </w:r>
      <w:r w:rsidR="00CC238A">
        <w:rPr>
          <w:sz w:val="28"/>
          <w:szCs w:val="28"/>
        </w:rPr>
        <w:t>главного государственного ветер</w:t>
      </w:r>
      <w:r w:rsidR="00CC238A">
        <w:rPr>
          <w:sz w:val="28"/>
          <w:szCs w:val="28"/>
        </w:rPr>
        <w:t>и</w:t>
      </w:r>
      <w:r w:rsidR="00CC238A">
        <w:rPr>
          <w:sz w:val="28"/>
          <w:szCs w:val="28"/>
        </w:rPr>
        <w:t>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CC238A">
        <w:rPr>
          <w:sz w:val="28"/>
          <w:szCs w:val="28"/>
        </w:rPr>
        <w:t>14</w:t>
      </w:r>
      <w:r w:rsidR="00F37064" w:rsidRPr="000227C0">
        <w:rPr>
          <w:sz w:val="28"/>
          <w:szCs w:val="28"/>
        </w:rPr>
        <w:t>.</w:t>
      </w:r>
      <w:r w:rsidR="00CC238A">
        <w:rPr>
          <w:sz w:val="28"/>
          <w:szCs w:val="28"/>
        </w:rPr>
        <w:t>1</w:t>
      </w:r>
      <w:r w:rsidR="00E06634" w:rsidRPr="000227C0">
        <w:rPr>
          <w:sz w:val="28"/>
          <w:szCs w:val="28"/>
        </w:rPr>
        <w:t>0</w:t>
      </w:r>
      <w:r w:rsidR="002633F0" w:rsidRPr="000227C0">
        <w:rPr>
          <w:sz w:val="28"/>
          <w:szCs w:val="28"/>
        </w:rPr>
        <w:t>.201</w:t>
      </w:r>
      <w:r w:rsidR="00E06634" w:rsidRPr="000227C0">
        <w:rPr>
          <w:sz w:val="28"/>
          <w:szCs w:val="28"/>
        </w:rPr>
        <w:t>5</w:t>
      </w:r>
      <w:r w:rsidR="00593A9F" w:rsidRPr="000227C0">
        <w:rPr>
          <w:sz w:val="28"/>
          <w:szCs w:val="28"/>
        </w:rPr>
        <w:t xml:space="preserve"> № </w:t>
      </w:r>
      <w:r w:rsidR="00CC238A">
        <w:rPr>
          <w:sz w:val="28"/>
          <w:szCs w:val="28"/>
        </w:rPr>
        <w:t>114</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320063">
      <w:pPr>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320063">
        <w:rPr>
          <w:noProof/>
          <w:sz w:val="28"/>
          <w:szCs w:val="28"/>
        </w:rPr>
        <w:t>территори</w:t>
      </w:r>
      <w:r w:rsidR="00AE4987" w:rsidRPr="00320063">
        <w:rPr>
          <w:noProof/>
          <w:sz w:val="28"/>
          <w:szCs w:val="28"/>
        </w:rPr>
        <w:t>и</w:t>
      </w:r>
      <w:r w:rsidR="0095413F" w:rsidRPr="00320063">
        <w:rPr>
          <w:noProof/>
          <w:sz w:val="28"/>
          <w:szCs w:val="28"/>
        </w:rPr>
        <w:t xml:space="preserve"> </w:t>
      </w:r>
      <w:r w:rsidR="001E042E" w:rsidRPr="001E042E">
        <w:rPr>
          <w:bCs/>
          <w:noProof/>
          <w:sz w:val="28"/>
          <w:szCs w:val="28"/>
        </w:rPr>
        <w:t>села Подлесное муниципального образования «Тагайское сельское поселение» Майнского района</w:t>
      </w:r>
      <w:r w:rsidR="00336257" w:rsidRPr="001E042E">
        <w:rPr>
          <w:bCs/>
          <w:noProof/>
          <w:sz w:val="28"/>
          <w:szCs w:val="28"/>
        </w:rPr>
        <w:t xml:space="preserve"> </w:t>
      </w:r>
      <w:r w:rsidR="00E06634" w:rsidRPr="001E042E">
        <w:rPr>
          <w:bCs/>
          <w:noProof/>
          <w:sz w:val="28"/>
          <w:szCs w:val="28"/>
        </w:rPr>
        <w:t>Ульяновской области</w:t>
      </w:r>
      <w:r w:rsidR="000017BF" w:rsidRPr="001E042E">
        <w:rPr>
          <w:bCs/>
          <w:noProof/>
          <w:sz w:val="28"/>
          <w:szCs w:val="28"/>
        </w:rPr>
        <w:t xml:space="preserve"> </w:t>
      </w:r>
      <w:r w:rsidR="00B25538" w:rsidRPr="001E042E">
        <w:rPr>
          <w:sz w:val="28"/>
          <w:szCs w:val="28"/>
        </w:rPr>
        <w:t>на период</w:t>
      </w:r>
      <w:r w:rsidR="00FA1613" w:rsidRPr="001E042E">
        <w:rPr>
          <w:sz w:val="28"/>
          <w:szCs w:val="28"/>
        </w:rPr>
        <w:t xml:space="preserve"> до </w:t>
      </w:r>
      <w:r w:rsidR="00B25538" w:rsidRPr="001E042E">
        <w:rPr>
          <w:sz w:val="28"/>
          <w:szCs w:val="28"/>
        </w:rPr>
        <w:t>завершения</w:t>
      </w:r>
      <w:r w:rsidR="00367371" w:rsidRPr="001E042E">
        <w:rPr>
          <w:sz w:val="28"/>
          <w:szCs w:val="28"/>
        </w:rPr>
        <w:t xml:space="preserve"> </w:t>
      </w:r>
      <w:r w:rsidR="00B25538" w:rsidRPr="001E042E">
        <w:rPr>
          <w:sz w:val="28"/>
          <w:szCs w:val="28"/>
        </w:rPr>
        <w:t>карантинных</w:t>
      </w:r>
      <w:r w:rsidR="00B25538" w:rsidRPr="00D80F87">
        <w:rPr>
          <w:sz w:val="28"/>
          <w:szCs w:val="28"/>
        </w:rPr>
        <w:t xml:space="preserve"> мероприятий.</w:t>
      </w:r>
    </w:p>
    <w:p w:rsidR="00E90DCA" w:rsidRDefault="00D17FCB" w:rsidP="00320063">
      <w:pPr>
        <w:ind w:firstLine="709"/>
        <w:jc w:val="both"/>
        <w:rPr>
          <w:bCs/>
          <w:noProof/>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w:t>
      </w:r>
      <w:r w:rsidR="006979F9" w:rsidRPr="00D80F87">
        <w:rPr>
          <w:sz w:val="28"/>
          <w:szCs w:val="28"/>
        </w:rPr>
        <w:t>о</w:t>
      </w:r>
      <w:r w:rsidR="006979F9" w:rsidRPr="00D80F87">
        <w:rPr>
          <w:sz w:val="28"/>
          <w:szCs w:val="28"/>
        </w:rPr>
        <w:t>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1E042E" w:rsidRPr="001E042E">
        <w:rPr>
          <w:bCs/>
          <w:noProof/>
          <w:sz w:val="28"/>
          <w:szCs w:val="28"/>
        </w:rPr>
        <w:t xml:space="preserve">села Подлесное муниципального образования «Тагайское сельское поселение» Майнского района </w:t>
      </w:r>
      <w:r w:rsidR="003B1C95" w:rsidRPr="001E042E">
        <w:rPr>
          <w:bCs/>
          <w:noProof/>
          <w:sz w:val="28"/>
          <w:szCs w:val="28"/>
        </w:rPr>
        <w:t>Ульяновской области.</w:t>
      </w:r>
    </w:p>
    <w:p w:rsidR="00603F1B" w:rsidRPr="00603F1B" w:rsidRDefault="00603F1B" w:rsidP="005F2454">
      <w:pPr>
        <w:ind w:firstLine="709"/>
        <w:jc w:val="both"/>
        <w:rPr>
          <w:bCs/>
          <w:noProof/>
          <w:sz w:val="28"/>
          <w:szCs w:val="28"/>
        </w:rPr>
      </w:pPr>
      <w:r>
        <w:rPr>
          <w:bCs/>
          <w:noProof/>
          <w:sz w:val="28"/>
          <w:szCs w:val="28"/>
        </w:rPr>
        <w:t xml:space="preserve">3. Признать утратившим силу постановление Губернатора Ульяновской области от 29.05.2015 № 119 </w:t>
      </w:r>
      <w:r w:rsidRPr="00603F1B">
        <w:rPr>
          <w:bCs/>
          <w:noProof/>
          <w:sz w:val="28"/>
          <w:szCs w:val="28"/>
        </w:rPr>
        <w:t>«Об установлении карантина по бешенству животных на территории улиц Овражной, Новой, Молод</w:t>
      </w:r>
      <w:r w:rsidR="00A63086">
        <w:rPr>
          <w:bCs/>
          <w:noProof/>
          <w:sz w:val="28"/>
          <w:szCs w:val="28"/>
        </w:rPr>
        <w:t>ё</w:t>
      </w:r>
      <w:r w:rsidRPr="00603F1B">
        <w:rPr>
          <w:bCs/>
          <w:noProof/>
          <w:sz w:val="28"/>
          <w:szCs w:val="28"/>
        </w:rPr>
        <w:t>жной и 1-го переулка Центрального села Подлесное муниципального образования «Майнский район» Ульяновской области»</w:t>
      </w:r>
      <w:r w:rsidR="005F2454">
        <w:rPr>
          <w:bCs/>
          <w:noProof/>
          <w:sz w:val="28"/>
          <w:szCs w:val="28"/>
        </w:rPr>
        <w:t>.</w:t>
      </w:r>
    </w:p>
    <w:p w:rsidR="00603F1B" w:rsidRPr="001E042E" w:rsidRDefault="00603F1B" w:rsidP="00603F1B">
      <w:pPr>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F81718" w:rsidRPr="000F069D" w:rsidRDefault="00F81718">
      <w:pPr>
        <w:pStyle w:val="HTML"/>
        <w:tabs>
          <w:tab w:val="left" w:pos="3066"/>
        </w:tabs>
        <w:jc w:val="both"/>
        <w:rPr>
          <w:rFonts w:ascii="Times New Roman" w:hAnsi="Times New Roman"/>
          <w:sz w:val="28"/>
          <w:szCs w:val="28"/>
          <w:lang w:val="ru-RU"/>
        </w:rPr>
      </w:pPr>
      <w:proofErr w:type="gramStart"/>
      <w:r>
        <w:rPr>
          <w:rFonts w:ascii="Times New Roman" w:hAnsi="Times New Roman"/>
          <w:sz w:val="28"/>
          <w:szCs w:val="28"/>
          <w:lang w:val="ru-RU"/>
        </w:rPr>
        <w:t>Исполняющий</w:t>
      </w:r>
      <w:proofErr w:type="gramEnd"/>
      <w:r>
        <w:rPr>
          <w:rFonts w:ascii="Times New Roman" w:hAnsi="Times New Roman"/>
          <w:sz w:val="28"/>
          <w:szCs w:val="28"/>
          <w:lang w:val="ru-RU"/>
        </w:rPr>
        <w:t xml:space="preserve"> обязанности</w:t>
      </w:r>
    </w:p>
    <w:p w:rsidR="00E90DCA" w:rsidRPr="00F81718"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rPr>
        <w:t>Губернатор</w:t>
      </w:r>
      <w:r w:rsidR="00F81718">
        <w:rPr>
          <w:rFonts w:ascii="Times New Roman" w:hAnsi="Times New Roman"/>
          <w:sz w:val="28"/>
          <w:szCs w:val="28"/>
          <w:lang w:val="ru-RU"/>
        </w:rPr>
        <w:t>а</w:t>
      </w:r>
      <w:r w:rsidR="00363AE6">
        <w:rPr>
          <w:rFonts w:ascii="Times New Roman" w:hAnsi="Times New Roman"/>
          <w:sz w:val="28"/>
          <w:szCs w:val="28"/>
        </w:rPr>
        <w:t xml:space="preserve"> </w:t>
      </w:r>
      <w:r w:rsidR="00F039BE">
        <w:rPr>
          <w:rFonts w:ascii="Times New Roman" w:hAnsi="Times New Roman"/>
          <w:sz w:val="28"/>
          <w:szCs w:val="28"/>
        </w:rPr>
        <w:t>области</w:t>
      </w:r>
      <w:r w:rsidR="00BD4FB2">
        <w:rPr>
          <w:rFonts w:ascii="Times New Roman" w:hAnsi="Times New Roman"/>
          <w:sz w:val="28"/>
          <w:szCs w:val="28"/>
        </w:rPr>
        <w:t xml:space="preserve">                                                              </w:t>
      </w:r>
      <w:r w:rsidR="00F81718">
        <w:rPr>
          <w:rFonts w:ascii="Times New Roman" w:hAnsi="Times New Roman"/>
          <w:sz w:val="28"/>
          <w:szCs w:val="28"/>
          <w:lang w:val="ru-RU"/>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F81718">
        <w:rPr>
          <w:rFonts w:ascii="Times New Roman" w:hAnsi="Times New Roman"/>
          <w:sz w:val="28"/>
          <w:szCs w:val="28"/>
          <w:lang w:val="ru-RU"/>
        </w:rPr>
        <w:t>А</w:t>
      </w:r>
      <w:r w:rsidR="00E679EE">
        <w:rPr>
          <w:rFonts w:ascii="Times New Roman" w:hAnsi="Times New Roman"/>
          <w:sz w:val="28"/>
          <w:szCs w:val="28"/>
        </w:rPr>
        <w:t>.</w:t>
      </w:r>
      <w:proofErr w:type="spellStart"/>
      <w:r w:rsidR="00E679EE">
        <w:rPr>
          <w:rFonts w:ascii="Times New Roman" w:hAnsi="Times New Roman"/>
          <w:sz w:val="28"/>
          <w:szCs w:val="28"/>
        </w:rPr>
        <w:t>И.</w:t>
      </w:r>
      <w:r w:rsidR="00F81718">
        <w:rPr>
          <w:rFonts w:ascii="Times New Roman" w:hAnsi="Times New Roman"/>
          <w:sz w:val="28"/>
          <w:szCs w:val="28"/>
          <w:lang w:val="ru-RU"/>
        </w:rPr>
        <w:t>Якунин</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A63086">
          <w:headerReference w:type="default" r:id="rId9"/>
          <w:footerReference w:type="first" r:id="rId10"/>
          <w:pgSz w:w="11906" w:h="16838" w:code="9"/>
          <w:pgMar w:top="1134" w:right="680" w:bottom="1134" w:left="1588" w:header="709" w:footer="709" w:gutter="0"/>
          <w:cols w:space="708"/>
          <w:titlePg/>
          <w:docGrid w:linePitch="360"/>
        </w:sectPr>
      </w:pPr>
    </w:p>
    <w:p w:rsidR="00A63086" w:rsidRDefault="00A63086" w:rsidP="00A63086">
      <w:pPr>
        <w:spacing w:line="360" w:lineRule="auto"/>
        <w:ind w:left="11482"/>
        <w:jc w:val="center"/>
        <w:rPr>
          <w:sz w:val="28"/>
          <w:szCs w:val="28"/>
        </w:rPr>
      </w:pPr>
      <w:r>
        <w:rPr>
          <w:sz w:val="28"/>
          <w:szCs w:val="28"/>
        </w:rPr>
        <w:lastRenderedPageBreak/>
        <w:t>УТВЕРЖДЁН</w:t>
      </w:r>
    </w:p>
    <w:p w:rsidR="00A63086" w:rsidRDefault="00A63086" w:rsidP="00A63086">
      <w:pPr>
        <w:ind w:left="11482"/>
        <w:jc w:val="center"/>
        <w:rPr>
          <w:sz w:val="28"/>
          <w:szCs w:val="28"/>
        </w:rPr>
      </w:pPr>
      <w:r>
        <w:rPr>
          <w:sz w:val="28"/>
          <w:szCs w:val="28"/>
        </w:rPr>
        <w:t>постановлением Губернатора</w:t>
      </w:r>
    </w:p>
    <w:p w:rsidR="0098467F" w:rsidRDefault="00A63086" w:rsidP="00A63086">
      <w:pPr>
        <w:shd w:val="clear" w:color="auto" w:fill="FFFFFF"/>
        <w:ind w:left="11482"/>
        <w:jc w:val="center"/>
        <w:rPr>
          <w:sz w:val="28"/>
          <w:szCs w:val="28"/>
        </w:rPr>
      </w:pPr>
      <w:r>
        <w:rPr>
          <w:sz w:val="28"/>
          <w:szCs w:val="28"/>
        </w:rPr>
        <w:t>Ульяновской области</w:t>
      </w:r>
    </w:p>
    <w:p w:rsidR="00A63086" w:rsidRDefault="00A63086" w:rsidP="00A63086">
      <w:pPr>
        <w:shd w:val="clear" w:color="auto" w:fill="FFFFFF"/>
        <w:ind w:left="11907"/>
        <w:jc w:val="center"/>
        <w:rPr>
          <w:sz w:val="28"/>
          <w:szCs w:val="28"/>
        </w:rPr>
      </w:pPr>
    </w:p>
    <w:p w:rsidR="00A63086" w:rsidRDefault="00A63086" w:rsidP="00A63086">
      <w:pPr>
        <w:shd w:val="clear" w:color="auto" w:fill="FFFFFF"/>
        <w:ind w:left="11907"/>
        <w:jc w:val="center"/>
        <w:rPr>
          <w:sz w:val="28"/>
          <w:szCs w:val="28"/>
        </w:rPr>
      </w:pPr>
    </w:p>
    <w:p w:rsidR="00A63086" w:rsidRDefault="00A63086" w:rsidP="00A63086">
      <w:pPr>
        <w:shd w:val="clear" w:color="auto" w:fill="FFFFFF"/>
        <w:ind w:left="11907"/>
        <w:jc w:val="center"/>
        <w:rPr>
          <w:color w:val="000000"/>
          <w:spacing w:val="-6"/>
          <w:sz w:val="28"/>
          <w:szCs w:val="28"/>
        </w:rPr>
      </w:pPr>
    </w:p>
    <w:p w:rsidR="00A63086" w:rsidRDefault="00A63086" w:rsidP="00A63086">
      <w:pPr>
        <w:shd w:val="clear" w:color="auto" w:fill="FFFFFF"/>
        <w:ind w:left="11907"/>
        <w:jc w:val="center"/>
        <w:rPr>
          <w:color w:val="000000"/>
          <w:spacing w:val="-6"/>
          <w:sz w:val="28"/>
          <w:szCs w:val="28"/>
        </w:rPr>
      </w:pPr>
    </w:p>
    <w:p w:rsidR="00E90DCA" w:rsidRPr="00F039BE" w:rsidRDefault="00E90DCA" w:rsidP="00A63086">
      <w:pPr>
        <w:shd w:val="clear" w:color="auto" w:fill="FFFFFF"/>
        <w:rPr>
          <w:color w:val="000000"/>
          <w:spacing w:val="-6"/>
          <w:sz w:val="4"/>
          <w:szCs w:val="4"/>
        </w:rPr>
      </w:pPr>
    </w:p>
    <w:p w:rsidR="00CF6990" w:rsidRPr="00F039BE" w:rsidRDefault="00CF6990" w:rsidP="00A63086">
      <w:pPr>
        <w:jc w:val="center"/>
        <w:rPr>
          <w:b/>
          <w:bCs/>
          <w:color w:val="000000"/>
          <w:spacing w:val="-6"/>
          <w:sz w:val="28"/>
          <w:szCs w:val="28"/>
        </w:rPr>
      </w:pPr>
      <w:r w:rsidRPr="00F039BE">
        <w:rPr>
          <w:b/>
          <w:bCs/>
          <w:color w:val="000000"/>
          <w:spacing w:val="-6"/>
          <w:sz w:val="28"/>
          <w:szCs w:val="28"/>
        </w:rPr>
        <w:t>ПЛАН</w:t>
      </w:r>
    </w:p>
    <w:p w:rsidR="00A63086" w:rsidRDefault="00CF6990" w:rsidP="001E042E">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1E042E">
        <w:rPr>
          <w:b/>
          <w:bCs/>
          <w:noProof/>
          <w:sz w:val="28"/>
          <w:szCs w:val="28"/>
        </w:rPr>
        <w:t xml:space="preserve">села Подлесное </w:t>
      </w:r>
    </w:p>
    <w:p w:rsidR="003402C6" w:rsidRDefault="001E042E" w:rsidP="001E042E">
      <w:pPr>
        <w:jc w:val="center"/>
        <w:rPr>
          <w:b/>
          <w:bCs/>
          <w:noProof/>
          <w:sz w:val="28"/>
          <w:szCs w:val="28"/>
        </w:rPr>
      </w:pPr>
      <w:r w:rsidRPr="003B1C95">
        <w:rPr>
          <w:b/>
          <w:bCs/>
          <w:noProof/>
          <w:sz w:val="28"/>
          <w:szCs w:val="28"/>
        </w:rPr>
        <w:t xml:space="preserve">муниципального образования </w:t>
      </w:r>
      <w:r>
        <w:rPr>
          <w:b/>
          <w:bCs/>
          <w:noProof/>
          <w:sz w:val="28"/>
          <w:szCs w:val="28"/>
        </w:rPr>
        <w:t>«Тагайское сельское поселение» Майнского</w:t>
      </w:r>
      <w:r w:rsidRPr="003B1C95">
        <w:rPr>
          <w:b/>
          <w:bCs/>
          <w:noProof/>
          <w:sz w:val="28"/>
          <w:szCs w:val="28"/>
        </w:rPr>
        <w:t xml:space="preserve"> район</w:t>
      </w:r>
      <w:r>
        <w:rPr>
          <w:b/>
          <w:bCs/>
          <w:noProof/>
          <w:sz w:val="28"/>
          <w:szCs w:val="28"/>
        </w:rPr>
        <w:t>а</w:t>
      </w:r>
      <w:r w:rsidR="00336257" w:rsidRPr="003B1C95">
        <w:rPr>
          <w:b/>
          <w:bCs/>
          <w:noProof/>
          <w:sz w:val="28"/>
          <w:szCs w:val="28"/>
        </w:rPr>
        <w:t xml:space="preserve"> </w:t>
      </w:r>
      <w:r w:rsidR="00945981"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E679EE" w:rsidRPr="00A63086" w:rsidRDefault="00E679EE" w:rsidP="00A63086">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320063">
            <w:pPr>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1E042E" w:rsidRPr="001E042E">
              <w:rPr>
                <w:bCs/>
                <w:noProof/>
                <w:sz w:val="28"/>
                <w:szCs w:val="28"/>
              </w:rPr>
              <w:t>села Подлесное муниципального образования «Тагайское сельское поселение» Майнского района</w:t>
            </w:r>
            <w:r w:rsidR="00320063">
              <w:rPr>
                <w:bCs/>
                <w:noProof/>
                <w:sz w:val="28"/>
                <w:szCs w:val="28"/>
              </w:rPr>
              <w:t xml:space="preserve">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w:t>
            </w:r>
            <w:r w:rsidR="00385263" w:rsidRPr="0061250E">
              <w:rPr>
                <w:sz w:val="28"/>
                <w:szCs w:val="28"/>
              </w:rPr>
              <w:t>о</w:t>
            </w:r>
            <w:r w:rsidR="00385263" w:rsidRPr="0061250E">
              <w:rPr>
                <w:sz w:val="28"/>
                <w:szCs w:val="28"/>
              </w:rPr>
              <w:t>лучный пункт)</w:t>
            </w:r>
            <w:r w:rsidRPr="0061250E">
              <w:rPr>
                <w:color w:val="000000"/>
                <w:sz w:val="28"/>
                <w:szCs w:val="28"/>
              </w:rPr>
              <w:t>, определение границы угрожаемой зоны</w:t>
            </w:r>
          </w:p>
        </w:tc>
        <w:tc>
          <w:tcPr>
            <w:tcW w:w="4961" w:type="dxa"/>
          </w:tcPr>
          <w:p w:rsidR="00E679EE" w:rsidRPr="00A33959" w:rsidRDefault="00055FA7" w:rsidP="00F81718">
            <w:pPr>
              <w:widowControl w:val="0"/>
              <w:spacing w:line="235" w:lineRule="auto"/>
              <w:jc w:val="both"/>
              <w:rPr>
                <w:sz w:val="28"/>
                <w:szCs w:val="28"/>
              </w:rPr>
            </w:pPr>
            <w:r>
              <w:rPr>
                <w:sz w:val="28"/>
                <w:szCs w:val="28"/>
              </w:rPr>
              <w:t>О</w:t>
            </w:r>
            <w:r w:rsidR="00283DDB" w:rsidRPr="00A33959">
              <w:rPr>
                <w:sz w:val="28"/>
                <w:szCs w:val="28"/>
              </w:rPr>
              <w:t>бластное государственное бюдже</w:t>
            </w:r>
            <w:r w:rsidR="00283DDB" w:rsidRPr="00A33959">
              <w:rPr>
                <w:sz w:val="28"/>
                <w:szCs w:val="28"/>
              </w:rPr>
              <w:t>т</w:t>
            </w:r>
            <w:r w:rsidR="00283DDB" w:rsidRPr="00A33959">
              <w:rPr>
                <w:sz w:val="28"/>
                <w:szCs w:val="28"/>
              </w:rPr>
              <w:t>ное учреждение «</w:t>
            </w:r>
            <w:proofErr w:type="spellStart"/>
            <w:r w:rsidR="009E0449">
              <w:rPr>
                <w:color w:val="000000"/>
                <w:sz w:val="28"/>
                <w:szCs w:val="28"/>
              </w:rPr>
              <w:t>Майнская</w:t>
            </w:r>
            <w:proofErr w:type="spellEnd"/>
            <w:r w:rsidR="00F70822">
              <w:rPr>
                <w:color w:val="000000"/>
                <w:sz w:val="28"/>
                <w:szCs w:val="28"/>
              </w:rPr>
              <w:t xml:space="preserve"> районная </w:t>
            </w:r>
            <w:r w:rsidR="00F70822" w:rsidRPr="00F81718">
              <w:rPr>
                <w:color w:val="000000"/>
                <w:spacing w:val="-4"/>
                <w:sz w:val="28"/>
                <w:szCs w:val="28"/>
              </w:rPr>
              <w:t>станция по борьбе с болезнями живо</w:t>
            </w:r>
            <w:r w:rsidR="00F70822" w:rsidRPr="00F81718">
              <w:rPr>
                <w:color w:val="000000"/>
                <w:spacing w:val="-4"/>
                <w:sz w:val="28"/>
                <w:szCs w:val="28"/>
              </w:rPr>
              <w:t>т</w:t>
            </w:r>
            <w:r w:rsidR="00F70822" w:rsidRPr="00F81718">
              <w:rPr>
                <w:color w:val="000000"/>
                <w:spacing w:val="-4"/>
                <w:sz w:val="28"/>
                <w:szCs w:val="28"/>
              </w:rPr>
              <w:t>ных</w:t>
            </w:r>
            <w:r w:rsidR="00283DDB" w:rsidRPr="00F81718">
              <w:rPr>
                <w:spacing w:val="-4"/>
                <w:sz w:val="28"/>
                <w:szCs w:val="28"/>
              </w:rPr>
              <w:t>» (далее</w:t>
            </w:r>
            <w:r w:rsidR="003E3C0B" w:rsidRPr="00F81718">
              <w:rPr>
                <w:spacing w:val="-4"/>
                <w:sz w:val="28"/>
                <w:szCs w:val="28"/>
              </w:rPr>
              <w:t xml:space="preserve"> </w:t>
            </w:r>
            <w:r w:rsidR="00283DDB" w:rsidRPr="00F81718">
              <w:rPr>
                <w:spacing w:val="-4"/>
                <w:sz w:val="28"/>
                <w:szCs w:val="28"/>
              </w:rPr>
              <w:t>–</w:t>
            </w:r>
            <w:r w:rsidR="002B3C43" w:rsidRPr="00F81718">
              <w:rPr>
                <w:spacing w:val="-4"/>
                <w:sz w:val="28"/>
                <w:szCs w:val="28"/>
              </w:rPr>
              <w:t xml:space="preserve"> </w:t>
            </w:r>
            <w:r w:rsidR="00474CBA" w:rsidRPr="00F81718">
              <w:rPr>
                <w:spacing w:val="-4"/>
                <w:sz w:val="28"/>
                <w:szCs w:val="28"/>
              </w:rPr>
              <w:t>ОГБУ «</w:t>
            </w:r>
            <w:proofErr w:type="spellStart"/>
            <w:r w:rsidR="009E0449" w:rsidRPr="00F81718">
              <w:rPr>
                <w:color w:val="000000"/>
                <w:spacing w:val="-4"/>
                <w:sz w:val="28"/>
                <w:szCs w:val="28"/>
              </w:rPr>
              <w:t>Майнская</w:t>
            </w:r>
            <w:proofErr w:type="spellEnd"/>
            <w:r w:rsidR="00F70822" w:rsidRPr="00F81718">
              <w:rPr>
                <w:color w:val="000000"/>
                <w:spacing w:val="-4"/>
                <w:sz w:val="28"/>
                <w:szCs w:val="28"/>
              </w:rPr>
              <w:t xml:space="preserve"> рай</w:t>
            </w:r>
            <w:r w:rsidR="00F81718">
              <w:rPr>
                <w:color w:val="000000"/>
                <w:spacing w:val="-4"/>
                <w:sz w:val="28"/>
                <w:szCs w:val="28"/>
              </w:rPr>
              <w:t>-</w:t>
            </w:r>
            <w:r w:rsidR="00F70822" w:rsidRPr="00F81718">
              <w:rPr>
                <w:color w:val="000000"/>
                <w:spacing w:val="-4"/>
                <w:sz w:val="28"/>
                <w:szCs w:val="28"/>
              </w:rPr>
              <w:t>СББЖ</w:t>
            </w:r>
            <w:r w:rsidR="00474CBA" w:rsidRPr="00F81718">
              <w:rPr>
                <w:spacing w:val="-4"/>
                <w:sz w:val="28"/>
                <w:szCs w:val="28"/>
              </w:rPr>
              <w:t>»</w:t>
            </w:r>
            <w:r w:rsidR="00283DDB" w:rsidRPr="00F81718">
              <w:rPr>
                <w:spacing w:val="-4"/>
                <w:sz w:val="28"/>
                <w:szCs w:val="28"/>
              </w:rPr>
              <w:t>),</w:t>
            </w:r>
            <w:r w:rsidR="00283DDB" w:rsidRPr="00A33959">
              <w:rPr>
                <w:sz w:val="28"/>
                <w:szCs w:val="28"/>
              </w:rPr>
              <w:t xml:space="preserve"> </w:t>
            </w:r>
            <w:r w:rsidR="00E679EE" w:rsidRPr="00A33959">
              <w:rPr>
                <w:color w:val="000000"/>
                <w:sz w:val="28"/>
                <w:szCs w:val="28"/>
              </w:rPr>
              <w:t>Управление Федеральной службы по надзору в сфере защиты прав потребителей и благополучия ч</w:t>
            </w:r>
            <w:r w:rsidR="00E679EE" w:rsidRPr="00A33959">
              <w:rPr>
                <w:color w:val="000000"/>
                <w:sz w:val="28"/>
                <w:szCs w:val="28"/>
              </w:rPr>
              <w:t>е</w:t>
            </w:r>
            <w:r w:rsidR="00E679EE" w:rsidRPr="00A33959">
              <w:rPr>
                <w:color w:val="000000"/>
                <w:sz w:val="28"/>
                <w:szCs w:val="28"/>
              </w:rPr>
              <w:t xml:space="preserve">ловека по Ульяновской области </w:t>
            </w:r>
            <w:r w:rsidR="00E679EE" w:rsidRPr="00A33959">
              <w:rPr>
                <w:sz w:val="28"/>
                <w:szCs w:val="28"/>
              </w:rPr>
              <w:t>(по с</w:t>
            </w:r>
            <w:r w:rsidR="00E679EE" w:rsidRPr="00A33959">
              <w:rPr>
                <w:sz w:val="28"/>
                <w:szCs w:val="28"/>
              </w:rPr>
              <w:t>о</w:t>
            </w:r>
            <w:r w:rsidR="00E679EE" w:rsidRPr="00A33959">
              <w:rPr>
                <w:sz w:val="28"/>
                <w:szCs w:val="28"/>
              </w:rPr>
              <w:t>гласованию)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336257">
              <w:rPr>
                <w:sz w:val="28"/>
                <w:szCs w:val="28"/>
              </w:rPr>
              <w:t>1</w:t>
            </w:r>
            <w:r w:rsidR="00722E56">
              <w:rPr>
                <w:sz w:val="28"/>
                <w:szCs w:val="28"/>
              </w:rPr>
              <w:t>9</w:t>
            </w:r>
            <w:r w:rsidRPr="00A33959">
              <w:rPr>
                <w:sz w:val="28"/>
                <w:szCs w:val="28"/>
              </w:rPr>
              <w:t>.</w:t>
            </w:r>
            <w:r w:rsidR="004F69AC">
              <w:rPr>
                <w:sz w:val="28"/>
                <w:szCs w:val="28"/>
              </w:rPr>
              <w:t>1</w:t>
            </w:r>
            <w:r w:rsidR="009F5864">
              <w:rPr>
                <w:sz w:val="28"/>
                <w:szCs w:val="28"/>
              </w:rPr>
              <w:t>1</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w:t>
            </w:r>
            <w:r w:rsidR="00320063">
              <w:rPr>
                <w:color w:val="000000"/>
                <w:sz w:val="28"/>
                <w:szCs w:val="28"/>
              </w:rPr>
              <w:t xml:space="preserve">     </w:t>
            </w:r>
            <w:r w:rsidR="00385263" w:rsidRPr="00A33959">
              <w:rPr>
                <w:color w:val="000000"/>
                <w:sz w:val="28"/>
                <w:szCs w:val="28"/>
              </w:rPr>
              <w:t xml:space="preserve"> бешенством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9E0449">
            <w:pPr>
              <w:widowControl w:val="0"/>
              <w:spacing w:line="245" w:lineRule="auto"/>
              <w:jc w:val="both"/>
              <w:rPr>
                <w:sz w:val="28"/>
                <w:szCs w:val="28"/>
              </w:rPr>
            </w:pPr>
            <w:r w:rsidRPr="00A33959">
              <w:rPr>
                <w:sz w:val="28"/>
                <w:szCs w:val="28"/>
              </w:rPr>
              <w:t>ОГБУ «</w:t>
            </w:r>
            <w:proofErr w:type="spellStart"/>
            <w:r w:rsidR="009E0449">
              <w:rPr>
                <w:color w:val="000000"/>
                <w:sz w:val="28"/>
                <w:szCs w:val="28"/>
              </w:rPr>
              <w:t>Майнская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336257">
              <w:rPr>
                <w:sz w:val="28"/>
                <w:szCs w:val="28"/>
              </w:rPr>
              <w:t>1</w:t>
            </w:r>
            <w:r>
              <w:rPr>
                <w:sz w:val="28"/>
                <w:szCs w:val="28"/>
              </w:rPr>
              <w:t>9</w:t>
            </w:r>
            <w:r w:rsidRPr="00A33959">
              <w:rPr>
                <w:sz w:val="28"/>
                <w:szCs w:val="28"/>
              </w:rPr>
              <w:t>.</w:t>
            </w:r>
            <w:r>
              <w:rPr>
                <w:sz w:val="28"/>
                <w:szCs w:val="28"/>
              </w:rPr>
              <w:t>1</w:t>
            </w:r>
            <w:r w:rsidR="009F5864">
              <w:rPr>
                <w:sz w:val="28"/>
                <w:szCs w:val="28"/>
              </w:rPr>
              <w:t>1</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8B10EB">
            <w:pPr>
              <w:widowControl w:val="0"/>
              <w:spacing w:line="245"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8B10EB">
            <w:pPr>
              <w:widowControl w:val="0"/>
              <w:spacing w:line="245" w:lineRule="auto"/>
              <w:jc w:val="both"/>
              <w:rPr>
                <w:color w:val="000000"/>
                <w:spacing w:val="-4"/>
                <w:sz w:val="28"/>
                <w:szCs w:val="28"/>
              </w:rPr>
            </w:pPr>
          </w:p>
        </w:tc>
        <w:tc>
          <w:tcPr>
            <w:tcW w:w="4961" w:type="dxa"/>
          </w:tcPr>
          <w:p w:rsidR="00E679EE" w:rsidRPr="00A33959" w:rsidRDefault="003414A0" w:rsidP="009E0449">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9E0449">
              <w:rPr>
                <w:sz w:val="28"/>
                <w:szCs w:val="28"/>
              </w:rPr>
              <w:t>Майнский</w:t>
            </w:r>
            <w:proofErr w:type="spellEnd"/>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согласов</w:t>
            </w:r>
            <w:r w:rsidRPr="00A33959">
              <w:rPr>
                <w:sz w:val="28"/>
                <w:szCs w:val="28"/>
              </w:rPr>
              <w:t>а</w:t>
            </w:r>
            <w:r w:rsidRPr="00A33959">
              <w:rPr>
                <w:sz w:val="28"/>
                <w:szCs w:val="28"/>
              </w:rPr>
              <w:t>нию)</w:t>
            </w:r>
            <w:r w:rsidR="00E679EE" w:rsidRPr="00A33959">
              <w:rPr>
                <w:sz w:val="28"/>
                <w:szCs w:val="28"/>
              </w:rPr>
              <w:t xml:space="preserve">, </w:t>
            </w:r>
            <w:r w:rsidR="00B8225A" w:rsidRPr="00A33959">
              <w:rPr>
                <w:sz w:val="28"/>
                <w:szCs w:val="28"/>
              </w:rPr>
              <w:t>ОГБУ «</w:t>
            </w:r>
            <w:proofErr w:type="spellStart"/>
            <w:proofErr w:type="gramStart"/>
            <w:r w:rsidR="009E0449">
              <w:rPr>
                <w:color w:val="000000"/>
                <w:sz w:val="28"/>
                <w:szCs w:val="28"/>
              </w:rPr>
              <w:t>Майнская</w:t>
            </w:r>
            <w:proofErr w:type="spellEnd"/>
            <w:proofErr w:type="gramEnd"/>
            <w:r w:rsidR="00F70822">
              <w:rPr>
                <w:color w:val="000000"/>
                <w:sz w:val="28"/>
                <w:szCs w:val="28"/>
              </w:rPr>
              <w:t xml:space="preserve"> </w:t>
            </w:r>
            <w:proofErr w:type="spellStart"/>
            <w:r w:rsidR="00F70822">
              <w:rPr>
                <w:color w:val="000000"/>
                <w:sz w:val="28"/>
                <w:szCs w:val="28"/>
              </w:rPr>
              <w:t>райСББЖ</w:t>
            </w:r>
            <w:proofErr w:type="spellEnd"/>
            <w:r w:rsidR="00B8225A" w:rsidRPr="00A33959">
              <w:rPr>
                <w:sz w:val="28"/>
                <w:szCs w:val="28"/>
              </w:rPr>
              <w:t>»</w:t>
            </w:r>
          </w:p>
        </w:tc>
        <w:tc>
          <w:tcPr>
            <w:tcW w:w="3686" w:type="dxa"/>
          </w:tcPr>
          <w:p w:rsidR="00205C0A" w:rsidRDefault="00205C0A" w:rsidP="008B10EB">
            <w:pPr>
              <w:widowControl w:val="0"/>
              <w:spacing w:line="245" w:lineRule="auto"/>
              <w:jc w:val="center"/>
              <w:rPr>
                <w:sz w:val="28"/>
                <w:szCs w:val="28"/>
              </w:rPr>
            </w:pPr>
            <w:r>
              <w:rPr>
                <w:sz w:val="28"/>
                <w:szCs w:val="28"/>
              </w:rPr>
              <w:t xml:space="preserve">На срок действия </w:t>
            </w:r>
          </w:p>
          <w:p w:rsidR="00E679EE" w:rsidRPr="00A33959" w:rsidRDefault="00205C0A" w:rsidP="008B10EB">
            <w:pPr>
              <w:widowControl w:val="0"/>
              <w:spacing w:line="245" w:lineRule="auto"/>
              <w:jc w:val="center"/>
              <w:rPr>
                <w:sz w:val="28"/>
                <w:szCs w:val="28"/>
              </w:rPr>
            </w:pPr>
            <w:r>
              <w:rPr>
                <w:sz w:val="28"/>
                <w:szCs w:val="28"/>
              </w:rPr>
              <w:t>карантина</w:t>
            </w:r>
          </w:p>
          <w:p w:rsidR="00704FF6" w:rsidRPr="00A33959" w:rsidRDefault="00704FF6" w:rsidP="008B10EB">
            <w:pPr>
              <w:widowControl w:val="0"/>
              <w:spacing w:line="245" w:lineRule="auto"/>
              <w:jc w:val="center"/>
              <w:rPr>
                <w:sz w:val="28"/>
                <w:szCs w:val="28"/>
              </w:rPr>
            </w:pPr>
          </w:p>
        </w:tc>
      </w:tr>
      <w:tr w:rsidR="004E788C" w:rsidRPr="00A33959" w:rsidTr="00F5300F">
        <w:trPr>
          <w:trHeight w:val="57"/>
        </w:trPr>
        <w:tc>
          <w:tcPr>
            <w:tcW w:w="810" w:type="dxa"/>
          </w:tcPr>
          <w:p w:rsidR="004E788C" w:rsidRPr="00A33959" w:rsidRDefault="004E788C" w:rsidP="007D18C2">
            <w:pPr>
              <w:widowControl w:val="0"/>
              <w:spacing w:line="245" w:lineRule="auto"/>
              <w:jc w:val="center"/>
              <w:rPr>
                <w:sz w:val="28"/>
                <w:szCs w:val="28"/>
              </w:rPr>
            </w:pPr>
            <w:r w:rsidRPr="00A33959">
              <w:rPr>
                <w:sz w:val="28"/>
                <w:szCs w:val="28"/>
              </w:rPr>
              <w:t>1.</w:t>
            </w:r>
            <w:r>
              <w:rPr>
                <w:sz w:val="28"/>
                <w:szCs w:val="28"/>
              </w:rPr>
              <w:t>4</w:t>
            </w:r>
            <w:r w:rsidRPr="00A33959">
              <w:rPr>
                <w:sz w:val="28"/>
                <w:szCs w:val="28"/>
              </w:rPr>
              <w:t>.</w:t>
            </w:r>
          </w:p>
          <w:p w:rsidR="004E788C" w:rsidRPr="00A33959" w:rsidRDefault="004E788C" w:rsidP="007D18C2">
            <w:pPr>
              <w:widowControl w:val="0"/>
              <w:spacing w:line="245" w:lineRule="auto"/>
              <w:rPr>
                <w:sz w:val="28"/>
                <w:szCs w:val="28"/>
              </w:rPr>
            </w:pPr>
          </w:p>
        </w:tc>
        <w:tc>
          <w:tcPr>
            <w:tcW w:w="6278" w:type="dxa"/>
          </w:tcPr>
          <w:p w:rsidR="004E788C" w:rsidRPr="00A33959" w:rsidRDefault="004E788C" w:rsidP="00A63086">
            <w:pPr>
              <w:widowControl w:val="0"/>
              <w:spacing w:line="235" w:lineRule="auto"/>
              <w:jc w:val="both"/>
              <w:rPr>
                <w:color w:val="000000"/>
                <w:sz w:val="28"/>
                <w:szCs w:val="28"/>
              </w:rPr>
            </w:pPr>
            <w:r>
              <w:rPr>
                <w:color w:val="000000"/>
                <w:sz w:val="28"/>
                <w:szCs w:val="28"/>
              </w:rPr>
              <w:t>Использование молока, полученного от клинич</w:t>
            </w:r>
            <w:r>
              <w:rPr>
                <w:color w:val="000000"/>
                <w:sz w:val="28"/>
                <w:szCs w:val="28"/>
              </w:rPr>
              <w:t>е</w:t>
            </w:r>
            <w:r>
              <w:rPr>
                <w:color w:val="000000"/>
                <w:sz w:val="28"/>
                <w:szCs w:val="28"/>
              </w:rPr>
              <w:t>ски здоровых животных, находящихся в эпизо</w:t>
            </w:r>
            <w:r>
              <w:rPr>
                <w:color w:val="000000"/>
                <w:sz w:val="28"/>
                <w:szCs w:val="28"/>
              </w:rPr>
              <w:t>о</w:t>
            </w:r>
            <w:r>
              <w:rPr>
                <w:color w:val="000000"/>
                <w:sz w:val="28"/>
                <w:szCs w:val="28"/>
              </w:rPr>
              <w:t>тическом очаге на территории неблагополучного пункта, только после кипячения в течение 5 м</w:t>
            </w:r>
            <w:r>
              <w:rPr>
                <w:color w:val="000000"/>
                <w:sz w:val="28"/>
                <w:szCs w:val="28"/>
              </w:rPr>
              <w:t>и</w:t>
            </w:r>
            <w:r>
              <w:rPr>
                <w:color w:val="000000"/>
                <w:sz w:val="28"/>
                <w:szCs w:val="28"/>
              </w:rPr>
              <w:t>нут</w:t>
            </w:r>
          </w:p>
        </w:tc>
        <w:tc>
          <w:tcPr>
            <w:tcW w:w="4961" w:type="dxa"/>
          </w:tcPr>
          <w:p w:rsidR="004E788C" w:rsidRPr="00A33959" w:rsidRDefault="004E788C" w:rsidP="00A63086">
            <w:pPr>
              <w:widowControl w:val="0"/>
              <w:spacing w:line="235" w:lineRule="auto"/>
              <w:jc w:val="both"/>
              <w:rPr>
                <w:sz w:val="28"/>
                <w:szCs w:val="28"/>
              </w:rPr>
            </w:pPr>
            <w:r w:rsidRPr="00A33959">
              <w:rPr>
                <w:sz w:val="28"/>
                <w:szCs w:val="28"/>
              </w:rPr>
              <w:t>ОГБУ «</w:t>
            </w:r>
            <w:proofErr w:type="spellStart"/>
            <w:proofErr w:type="gramStart"/>
            <w:r>
              <w:rPr>
                <w:sz w:val="28"/>
                <w:szCs w:val="28"/>
              </w:rPr>
              <w:t>Майнская</w:t>
            </w:r>
            <w:proofErr w:type="spellEnd"/>
            <w:proofErr w:type="gram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органы местного самоуправления муниц</w:t>
            </w:r>
            <w:r w:rsidRPr="00A33959">
              <w:rPr>
                <w:sz w:val="28"/>
                <w:szCs w:val="28"/>
              </w:rPr>
              <w:t>и</w:t>
            </w:r>
            <w:r w:rsidRPr="00A33959">
              <w:rPr>
                <w:sz w:val="28"/>
                <w:szCs w:val="28"/>
              </w:rPr>
              <w:t>пального образования «</w:t>
            </w:r>
            <w:proofErr w:type="spellStart"/>
            <w:r>
              <w:rPr>
                <w:sz w:val="28"/>
                <w:szCs w:val="28"/>
              </w:rPr>
              <w:t>Майнский</w:t>
            </w:r>
            <w:proofErr w:type="spellEnd"/>
            <w:r>
              <w:rPr>
                <w:sz w:val="28"/>
                <w:szCs w:val="28"/>
              </w:rPr>
              <w:t xml:space="preserve"> ра</w:t>
            </w:r>
            <w:r>
              <w:rPr>
                <w:sz w:val="28"/>
                <w:szCs w:val="28"/>
              </w:rPr>
              <w:t>й</w:t>
            </w:r>
            <w:r>
              <w:rPr>
                <w:sz w:val="28"/>
                <w:szCs w:val="28"/>
              </w:rPr>
              <w:t>он</w:t>
            </w:r>
            <w:r w:rsidRPr="00A33959">
              <w:rPr>
                <w:sz w:val="28"/>
                <w:szCs w:val="28"/>
              </w:rPr>
              <w:t>» (по согласованию)</w:t>
            </w:r>
          </w:p>
        </w:tc>
        <w:tc>
          <w:tcPr>
            <w:tcW w:w="3686" w:type="dxa"/>
          </w:tcPr>
          <w:p w:rsidR="004E788C" w:rsidRDefault="004E788C" w:rsidP="00A63086">
            <w:pPr>
              <w:widowControl w:val="0"/>
              <w:spacing w:line="235" w:lineRule="auto"/>
              <w:jc w:val="center"/>
              <w:rPr>
                <w:sz w:val="28"/>
                <w:szCs w:val="28"/>
              </w:rPr>
            </w:pPr>
            <w:r>
              <w:rPr>
                <w:sz w:val="28"/>
                <w:szCs w:val="28"/>
              </w:rPr>
              <w:t xml:space="preserve">На срок действия </w:t>
            </w:r>
          </w:p>
          <w:p w:rsidR="004E788C" w:rsidRDefault="004E788C" w:rsidP="00A63086">
            <w:pPr>
              <w:widowControl w:val="0"/>
              <w:spacing w:line="235"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7D18C2">
            <w:pPr>
              <w:widowControl w:val="0"/>
              <w:spacing w:line="245" w:lineRule="auto"/>
              <w:jc w:val="center"/>
              <w:rPr>
                <w:sz w:val="28"/>
                <w:szCs w:val="28"/>
              </w:rPr>
            </w:pPr>
            <w:r>
              <w:rPr>
                <w:sz w:val="28"/>
                <w:szCs w:val="28"/>
              </w:rPr>
              <w:t>1.5.</w:t>
            </w:r>
          </w:p>
          <w:p w:rsidR="004E788C" w:rsidRPr="00A33959" w:rsidRDefault="004E788C" w:rsidP="007D18C2">
            <w:pPr>
              <w:widowControl w:val="0"/>
              <w:spacing w:line="245" w:lineRule="auto"/>
              <w:jc w:val="center"/>
              <w:rPr>
                <w:sz w:val="28"/>
                <w:szCs w:val="28"/>
              </w:rPr>
            </w:pPr>
          </w:p>
        </w:tc>
        <w:tc>
          <w:tcPr>
            <w:tcW w:w="6278" w:type="dxa"/>
          </w:tcPr>
          <w:p w:rsidR="004E788C" w:rsidRPr="00A33959" w:rsidRDefault="004E788C" w:rsidP="00A63086">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4E788C" w:rsidRPr="00A33959" w:rsidRDefault="004E788C" w:rsidP="00A63086">
            <w:pPr>
              <w:widowControl w:val="0"/>
              <w:spacing w:line="235" w:lineRule="auto"/>
              <w:jc w:val="both"/>
              <w:rPr>
                <w:sz w:val="28"/>
                <w:szCs w:val="28"/>
              </w:rPr>
            </w:pPr>
            <w:r w:rsidRPr="00A33959">
              <w:rPr>
                <w:sz w:val="28"/>
                <w:szCs w:val="28"/>
              </w:rPr>
              <w:t>ОГБУ «</w:t>
            </w:r>
            <w:proofErr w:type="spellStart"/>
            <w:proofErr w:type="gramStart"/>
            <w:r>
              <w:rPr>
                <w:color w:val="000000"/>
                <w:sz w:val="28"/>
                <w:szCs w:val="28"/>
              </w:rPr>
              <w:t>Майнская</w:t>
            </w:r>
            <w:proofErr w:type="spellEnd"/>
            <w:proofErr w:type="gramEnd"/>
            <w:r>
              <w:rPr>
                <w:color w:val="000000"/>
                <w:sz w:val="28"/>
                <w:szCs w:val="28"/>
              </w:rPr>
              <w:t xml:space="preserve"> </w:t>
            </w:r>
            <w:proofErr w:type="spellStart"/>
            <w:r>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Депа</w:t>
            </w:r>
            <w:r w:rsidRPr="00A33959">
              <w:rPr>
                <w:color w:val="000000"/>
                <w:sz w:val="28"/>
                <w:szCs w:val="28"/>
              </w:rPr>
              <w:t>р</w:t>
            </w:r>
            <w:r w:rsidRPr="00A33959">
              <w:rPr>
                <w:color w:val="000000"/>
                <w:sz w:val="28"/>
                <w:szCs w:val="28"/>
              </w:rPr>
              <w:t>тамент ветеринарии Ульяновской о</w:t>
            </w:r>
            <w:r w:rsidRPr="00A33959">
              <w:rPr>
                <w:color w:val="000000"/>
                <w:sz w:val="28"/>
                <w:szCs w:val="28"/>
              </w:rPr>
              <w:t>б</w:t>
            </w:r>
            <w:r w:rsidRPr="00A33959">
              <w:rPr>
                <w:color w:val="000000"/>
                <w:sz w:val="28"/>
                <w:szCs w:val="28"/>
              </w:rPr>
              <w:t>ласти, Управление Федеральной слу</w:t>
            </w:r>
            <w:r w:rsidRPr="00A33959">
              <w:rPr>
                <w:color w:val="000000"/>
                <w:sz w:val="28"/>
                <w:szCs w:val="28"/>
              </w:rPr>
              <w:t>ж</w:t>
            </w:r>
            <w:r w:rsidRPr="00A33959">
              <w:rPr>
                <w:color w:val="000000"/>
                <w:sz w:val="28"/>
                <w:szCs w:val="28"/>
              </w:rPr>
              <w:t xml:space="preserve">бы по надзору в сфере защиты прав потребителей и благополучия человека по Ульяновской области </w:t>
            </w:r>
            <w:r w:rsidRPr="00A33959">
              <w:rPr>
                <w:sz w:val="28"/>
                <w:szCs w:val="28"/>
              </w:rPr>
              <w:t>(по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w:t>
            </w:r>
            <w:r w:rsidRPr="00A33959">
              <w:rPr>
                <w:sz w:val="28"/>
                <w:szCs w:val="28"/>
              </w:rPr>
              <w:t>Ульяновской области</w:t>
            </w:r>
          </w:p>
        </w:tc>
        <w:tc>
          <w:tcPr>
            <w:tcW w:w="3686" w:type="dxa"/>
          </w:tcPr>
          <w:p w:rsidR="004E788C" w:rsidRDefault="004E788C" w:rsidP="00A63086">
            <w:pPr>
              <w:widowControl w:val="0"/>
              <w:spacing w:line="235" w:lineRule="auto"/>
              <w:jc w:val="center"/>
              <w:rPr>
                <w:sz w:val="28"/>
                <w:szCs w:val="28"/>
              </w:rPr>
            </w:pPr>
            <w:r>
              <w:rPr>
                <w:sz w:val="28"/>
                <w:szCs w:val="28"/>
              </w:rPr>
              <w:t xml:space="preserve">На срок действия </w:t>
            </w:r>
          </w:p>
          <w:p w:rsidR="004E788C" w:rsidRPr="00A33959" w:rsidRDefault="004E788C" w:rsidP="00A63086">
            <w:pPr>
              <w:widowControl w:val="0"/>
              <w:spacing w:line="235" w:lineRule="auto"/>
              <w:jc w:val="center"/>
              <w:rPr>
                <w:sz w:val="28"/>
                <w:szCs w:val="28"/>
              </w:rPr>
            </w:pPr>
            <w:r>
              <w:rPr>
                <w:sz w:val="28"/>
                <w:szCs w:val="28"/>
              </w:rPr>
              <w:t>карантина</w:t>
            </w:r>
          </w:p>
          <w:p w:rsidR="004E788C" w:rsidRPr="00A33959" w:rsidRDefault="004E788C" w:rsidP="00A63086">
            <w:pPr>
              <w:widowControl w:val="0"/>
              <w:spacing w:line="235"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Pr>
                <w:sz w:val="28"/>
                <w:szCs w:val="28"/>
              </w:rPr>
              <w:t>1.6.</w:t>
            </w:r>
          </w:p>
        </w:tc>
        <w:tc>
          <w:tcPr>
            <w:tcW w:w="6278" w:type="dxa"/>
          </w:tcPr>
          <w:p w:rsidR="004E788C" w:rsidRPr="00A33959" w:rsidRDefault="004E788C" w:rsidP="00A63086">
            <w:pPr>
              <w:widowControl w:val="0"/>
              <w:spacing w:line="235"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w:t>
            </w:r>
            <w:r>
              <w:rPr>
                <w:color w:val="000000"/>
                <w:sz w:val="28"/>
                <w:szCs w:val="28"/>
              </w:rPr>
              <w:t xml:space="preserve">  </w:t>
            </w:r>
            <w:r w:rsidRPr="00A33959">
              <w:rPr>
                <w:color w:val="000000"/>
                <w:sz w:val="28"/>
                <w:szCs w:val="28"/>
              </w:rPr>
              <w:t xml:space="preserve">бешенством и мерах по его предупреждению </w:t>
            </w:r>
          </w:p>
        </w:tc>
        <w:tc>
          <w:tcPr>
            <w:tcW w:w="4961" w:type="dxa"/>
          </w:tcPr>
          <w:p w:rsidR="004E788C" w:rsidRPr="00A33959" w:rsidRDefault="004E788C" w:rsidP="00AE4B68">
            <w:pPr>
              <w:widowControl w:val="0"/>
              <w:spacing w:line="235" w:lineRule="auto"/>
              <w:jc w:val="both"/>
              <w:rPr>
                <w:sz w:val="28"/>
                <w:szCs w:val="28"/>
              </w:rPr>
            </w:pPr>
            <w:r>
              <w:rPr>
                <w:sz w:val="28"/>
                <w:szCs w:val="28"/>
              </w:rPr>
              <w:t>О</w:t>
            </w:r>
            <w:r w:rsidRPr="00A33959">
              <w:rPr>
                <w:sz w:val="28"/>
                <w:szCs w:val="28"/>
              </w:rPr>
              <w:t xml:space="preserve">рганы местного самоуправления </w:t>
            </w:r>
            <w:r>
              <w:rPr>
                <w:sz w:val="28"/>
                <w:szCs w:val="28"/>
              </w:rPr>
              <w:t xml:space="preserve">   </w:t>
            </w:r>
            <w:r w:rsidRPr="00A33959">
              <w:rPr>
                <w:sz w:val="28"/>
                <w:szCs w:val="28"/>
              </w:rPr>
              <w:t>муниципального образования «</w:t>
            </w:r>
            <w:proofErr w:type="spellStart"/>
            <w:r>
              <w:rPr>
                <w:sz w:val="28"/>
                <w:szCs w:val="28"/>
              </w:rPr>
              <w:t>Май</w:t>
            </w:r>
            <w:r>
              <w:rPr>
                <w:sz w:val="28"/>
                <w:szCs w:val="28"/>
              </w:rPr>
              <w:t>н</w:t>
            </w:r>
            <w:r>
              <w:rPr>
                <w:sz w:val="28"/>
                <w:szCs w:val="28"/>
              </w:rPr>
              <w:t>ский</w:t>
            </w:r>
            <w:proofErr w:type="spellEnd"/>
            <w:r>
              <w:rPr>
                <w:sz w:val="28"/>
                <w:szCs w:val="28"/>
              </w:rPr>
              <w:t xml:space="preserve"> район</w:t>
            </w:r>
            <w:r w:rsidRPr="00A33959">
              <w:rPr>
                <w:sz w:val="28"/>
                <w:szCs w:val="28"/>
              </w:rPr>
              <w:t>» (по согласованию), Мин</w:t>
            </w:r>
            <w:r w:rsidRPr="00A33959">
              <w:rPr>
                <w:sz w:val="28"/>
                <w:szCs w:val="28"/>
              </w:rPr>
              <w:t>и</w:t>
            </w:r>
            <w:r w:rsidRPr="00A33959">
              <w:rPr>
                <w:sz w:val="28"/>
                <w:szCs w:val="28"/>
              </w:rPr>
              <w:t>стерство здравоохранения</w:t>
            </w:r>
            <w:r>
              <w:rPr>
                <w:sz w:val="28"/>
                <w:szCs w:val="28"/>
              </w:rPr>
              <w:t xml:space="preserve"> </w:t>
            </w:r>
            <w:r w:rsidRPr="00A33959">
              <w:rPr>
                <w:sz w:val="28"/>
                <w:szCs w:val="28"/>
              </w:rPr>
              <w:t>Ульяно</w:t>
            </w:r>
            <w:r w:rsidRPr="00A33959">
              <w:rPr>
                <w:sz w:val="28"/>
                <w:szCs w:val="28"/>
              </w:rPr>
              <w:t>в</w:t>
            </w:r>
            <w:r w:rsidRPr="00A33959">
              <w:rPr>
                <w:sz w:val="28"/>
                <w:szCs w:val="28"/>
              </w:rPr>
              <w:t xml:space="preserve">ской области, </w:t>
            </w:r>
            <w:r w:rsidRPr="00A33959">
              <w:rPr>
                <w:color w:val="000000"/>
                <w:sz w:val="28"/>
                <w:szCs w:val="28"/>
              </w:rPr>
              <w:t>Управление Федерал</w:t>
            </w:r>
            <w:r w:rsidRPr="00A33959">
              <w:rPr>
                <w:color w:val="000000"/>
                <w:sz w:val="28"/>
                <w:szCs w:val="28"/>
              </w:rPr>
              <w:t>ь</w:t>
            </w:r>
            <w:r w:rsidRPr="00A33959">
              <w:rPr>
                <w:color w:val="000000"/>
                <w:sz w:val="28"/>
                <w:szCs w:val="28"/>
              </w:rPr>
              <w:t>ной службы по надзору в сфере защ</w:t>
            </w:r>
            <w:r w:rsidRPr="00A33959">
              <w:rPr>
                <w:color w:val="000000"/>
                <w:sz w:val="28"/>
                <w:szCs w:val="28"/>
              </w:rPr>
              <w:t>и</w:t>
            </w:r>
            <w:r w:rsidRPr="00A33959">
              <w:rPr>
                <w:color w:val="000000"/>
                <w:sz w:val="28"/>
                <w:szCs w:val="28"/>
              </w:rPr>
              <w:t xml:space="preserve">ты прав потребителей и благополучия </w:t>
            </w:r>
            <w:r w:rsidRPr="00AE4B68">
              <w:rPr>
                <w:color w:val="000000"/>
                <w:spacing w:val="-4"/>
                <w:sz w:val="28"/>
                <w:szCs w:val="28"/>
              </w:rPr>
              <w:t xml:space="preserve">человека по Ульяновской области </w:t>
            </w:r>
            <w:r w:rsidRPr="00AE4B68">
              <w:rPr>
                <w:spacing w:val="-4"/>
                <w:sz w:val="28"/>
                <w:szCs w:val="28"/>
              </w:rPr>
              <w:t>(по согласованию)</w:t>
            </w:r>
          </w:p>
        </w:tc>
        <w:tc>
          <w:tcPr>
            <w:tcW w:w="3686" w:type="dxa"/>
          </w:tcPr>
          <w:p w:rsidR="004E788C" w:rsidRPr="00A33959" w:rsidRDefault="004E788C" w:rsidP="00A63086">
            <w:pPr>
              <w:widowControl w:val="0"/>
              <w:spacing w:line="235" w:lineRule="auto"/>
              <w:jc w:val="center"/>
              <w:rPr>
                <w:sz w:val="28"/>
                <w:szCs w:val="28"/>
              </w:rPr>
            </w:pPr>
            <w:r w:rsidRPr="00A33959">
              <w:rPr>
                <w:sz w:val="28"/>
                <w:szCs w:val="28"/>
              </w:rPr>
              <w:t xml:space="preserve">До </w:t>
            </w:r>
            <w:r>
              <w:rPr>
                <w:sz w:val="28"/>
                <w:szCs w:val="28"/>
              </w:rPr>
              <w:t>19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A63086">
            <w:pPr>
              <w:spacing w:line="235"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Pr>
                <w:sz w:val="28"/>
                <w:szCs w:val="28"/>
              </w:rPr>
              <w:lastRenderedPageBreak/>
              <w:t>1.7.</w:t>
            </w:r>
          </w:p>
        </w:tc>
        <w:tc>
          <w:tcPr>
            <w:tcW w:w="6278" w:type="dxa"/>
          </w:tcPr>
          <w:p w:rsidR="004E788C" w:rsidRPr="00A33959" w:rsidRDefault="004E788C" w:rsidP="008B10EB">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4E788C" w:rsidRPr="00A33959" w:rsidRDefault="004E788C" w:rsidP="009E0449">
            <w:pPr>
              <w:widowControl w:val="0"/>
              <w:spacing w:line="245" w:lineRule="auto"/>
              <w:jc w:val="both"/>
              <w:rPr>
                <w:sz w:val="28"/>
                <w:szCs w:val="28"/>
              </w:rPr>
            </w:pPr>
            <w:r w:rsidRPr="00A33959">
              <w:rPr>
                <w:sz w:val="28"/>
                <w:szCs w:val="28"/>
              </w:rPr>
              <w:t>ОГБУ «</w:t>
            </w:r>
            <w:proofErr w:type="spellStart"/>
            <w:proofErr w:type="gramStart"/>
            <w:r>
              <w:rPr>
                <w:color w:val="000000"/>
                <w:sz w:val="28"/>
                <w:szCs w:val="28"/>
              </w:rPr>
              <w:t>Майнская</w:t>
            </w:r>
            <w:proofErr w:type="spellEnd"/>
            <w:proofErr w:type="gramEnd"/>
            <w:r>
              <w:rPr>
                <w:color w:val="000000"/>
                <w:sz w:val="28"/>
                <w:szCs w:val="28"/>
              </w:rPr>
              <w:t xml:space="preserve"> </w:t>
            </w:r>
            <w:proofErr w:type="spellStart"/>
            <w:r>
              <w:rPr>
                <w:color w:val="000000"/>
                <w:sz w:val="28"/>
                <w:szCs w:val="28"/>
              </w:rPr>
              <w:t>райСББЖ</w:t>
            </w:r>
            <w:proofErr w:type="spellEnd"/>
            <w:r w:rsidRPr="00A33959">
              <w:rPr>
                <w:sz w:val="28"/>
                <w:szCs w:val="28"/>
              </w:rPr>
              <w:t>»</w:t>
            </w:r>
            <w:r>
              <w:rPr>
                <w:sz w:val="28"/>
                <w:szCs w:val="28"/>
              </w:rPr>
              <w:t xml:space="preserve">, </w:t>
            </w:r>
            <w:r w:rsidRPr="00A33959">
              <w:rPr>
                <w:sz w:val="28"/>
                <w:szCs w:val="28"/>
              </w:rPr>
              <w:t xml:space="preserve">органы местного самоуправления </w:t>
            </w:r>
            <w:r w:rsidRPr="00AE4B68">
              <w:rPr>
                <w:spacing w:val="-4"/>
                <w:sz w:val="28"/>
                <w:szCs w:val="28"/>
              </w:rPr>
              <w:t>муниципал</w:t>
            </w:r>
            <w:r w:rsidRPr="00AE4B68">
              <w:rPr>
                <w:spacing w:val="-4"/>
                <w:sz w:val="28"/>
                <w:szCs w:val="28"/>
              </w:rPr>
              <w:t>ь</w:t>
            </w:r>
            <w:r w:rsidRPr="00AE4B68">
              <w:rPr>
                <w:spacing w:val="-4"/>
                <w:sz w:val="28"/>
                <w:szCs w:val="28"/>
              </w:rPr>
              <w:t>ного образования «</w:t>
            </w:r>
            <w:proofErr w:type="spellStart"/>
            <w:r w:rsidRPr="00AE4B68">
              <w:rPr>
                <w:spacing w:val="-4"/>
                <w:sz w:val="28"/>
                <w:szCs w:val="28"/>
              </w:rPr>
              <w:t>Майнский</w:t>
            </w:r>
            <w:proofErr w:type="spellEnd"/>
            <w:r w:rsidRPr="00AE4B68">
              <w:rPr>
                <w:spacing w:val="-4"/>
                <w:sz w:val="28"/>
                <w:szCs w:val="28"/>
              </w:rPr>
              <w:t xml:space="preserve"> район»</w:t>
            </w:r>
            <w:r w:rsidRPr="00A33959">
              <w:rPr>
                <w:sz w:val="28"/>
                <w:szCs w:val="28"/>
              </w:rPr>
              <w:t xml:space="preserve"> (по согласованию)</w:t>
            </w:r>
          </w:p>
        </w:tc>
        <w:tc>
          <w:tcPr>
            <w:tcW w:w="3686" w:type="dxa"/>
          </w:tcPr>
          <w:p w:rsidR="004E788C" w:rsidRPr="00A33959" w:rsidRDefault="004E788C" w:rsidP="004F69AC">
            <w:pPr>
              <w:widowControl w:val="0"/>
              <w:spacing w:line="245" w:lineRule="auto"/>
              <w:jc w:val="center"/>
              <w:rPr>
                <w:sz w:val="28"/>
                <w:szCs w:val="28"/>
              </w:rPr>
            </w:pPr>
            <w:r w:rsidRPr="00A33959">
              <w:rPr>
                <w:sz w:val="28"/>
                <w:szCs w:val="28"/>
              </w:rPr>
              <w:t xml:space="preserve">До </w:t>
            </w:r>
            <w:r>
              <w:rPr>
                <w:sz w:val="28"/>
                <w:szCs w:val="28"/>
              </w:rPr>
              <w:t>19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8B10EB">
            <w:pPr>
              <w:spacing w:line="245" w:lineRule="auto"/>
              <w:jc w:val="center"/>
              <w:rPr>
                <w:sz w:val="28"/>
                <w:szCs w:val="28"/>
              </w:rPr>
            </w:pPr>
          </w:p>
        </w:tc>
      </w:tr>
      <w:tr w:rsidR="004E788C" w:rsidRPr="00A33959" w:rsidTr="00F5300F">
        <w:trPr>
          <w:trHeight w:val="57"/>
        </w:trPr>
        <w:tc>
          <w:tcPr>
            <w:tcW w:w="15735" w:type="dxa"/>
            <w:gridSpan w:val="4"/>
          </w:tcPr>
          <w:p w:rsidR="004E788C" w:rsidRPr="00A33959" w:rsidRDefault="004E788C" w:rsidP="008B10EB">
            <w:pPr>
              <w:widowControl w:val="0"/>
              <w:suppressAutoHyphens/>
              <w:spacing w:line="245" w:lineRule="auto"/>
              <w:jc w:val="center"/>
              <w:rPr>
                <w:sz w:val="28"/>
                <w:szCs w:val="28"/>
              </w:rPr>
            </w:pPr>
            <w:r w:rsidRPr="00A33959">
              <w:rPr>
                <w:color w:val="000000"/>
                <w:sz w:val="28"/>
                <w:szCs w:val="28"/>
              </w:rPr>
              <w:t>2. Противоэпизоотические мероприятия</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2.1.</w:t>
            </w:r>
          </w:p>
        </w:tc>
        <w:tc>
          <w:tcPr>
            <w:tcW w:w="6278" w:type="dxa"/>
          </w:tcPr>
          <w:p w:rsidR="004E788C" w:rsidRPr="00A33959" w:rsidRDefault="004E788C" w:rsidP="00A63086">
            <w:pPr>
              <w:widowControl w:val="0"/>
              <w:spacing w:line="230" w:lineRule="auto"/>
              <w:jc w:val="both"/>
              <w:rPr>
                <w:color w:val="000000"/>
                <w:sz w:val="28"/>
                <w:szCs w:val="28"/>
              </w:rPr>
            </w:pPr>
            <w:r>
              <w:rPr>
                <w:color w:val="000000"/>
                <w:sz w:val="28"/>
                <w:szCs w:val="28"/>
              </w:rPr>
              <w:t>Уничтожение трупов умерщвлённых или павших от бешенства животных методом сжигания (сн</w:t>
            </w:r>
            <w:r>
              <w:rPr>
                <w:color w:val="000000"/>
                <w:sz w:val="28"/>
                <w:szCs w:val="28"/>
              </w:rPr>
              <w:t>я</w:t>
            </w:r>
            <w:r>
              <w:rPr>
                <w:color w:val="000000"/>
                <w:sz w:val="28"/>
                <w:szCs w:val="28"/>
              </w:rPr>
              <w:t>тие шкур с трупов запрещается)</w:t>
            </w:r>
          </w:p>
        </w:tc>
        <w:tc>
          <w:tcPr>
            <w:tcW w:w="4961" w:type="dxa"/>
          </w:tcPr>
          <w:p w:rsidR="004E788C" w:rsidRPr="00A33959" w:rsidRDefault="004E788C" w:rsidP="00A63086">
            <w:pPr>
              <w:spacing w:line="230" w:lineRule="auto"/>
              <w:jc w:val="both"/>
              <w:rPr>
                <w:sz w:val="28"/>
                <w:szCs w:val="28"/>
              </w:rPr>
            </w:pPr>
            <w:r w:rsidRPr="00A33959">
              <w:rPr>
                <w:sz w:val="28"/>
                <w:szCs w:val="28"/>
              </w:rPr>
              <w:t>О</w:t>
            </w:r>
            <w:r>
              <w:rPr>
                <w:sz w:val="28"/>
                <w:szCs w:val="28"/>
              </w:rPr>
              <w:t>бластное государственное бюдже</w:t>
            </w:r>
            <w:r>
              <w:rPr>
                <w:sz w:val="28"/>
                <w:szCs w:val="28"/>
              </w:rPr>
              <w:t>т</w:t>
            </w:r>
            <w:r>
              <w:rPr>
                <w:sz w:val="28"/>
                <w:szCs w:val="28"/>
              </w:rPr>
              <w:t>ное учреждение «</w:t>
            </w:r>
            <w:r>
              <w:rPr>
                <w:color w:val="000000"/>
                <w:sz w:val="28"/>
                <w:szCs w:val="28"/>
              </w:rPr>
              <w:t>Симбирский центр ветеринарной медицины</w:t>
            </w:r>
            <w:r>
              <w:rPr>
                <w:sz w:val="28"/>
                <w:szCs w:val="28"/>
              </w:rPr>
              <w:t xml:space="preserve">» </w:t>
            </w:r>
          </w:p>
        </w:tc>
        <w:tc>
          <w:tcPr>
            <w:tcW w:w="3686" w:type="dxa"/>
          </w:tcPr>
          <w:p w:rsidR="004E788C" w:rsidRPr="00A33959" w:rsidRDefault="004E788C" w:rsidP="00A63086">
            <w:pPr>
              <w:widowControl w:val="0"/>
              <w:spacing w:line="230"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2.2.</w:t>
            </w:r>
          </w:p>
        </w:tc>
        <w:tc>
          <w:tcPr>
            <w:tcW w:w="6278" w:type="dxa"/>
          </w:tcPr>
          <w:p w:rsidR="004E788C" w:rsidRPr="00A33959" w:rsidRDefault="004E788C" w:rsidP="00A63086">
            <w:pPr>
              <w:widowControl w:val="0"/>
              <w:spacing w:line="230"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4E788C" w:rsidRPr="00A33959" w:rsidRDefault="004E788C" w:rsidP="00A63086">
            <w:pPr>
              <w:spacing w:line="230" w:lineRule="auto"/>
              <w:jc w:val="both"/>
              <w:rPr>
                <w:sz w:val="28"/>
                <w:szCs w:val="28"/>
              </w:rPr>
            </w:pPr>
            <w:r w:rsidRPr="00A33959">
              <w:rPr>
                <w:sz w:val="28"/>
                <w:szCs w:val="28"/>
              </w:rPr>
              <w:t>ОГБУ «</w:t>
            </w:r>
            <w:proofErr w:type="spellStart"/>
            <w:r>
              <w:rPr>
                <w:color w:val="000000"/>
                <w:sz w:val="28"/>
                <w:szCs w:val="28"/>
              </w:rPr>
              <w:t>Майнская</w:t>
            </w:r>
            <w:proofErr w:type="spellEnd"/>
            <w:r>
              <w:rPr>
                <w:color w:val="000000"/>
                <w:sz w:val="28"/>
                <w:szCs w:val="28"/>
              </w:rPr>
              <w:t xml:space="preserve">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p w:rsidR="004E788C" w:rsidRPr="00A33959" w:rsidRDefault="004E788C" w:rsidP="00A63086">
            <w:pPr>
              <w:widowControl w:val="0"/>
              <w:spacing w:line="230"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2.3.</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A63086">
            <w:pPr>
              <w:widowControl w:val="0"/>
              <w:spacing w:line="230"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4E788C" w:rsidRPr="00A33959" w:rsidRDefault="004E788C" w:rsidP="00A63086">
            <w:pPr>
              <w:widowControl w:val="0"/>
              <w:spacing w:line="230" w:lineRule="auto"/>
              <w:jc w:val="both"/>
              <w:rPr>
                <w:sz w:val="28"/>
                <w:szCs w:val="28"/>
              </w:rPr>
            </w:pPr>
            <w:r w:rsidRPr="00A33959">
              <w:rPr>
                <w:sz w:val="28"/>
                <w:szCs w:val="28"/>
              </w:rPr>
              <w:t>ОГБУ «</w:t>
            </w:r>
            <w:proofErr w:type="spellStart"/>
            <w:proofErr w:type="gramStart"/>
            <w:r>
              <w:rPr>
                <w:color w:val="000000"/>
                <w:sz w:val="28"/>
                <w:szCs w:val="28"/>
              </w:rPr>
              <w:t>Майнская</w:t>
            </w:r>
            <w:proofErr w:type="spellEnd"/>
            <w:proofErr w:type="gramEnd"/>
            <w:r>
              <w:rPr>
                <w:color w:val="000000"/>
                <w:sz w:val="28"/>
                <w:szCs w:val="28"/>
              </w:rPr>
              <w:t xml:space="preserve"> </w:t>
            </w:r>
            <w:proofErr w:type="spellStart"/>
            <w:r>
              <w:rPr>
                <w:color w:val="000000"/>
                <w:sz w:val="28"/>
                <w:szCs w:val="28"/>
              </w:rPr>
              <w:t>райСББЖ</w:t>
            </w:r>
            <w:proofErr w:type="spellEnd"/>
            <w:r w:rsidRPr="00A33959">
              <w:rPr>
                <w:sz w:val="28"/>
                <w:szCs w:val="28"/>
              </w:rPr>
              <w:t>», дол</w:t>
            </w:r>
            <w:r w:rsidRPr="00A33959">
              <w:rPr>
                <w:sz w:val="28"/>
                <w:szCs w:val="28"/>
              </w:rPr>
              <w:t>ж</w:t>
            </w:r>
            <w:r w:rsidRPr="00A33959">
              <w:rPr>
                <w:sz w:val="28"/>
                <w:szCs w:val="28"/>
              </w:rPr>
              <w:t>ностные лица органов внутренних дел (полиции) (по согласованию)</w:t>
            </w:r>
          </w:p>
        </w:tc>
        <w:tc>
          <w:tcPr>
            <w:tcW w:w="3686" w:type="dxa"/>
          </w:tcPr>
          <w:p w:rsidR="004E788C" w:rsidRPr="00A33959" w:rsidRDefault="004E788C" w:rsidP="00A63086">
            <w:pPr>
              <w:widowControl w:val="0"/>
              <w:spacing w:line="230" w:lineRule="auto"/>
              <w:jc w:val="center"/>
              <w:rPr>
                <w:sz w:val="28"/>
                <w:szCs w:val="28"/>
              </w:rPr>
            </w:pPr>
            <w:r w:rsidRPr="00A33959">
              <w:rPr>
                <w:sz w:val="28"/>
                <w:szCs w:val="28"/>
              </w:rPr>
              <w:t xml:space="preserve">До </w:t>
            </w:r>
            <w:r>
              <w:rPr>
                <w:sz w:val="28"/>
                <w:szCs w:val="28"/>
              </w:rPr>
              <w:t>19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A63086">
            <w:pPr>
              <w:spacing w:line="230"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2.4.</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A63086">
            <w:pPr>
              <w:widowControl w:val="0"/>
              <w:spacing w:line="230"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4E788C" w:rsidRPr="00A33959" w:rsidRDefault="004E788C" w:rsidP="00A63086">
            <w:pPr>
              <w:spacing w:line="230" w:lineRule="auto"/>
              <w:jc w:val="both"/>
              <w:rPr>
                <w:sz w:val="28"/>
                <w:szCs w:val="28"/>
              </w:rPr>
            </w:pPr>
            <w:r w:rsidRPr="00A33959">
              <w:rPr>
                <w:sz w:val="28"/>
                <w:szCs w:val="28"/>
              </w:rPr>
              <w:t>ОГБУ «</w:t>
            </w:r>
            <w:proofErr w:type="spellStart"/>
            <w:r>
              <w:rPr>
                <w:color w:val="000000"/>
                <w:sz w:val="28"/>
                <w:szCs w:val="28"/>
              </w:rPr>
              <w:t>Майнская</w:t>
            </w:r>
            <w:proofErr w:type="spellEnd"/>
            <w:r>
              <w:rPr>
                <w:color w:val="000000"/>
                <w:sz w:val="28"/>
                <w:szCs w:val="28"/>
              </w:rPr>
              <w:t xml:space="preserve"> </w:t>
            </w:r>
            <w:proofErr w:type="spellStart"/>
            <w:r>
              <w:rPr>
                <w:color w:val="000000"/>
                <w:sz w:val="28"/>
                <w:szCs w:val="28"/>
              </w:rPr>
              <w:t>райСББЖ</w:t>
            </w:r>
            <w:proofErr w:type="spellEnd"/>
            <w:r w:rsidRPr="00A33959">
              <w:rPr>
                <w:sz w:val="28"/>
                <w:szCs w:val="28"/>
              </w:rPr>
              <w:t>»</w:t>
            </w:r>
          </w:p>
        </w:tc>
        <w:tc>
          <w:tcPr>
            <w:tcW w:w="3686" w:type="dxa"/>
          </w:tcPr>
          <w:p w:rsidR="004E788C" w:rsidRPr="00A33959" w:rsidRDefault="004E788C" w:rsidP="00A63086">
            <w:pPr>
              <w:widowControl w:val="0"/>
              <w:spacing w:line="230" w:lineRule="auto"/>
              <w:jc w:val="center"/>
              <w:rPr>
                <w:sz w:val="28"/>
                <w:szCs w:val="28"/>
              </w:rPr>
            </w:pPr>
            <w:r w:rsidRPr="00A33959">
              <w:rPr>
                <w:sz w:val="28"/>
                <w:szCs w:val="28"/>
              </w:rPr>
              <w:t xml:space="preserve">До </w:t>
            </w:r>
            <w:r>
              <w:rPr>
                <w:sz w:val="28"/>
                <w:szCs w:val="28"/>
              </w:rPr>
              <w:t>19</w:t>
            </w:r>
            <w:r w:rsidRPr="00A33959">
              <w:rPr>
                <w:sz w:val="28"/>
                <w:szCs w:val="28"/>
              </w:rPr>
              <w:t>.</w:t>
            </w:r>
            <w:r>
              <w:rPr>
                <w:sz w:val="28"/>
                <w:szCs w:val="28"/>
              </w:rPr>
              <w:t>11</w:t>
            </w:r>
            <w:r w:rsidRPr="00A33959">
              <w:rPr>
                <w:sz w:val="28"/>
                <w:szCs w:val="28"/>
              </w:rPr>
              <w:t>.201</w:t>
            </w:r>
            <w:r>
              <w:rPr>
                <w:sz w:val="28"/>
                <w:szCs w:val="28"/>
              </w:rPr>
              <w:t>5</w:t>
            </w:r>
          </w:p>
          <w:p w:rsidR="004E788C" w:rsidRPr="00A33959" w:rsidRDefault="004E788C" w:rsidP="00A63086">
            <w:pPr>
              <w:spacing w:line="230"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2.5.</w:t>
            </w:r>
          </w:p>
        </w:tc>
        <w:tc>
          <w:tcPr>
            <w:tcW w:w="6278" w:type="dxa"/>
          </w:tcPr>
          <w:p w:rsidR="004E788C" w:rsidRPr="00A33959" w:rsidRDefault="004E788C" w:rsidP="00A63086">
            <w:pPr>
              <w:widowControl w:val="0"/>
              <w:spacing w:line="230" w:lineRule="auto"/>
              <w:jc w:val="both"/>
              <w:rPr>
                <w:color w:val="000000"/>
                <w:sz w:val="28"/>
                <w:szCs w:val="28"/>
              </w:rPr>
            </w:pPr>
            <w:r>
              <w:rPr>
                <w:color w:val="000000"/>
                <w:sz w:val="28"/>
                <w:szCs w:val="28"/>
              </w:rPr>
              <w:t>Организация отлова безнадзорных животных на территории неблагополучного пункта и угрожа</w:t>
            </w:r>
            <w:r>
              <w:rPr>
                <w:color w:val="000000"/>
                <w:sz w:val="28"/>
                <w:szCs w:val="28"/>
              </w:rPr>
              <w:t>е</w:t>
            </w:r>
            <w:r>
              <w:rPr>
                <w:color w:val="000000"/>
                <w:sz w:val="28"/>
                <w:szCs w:val="28"/>
              </w:rPr>
              <w:t>мой зоны, умерщвление всех выявленных бол</w:t>
            </w:r>
            <w:r>
              <w:rPr>
                <w:color w:val="000000"/>
                <w:sz w:val="28"/>
                <w:szCs w:val="28"/>
              </w:rPr>
              <w:t>ь</w:t>
            </w:r>
            <w:r>
              <w:rPr>
                <w:color w:val="000000"/>
                <w:sz w:val="28"/>
                <w:szCs w:val="28"/>
              </w:rPr>
              <w:t xml:space="preserve">ных и с подозрением на заболевание бешенством  животных, а также животных, подозреваемых в </w:t>
            </w:r>
            <w:r>
              <w:rPr>
                <w:color w:val="000000"/>
                <w:sz w:val="28"/>
                <w:szCs w:val="28"/>
              </w:rPr>
              <w:lastRenderedPageBreak/>
              <w:t>заражении (в случае их агрессивного поведения). Предоставление материала для лабораторных и</w:t>
            </w:r>
            <w:r>
              <w:rPr>
                <w:color w:val="000000"/>
                <w:sz w:val="28"/>
                <w:szCs w:val="28"/>
              </w:rPr>
              <w:t>с</w:t>
            </w:r>
            <w:r>
              <w:rPr>
                <w:color w:val="000000"/>
                <w:sz w:val="28"/>
                <w:szCs w:val="28"/>
              </w:rPr>
              <w:t>следований от умерщвлённых животных в о</w:t>
            </w:r>
            <w:r>
              <w:rPr>
                <w:sz w:val="28"/>
                <w:szCs w:val="28"/>
              </w:rPr>
              <w:t>б</w:t>
            </w:r>
            <w:r>
              <w:rPr>
                <w:sz w:val="28"/>
                <w:szCs w:val="28"/>
              </w:rPr>
              <w:t>ластное государственное бюджетное учреждение</w:t>
            </w:r>
            <w:r>
              <w:rPr>
                <w:color w:val="000000"/>
                <w:sz w:val="28"/>
                <w:szCs w:val="28"/>
              </w:rPr>
              <w:t xml:space="preserve"> «Симбирский центр ветеринарной медицины» для диагностики заболевания бешенством</w:t>
            </w:r>
          </w:p>
        </w:tc>
        <w:tc>
          <w:tcPr>
            <w:tcW w:w="4961" w:type="dxa"/>
          </w:tcPr>
          <w:p w:rsidR="004E788C" w:rsidRPr="008C784E" w:rsidRDefault="004E788C" w:rsidP="00A63086">
            <w:pPr>
              <w:spacing w:line="230"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Pr>
                <w:sz w:val="28"/>
                <w:szCs w:val="28"/>
              </w:rPr>
              <w:t>Майнский</w:t>
            </w:r>
            <w:proofErr w:type="spellEnd"/>
            <w:r>
              <w:rPr>
                <w:sz w:val="28"/>
                <w:szCs w:val="28"/>
              </w:rPr>
              <w:t xml:space="preserve"> район</w:t>
            </w:r>
            <w:r w:rsidRPr="008C784E">
              <w:rPr>
                <w:sz w:val="28"/>
                <w:szCs w:val="28"/>
              </w:rPr>
              <w:t>» (по согласованию)</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p w:rsidR="004E788C" w:rsidRPr="00A33959" w:rsidRDefault="004E788C" w:rsidP="00A63086">
            <w:pPr>
              <w:spacing w:line="230" w:lineRule="auto"/>
              <w:jc w:val="center"/>
              <w:rPr>
                <w:sz w:val="28"/>
                <w:szCs w:val="28"/>
              </w:rPr>
            </w:pPr>
          </w:p>
        </w:tc>
      </w:tr>
      <w:tr w:rsidR="004E788C" w:rsidRPr="00A33959" w:rsidTr="009C430D">
        <w:trPr>
          <w:trHeight w:val="910"/>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lastRenderedPageBreak/>
              <w:t>2.6.</w:t>
            </w:r>
          </w:p>
        </w:tc>
        <w:tc>
          <w:tcPr>
            <w:tcW w:w="6278" w:type="dxa"/>
          </w:tcPr>
          <w:p w:rsidR="004E788C" w:rsidRPr="00A33959" w:rsidRDefault="004E788C" w:rsidP="00A63086">
            <w:pPr>
              <w:widowControl w:val="0"/>
              <w:spacing w:line="230"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4E788C" w:rsidRPr="00156D12" w:rsidRDefault="004E788C" w:rsidP="00A63086">
            <w:pPr>
              <w:widowControl w:val="0"/>
              <w:spacing w:line="230"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tc>
      </w:tr>
      <w:tr w:rsidR="004E788C" w:rsidRPr="00A33959" w:rsidTr="00F5300F">
        <w:trPr>
          <w:trHeight w:val="1219"/>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2.7.</w:t>
            </w:r>
          </w:p>
        </w:tc>
        <w:tc>
          <w:tcPr>
            <w:tcW w:w="6278" w:type="dxa"/>
          </w:tcPr>
          <w:p w:rsidR="004E788C" w:rsidRPr="00A33959" w:rsidRDefault="004E788C" w:rsidP="00A63086">
            <w:pPr>
              <w:widowControl w:val="0"/>
              <w:spacing w:line="230"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4E788C" w:rsidRPr="00156D12" w:rsidRDefault="004E788C" w:rsidP="00A63086">
            <w:pPr>
              <w:widowControl w:val="0"/>
              <w:spacing w:line="230"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2.8.</w:t>
            </w:r>
          </w:p>
        </w:tc>
        <w:tc>
          <w:tcPr>
            <w:tcW w:w="6278" w:type="dxa"/>
          </w:tcPr>
          <w:p w:rsidR="004E788C" w:rsidRPr="00A33959" w:rsidRDefault="004E788C" w:rsidP="00A63086">
            <w:pPr>
              <w:widowControl w:val="0"/>
              <w:spacing w:line="230"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Pr>
                <w:sz w:val="28"/>
                <w:szCs w:val="28"/>
              </w:rPr>
              <w:t>Майнский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w:t>
            </w:r>
            <w:r w:rsidRPr="00A33959">
              <w:rPr>
                <w:color w:val="000000"/>
                <w:spacing w:val="-4"/>
                <w:sz w:val="28"/>
                <w:szCs w:val="28"/>
              </w:rPr>
              <w:t>н</w:t>
            </w:r>
            <w:r w:rsidRPr="00A33959">
              <w:rPr>
                <w:color w:val="000000"/>
                <w:spacing w:val="-4"/>
                <w:sz w:val="28"/>
                <w:szCs w:val="28"/>
              </w:rPr>
              <w:t>формации о случаях укусов животными граждан для принятия мер по отлову животных</w:t>
            </w:r>
          </w:p>
        </w:tc>
        <w:tc>
          <w:tcPr>
            <w:tcW w:w="4961" w:type="dxa"/>
          </w:tcPr>
          <w:p w:rsidR="004E788C" w:rsidRPr="00A33959" w:rsidRDefault="004E788C" w:rsidP="00A63086">
            <w:pPr>
              <w:widowControl w:val="0"/>
              <w:spacing w:line="230" w:lineRule="auto"/>
              <w:jc w:val="both"/>
              <w:rPr>
                <w:sz w:val="28"/>
                <w:szCs w:val="28"/>
              </w:rPr>
            </w:pPr>
            <w:r w:rsidRPr="00A33959">
              <w:rPr>
                <w:sz w:val="28"/>
                <w:szCs w:val="28"/>
              </w:rPr>
              <w:t>ОГБУ «</w:t>
            </w:r>
            <w:proofErr w:type="spellStart"/>
            <w:r>
              <w:rPr>
                <w:color w:val="000000"/>
                <w:sz w:val="28"/>
                <w:szCs w:val="28"/>
              </w:rPr>
              <w:t>Майнская</w:t>
            </w:r>
            <w:proofErr w:type="spellEnd"/>
            <w:r>
              <w:rPr>
                <w:color w:val="000000"/>
                <w:sz w:val="28"/>
                <w:szCs w:val="28"/>
              </w:rPr>
              <w:t xml:space="preserve">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2.9.</w:t>
            </w: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A63086">
            <w:pPr>
              <w:widowControl w:val="0"/>
              <w:spacing w:line="230"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Pr>
                <w:color w:val="000000"/>
                <w:spacing w:val="-4"/>
                <w:sz w:val="28"/>
                <w:szCs w:val="28"/>
              </w:rPr>
              <w:t>о</w:t>
            </w:r>
            <w:r>
              <w:rPr>
                <w:sz w:val="28"/>
                <w:szCs w:val="28"/>
              </w:rPr>
              <w:t>бластное государственное бюджетное учреждение</w:t>
            </w:r>
            <w:r>
              <w:rPr>
                <w:color w:val="000000"/>
                <w:spacing w:val="-4"/>
                <w:sz w:val="28"/>
                <w:szCs w:val="28"/>
              </w:rPr>
              <w:t xml:space="preserve"> </w:t>
            </w:r>
            <w:r w:rsidRPr="00A33959">
              <w:rPr>
                <w:color w:val="000000"/>
                <w:spacing w:val="-4"/>
                <w:sz w:val="28"/>
                <w:szCs w:val="28"/>
              </w:rPr>
              <w:t>«</w:t>
            </w:r>
            <w:r>
              <w:rPr>
                <w:color w:val="000000"/>
                <w:sz w:val="28"/>
                <w:szCs w:val="28"/>
              </w:rPr>
              <w:t>Симбирский центр ветеринарной медицины</w:t>
            </w:r>
            <w:r w:rsidRPr="00A33959">
              <w:rPr>
                <w:color w:val="000000"/>
                <w:spacing w:val="-4"/>
                <w:sz w:val="28"/>
                <w:szCs w:val="28"/>
              </w:rPr>
              <w:t>» для диагностики заболевания беше</w:t>
            </w:r>
            <w:r w:rsidRPr="00A33959">
              <w:rPr>
                <w:color w:val="000000"/>
                <w:spacing w:val="-4"/>
                <w:sz w:val="28"/>
                <w:szCs w:val="28"/>
              </w:rPr>
              <w:t>н</w:t>
            </w:r>
            <w:r w:rsidRPr="00A33959">
              <w:rPr>
                <w:color w:val="000000"/>
                <w:spacing w:val="-4"/>
                <w:sz w:val="28"/>
                <w:szCs w:val="28"/>
              </w:rPr>
              <w:t>ством</w:t>
            </w:r>
          </w:p>
        </w:tc>
        <w:tc>
          <w:tcPr>
            <w:tcW w:w="4961" w:type="dxa"/>
          </w:tcPr>
          <w:p w:rsidR="004E788C" w:rsidRPr="00A33959" w:rsidRDefault="004E788C" w:rsidP="00A63086">
            <w:pPr>
              <w:widowControl w:val="0"/>
              <w:spacing w:line="230"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Pr>
                <w:sz w:val="28"/>
                <w:szCs w:val="28"/>
              </w:rPr>
              <w:t>Майнский</w:t>
            </w:r>
            <w:proofErr w:type="spellEnd"/>
            <w:r>
              <w:rPr>
                <w:sz w:val="28"/>
                <w:szCs w:val="28"/>
              </w:rPr>
              <w:t xml:space="preserve"> район</w:t>
            </w:r>
            <w:r w:rsidRPr="00A33959">
              <w:rPr>
                <w:sz w:val="28"/>
                <w:szCs w:val="28"/>
              </w:rPr>
              <w:t xml:space="preserve">» (по </w:t>
            </w:r>
            <w:r>
              <w:rPr>
                <w:sz w:val="28"/>
                <w:szCs w:val="28"/>
              </w:rPr>
              <w:t>согласованию</w:t>
            </w:r>
            <w:r w:rsidRPr="00A33959">
              <w:rPr>
                <w:sz w:val="28"/>
                <w:szCs w:val="28"/>
              </w:rPr>
              <w:t>), ОГБУ «</w:t>
            </w:r>
            <w:proofErr w:type="spellStart"/>
            <w:proofErr w:type="gramStart"/>
            <w:r>
              <w:rPr>
                <w:color w:val="000000"/>
                <w:sz w:val="28"/>
                <w:szCs w:val="28"/>
              </w:rPr>
              <w:t>Майнская</w:t>
            </w:r>
            <w:proofErr w:type="spellEnd"/>
            <w:proofErr w:type="gramEnd"/>
            <w:r>
              <w:rPr>
                <w:color w:val="000000"/>
                <w:sz w:val="28"/>
                <w:szCs w:val="28"/>
              </w:rPr>
              <w:t xml:space="preserve"> </w:t>
            </w:r>
            <w:proofErr w:type="spellStart"/>
            <w:r>
              <w:rPr>
                <w:color w:val="000000"/>
                <w:sz w:val="28"/>
                <w:szCs w:val="28"/>
              </w:rPr>
              <w:t>райСББЖ</w:t>
            </w:r>
            <w:proofErr w:type="spellEnd"/>
            <w:r w:rsidRPr="00A33959">
              <w:rPr>
                <w:sz w:val="28"/>
                <w:szCs w:val="28"/>
              </w:rPr>
              <w:t>»</w:t>
            </w:r>
          </w:p>
        </w:tc>
        <w:tc>
          <w:tcPr>
            <w:tcW w:w="3686" w:type="dxa"/>
          </w:tcPr>
          <w:p w:rsidR="004E788C" w:rsidRDefault="004E788C" w:rsidP="00A63086">
            <w:pPr>
              <w:widowControl w:val="0"/>
              <w:spacing w:line="230" w:lineRule="auto"/>
              <w:jc w:val="center"/>
              <w:rPr>
                <w:sz w:val="28"/>
                <w:szCs w:val="28"/>
              </w:rPr>
            </w:pPr>
            <w:r>
              <w:rPr>
                <w:sz w:val="28"/>
                <w:szCs w:val="28"/>
              </w:rPr>
              <w:t xml:space="preserve">На срок действия </w:t>
            </w:r>
          </w:p>
          <w:p w:rsidR="004E788C" w:rsidRPr="00A33959" w:rsidRDefault="004E788C" w:rsidP="00A63086">
            <w:pPr>
              <w:widowControl w:val="0"/>
              <w:spacing w:line="230" w:lineRule="auto"/>
              <w:jc w:val="center"/>
              <w:rPr>
                <w:sz w:val="28"/>
                <w:szCs w:val="28"/>
              </w:rPr>
            </w:pPr>
            <w:r>
              <w:rPr>
                <w:sz w:val="28"/>
                <w:szCs w:val="28"/>
              </w:rPr>
              <w:t>карантина</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lastRenderedPageBreak/>
              <w:t>2.10.</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8B10EB">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4E788C" w:rsidRPr="00AE4B68" w:rsidRDefault="004E788C" w:rsidP="008B10EB">
            <w:pPr>
              <w:widowControl w:val="0"/>
              <w:spacing w:line="247" w:lineRule="auto"/>
              <w:jc w:val="both"/>
              <w:rPr>
                <w:spacing w:val="-4"/>
                <w:sz w:val="28"/>
                <w:szCs w:val="28"/>
              </w:rPr>
            </w:pPr>
            <w:r w:rsidRPr="00AE4B68">
              <w:rPr>
                <w:spacing w:val="-4"/>
                <w:sz w:val="28"/>
                <w:szCs w:val="28"/>
              </w:rPr>
              <w:t>Департамент ветеринарии Ульяновской области</w:t>
            </w:r>
          </w:p>
          <w:p w:rsidR="004E788C" w:rsidRPr="00A33959" w:rsidRDefault="004E788C" w:rsidP="008B10EB">
            <w:pPr>
              <w:widowControl w:val="0"/>
              <w:spacing w:line="247" w:lineRule="auto"/>
              <w:jc w:val="both"/>
              <w:rPr>
                <w:sz w:val="28"/>
                <w:szCs w:val="28"/>
              </w:rPr>
            </w:pPr>
          </w:p>
        </w:tc>
        <w:tc>
          <w:tcPr>
            <w:tcW w:w="3686" w:type="dxa"/>
          </w:tcPr>
          <w:p w:rsidR="004E788C" w:rsidRDefault="004E788C" w:rsidP="008B10EB">
            <w:pPr>
              <w:widowControl w:val="0"/>
              <w:spacing w:line="247" w:lineRule="auto"/>
              <w:jc w:val="center"/>
              <w:rPr>
                <w:sz w:val="28"/>
                <w:szCs w:val="28"/>
              </w:rPr>
            </w:pPr>
            <w:r>
              <w:rPr>
                <w:sz w:val="28"/>
                <w:szCs w:val="28"/>
              </w:rPr>
              <w:t xml:space="preserve">На срок действия </w:t>
            </w:r>
          </w:p>
          <w:p w:rsidR="004E788C" w:rsidRPr="00A33959" w:rsidRDefault="004E788C" w:rsidP="008B10EB">
            <w:pPr>
              <w:widowControl w:val="0"/>
              <w:spacing w:line="247" w:lineRule="auto"/>
              <w:jc w:val="center"/>
              <w:rPr>
                <w:sz w:val="28"/>
                <w:szCs w:val="28"/>
              </w:rPr>
            </w:pPr>
            <w:r>
              <w:rPr>
                <w:sz w:val="28"/>
                <w:szCs w:val="28"/>
              </w:rPr>
              <w:t>карантина</w:t>
            </w:r>
          </w:p>
          <w:p w:rsidR="004E788C" w:rsidRPr="00A33959" w:rsidRDefault="004E788C" w:rsidP="008B10EB">
            <w:pPr>
              <w:widowControl w:val="0"/>
              <w:spacing w:line="247" w:lineRule="auto"/>
              <w:jc w:val="center"/>
              <w:rPr>
                <w:sz w:val="28"/>
                <w:szCs w:val="28"/>
              </w:rPr>
            </w:pPr>
          </w:p>
        </w:tc>
      </w:tr>
      <w:tr w:rsidR="004E788C" w:rsidRPr="00A33959" w:rsidTr="00F5300F">
        <w:trPr>
          <w:trHeight w:val="57"/>
        </w:trPr>
        <w:tc>
          <w:tcPr>
            <w:tcW w:w="15735" w:type="dxa"/>
            <w:gridSpan w:val="4"/>
          </w:tcPr>
          <w:p w:rsidR="004E788C" w:rsidRPr="00A33959" w:rsidRDefault="004E788C" w:rsidP="008B10EB">
            <w:pPr>
              <w:widowControl w:val="0"/>
              <w:suppressAutoHyphens/>
              <w:spacing w:line="247" w:lineRule="auto"/>
              <w:jc w:val="center"/>
              <w:rPr>
                <w:sz w:val="28"/>
                <w:szCs w:val="28"/>
              </w:rPr>
            </w:pPr>
            <w:r w:rsidRPr="00A33959">
              <w:rPr>
                <w:color w:val="000000"/>
                <w:sz w:val="28"/>
                <w:szCs w:val="28"/>
              </w:rPr>
              <w:t>3. Противоэпидемические мероприятия</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3.1.</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4E788C" w:rsidRPr="00A33959" w:rsidRDefault="004E788C" w:rsidP="009F5864">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Pr>
                <w:sz w:val="28"/>
                <w:szCs w:val="28"/>
              </w:rPr>
              <w:t>Майнский</w:t>
            </w:r>
            <w:proofErr w:type="spellEnd"/>
            <w:r>
              <w:rPr>
                <w:sz w:val="28"/>
                <w:szCs w:val="28"/>
              </w:rPr>
              <w:t xml:space="preserve"> 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4E788C" w:rsidRPr="00A33959" w:rsidRDefault="004E788C"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3.2.</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4E788C" w:rsidRPr="00A33959" w:rsidRDefault="004E788C" w:rsidP="009F586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Pr>
                <w:sz w:val="28"/>
                <w:szCs w:val="28"/>
              </w:rPr>
              <w:t>Майнский</w:t>
            </w:r>
            <w:proofErr w:type="spellEnd"/>
            <w:r>
              <w:rPr>
                <w:sz w:val="28"/>
                <w:szCs w:val="28"/>
              </w:rPr>
              <w:t xml:space="preserve"> 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4E788C" w:rsidRDefault="004E788C" w:rsidP="008B10EB">
            <w:pPr>
              <w:widowControl w:val="0"/>
              <w:spacing w:line="247" w:lineRule="auto"/>
              <w:jc w:val="center"/>
              <w:rPr>
                <w:sz w:val="28"/>
                <w:szCs w:val="28"/>
              </w:rPr>
            </w:pPr>
            <w:r>
              <w:rPr>
                <w:sz w:val="28"/>
                <w:szCs w:val="28"/>
              </w:rPr>
              <w:t xml:space="preserve">На срок действия </w:t>
            </w:r>
          </w:p>
          <w:p w:rsidR="004E788C" w:rsidRPr="00A33959" w:rsidRDefault="004E788C" w:rsidP="008B10EB">
            <w:pPr>
              <w:widowControl w:val="0"/>
              <w:spacing w:line="247" w:lineRule="auto"/>
              <w:jc w:val="center"/>
              <w:rPr>
                <w:sz w:val="28"/>
                <w:szCs w:val="28"/>
              </w:rPr>
            </w:pPr>
            <w:r>
              <w:rPr>
                <w:sz w:val="28"/>
                <w:szCs w:val="28"/>
              </w:rPr>
              <w:t>карантина</w:t>
            </w:r>
          </w:p>
          <w:p w:rsidR="004E788C" w:rsidRPr="00A33959" w:rsidRDefault="004E788C" w:rsidP="008B10EB">
            <w:pPr>
              <w:widowControl w:val="0"/>
              <w:spacing w:line="247" w:lineRule="auto"/>
              <w:jc w:val="center"/>
              <w:rPr>
                <w:sz w:val="28"/>
                <w:szCs w:val="28"/>
              </w:rPr>
            </w:pP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t>3.3.</w:t>
            </w:r>
          </w:p>
          <w:p w:rsidR="004E788C" w:rsidRPr="00A33959" w:rsidRDefault="004E788C" w:rsidP="008B10EB">
            <w:pPr>
              <w:widowControl w:val="0"/>
              <w:spacing w:line="247" w:lineRule="auto"/>
              <w:jc w:val="center"/>
              <w:rPr>
                <w:sz w:val="28"/>
                <w:szCs w:val="28"/>
              </w:rPr>
            </w:pPr>
          </w:p>
          <w:p w:rsidR="004E788C" w:rsidRPr="00A33959" w:rsidRDefault="004E788C" w:rsidP="008B10EB">
            <w:pPr>
              <w:widowControl w:val="0"/>
              <w:spacing w:line="247" w:lineRule="auto"/>
              <w:jc w:val="center"/>
              <w:rPr>
                <w:sz w:val="28"/>
                <w:szCs w:val="28"/>
              </w:rPr>
            </w:pPr>
          </w:p>
        </w:tc>
        <w:tc>
          <w:tcPr>
            <w:tcW w:w="6278" w:type="dxa"/>
          </w:tcPr>
          <w:p w:rsidR="004E788C" w:rsidRPr="00A33959" w:rsidRDefault="004E788C"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4E788C" w:rsidRPr="00A33959" w:rsidRDefault="004E788C" w:rsidP="009F5864">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Pr>
                <w:sz w:val="28"/>
                <w:szCs w:val="28"/>
              </w:rPr>
              <w:t>Майнский</w:t>
            </w:r>
            <w:proofErr w:type="spellEnd"/>
            <w:r>
              <w:rPr>
                <w:sz w:val="28"/>
                <w:szCs w:val="28"/>
              </w:rPr>
              <w:t xml:space="preserve"> 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4E788C" w:rsidRPr="00A33959" w:rsidRDefault="004E788C"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4E788C" w:rsidRPr="00A33959" w:rsidTr="00F5300F">
        <w:trPr>
          <w:trHeight w:val="57"/>
        </w:trPr>
        <w:tc>
          <w:tcPr>
            <w:tcW w:w="810" w:type="dxa"/>
          </w:tcPr>
          <w:p w:rsidR="004E788C" w:rsidRPr="00A33959" w:rsidRDefault="004E788C" w:rsidP="008B10EB">
            <w:pPr>
              <w:widowControl w:val="0"/>
              <w:spacing w:line="247" w:lineRule="auto"/>
              <w:jc w:val="center"/>
              <w:rPr>
                <w:sz w:val="28"/>
                <w:szCs w:val="28"/>
              </w:rPr>
            </w:pPr>
            <w:r w:rsidRPr="00A33959">
              <w:rPr>
                <w:sz w:val="28"/>
                <w:szCs w:val="28"/>
              </w:rPr>
              <w:lastRenderedPageBreak/>
              <w:t>3.4.</w:t>
            </w:r>
          </w:p>
        </w:tc>
        <w:tc>
          <w:tcPr>
            <w:tcW w:w="6278" w:type="dxa"/>
          </w:tcPr>
          <w:p w:rsidR="004E788C" w:rsidRPr="00A33959" w:rsidRDefault="004E788C" w:rsidP="001E042E">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proofErr w:type="gramStart"/>
            <w:r>
              <w:rPr>
                <w:color w:val="000000"/>
                <w:sz w:val="28"/>
                <w:szCs w:val="28"/>
              </w:rPr>
              <w:t>Майнская</w:t>
            </w:r>
            <w:proofErr w:type="spellEnd"/>
            <w:proofErr w:type="gramEnd"/>
            <w:r>
              <w:rPr>
                <w:color w:val="000000"/>
                <w:sz w:val="28"/>
                <w:szCs w:val="28"/>
              </w:rPr>
              <w:t xml:space="preserve"> </w:t>
            </w:r>
            <w:proofErr w:type="spellStart"/>
            <w:r>
              <w:rPr>
                <w:color w:val="000000"/>
                <w:sz w:val="28"/>
                <w:szCs w:val="28"/>
              </w:rPr>
              <w:t>райСББЖ</w:t>
            </w:r>
            <w:proofErr w:type="spellEnd"/>
            <w:r>
              <w:rPr>
                <w:sz w:val="28"/>
                <w:szCs w:val="28"/>
              </w:rPr>
              <w:t xml:space="preserve">» в </w:t>
            </w:r>
            <w:r w:rsidRPr="00A33959">
              <w:rPr>
                <w:sz w:val="28"/>
                <w:szCs w:val="28"/>
              </w:rPr>
              <w:t>т</w:t>
            </w:r>
            <w:r w:rsidRPr="00A33959">
              <w:rPr>
                <w:sz w:val="28"/>
                <w:szCs w:val="28"/>
              </w:rPr>
              <w:t>е</w:t>
            </w:r>
            <w:r w:rsidRPr="00A33959">
              <w:rPr>
                <w:sz w:val="28"/>
                <w:szCs w:val="28"/>
              </w:rPr>
              <w:t>чение 24 часов информации о случаях укусов ж</w:t>
            </w:r>
            <w:r w:rsidRPr="00A33959">
              <w:rPr>
                <w:sz w:val="28"/>
                <w:szCs w:val="28"/>
              </w:rPr>
              <w:t>и</w:t>
            </w:r>
            <w:r w:rsidRPr="00A33959">
              <w:rPr>
                <w:sz w:val="28"/>
                <w:szCs w:val="28"/>
              </w:rPr>
              <w:t xml:space="preserve">вотными граждан </w:t>
            </w:r>
          </w:p>
        </w:tc>
        <w:tc>
          <w:tcPr>
            <w:tcW w:w="4961" w:type="dxa"/>
          </w:tcPr>
          <w:p w:rsidR="004E788C" w:rsidRPr="00A33959" w:rsidRDefault="004E788C"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4E788C" w:rsidRDefault="004E788C" w:rsidP="008B10EB">
            <w:pPr>
              <w:widowControl w:val="0"/>
              <w:spacing w:line="247" w:lineRule="auto"/>
              <w:jc w:val="center"/>
              <w:rPr>
                <w:sz w:val="28"/>
                <w:szCs w:val="28"/>
              </w:rPr>
            </w:pPr>
            <w:r>
              <w:rPr>
                <w:sz w:val="28"/>
                <w:szCs w:val="28"/>
              </w:rPr>
              <w:t xml:space="preserve">На срок действия </w:t>
            </w:r>
          </w:p>
          <w:p w:rsidR="004E788C" w:rsidRPr="00A33959" w:rsidRDefault="004E788C" w:rsidP="008B10EB">
            <w:pPr>
              <w:widowControl w:val="0"/>
              <w:suppressAutoHyphens/>
              <w:spacing w:line="247" w:lineRule="auto"/>
              <w:jc w:val="center"/>
              <w:rPr>
                <w:sz w:val="28"/>
                <w:szCs w:val="28"/>
              </w:rPr>
            </w:pPr>
            <w:r>
              <w:rPr>
                <w:sz w:val="28"/>
                <w:szCs w:val="28"/>
              </w:rPr>
              <w:t>карантина</w:t>
            </w:r>
          </w:p>
        </w:tc>
      </w:tr>
      <w:tr w:rsidR="004E788C" w:rsidRPr="00A33959" w:rsidTr="00F5300F">
        <w:trPr>
          <w:trHeight w:val="57"/>
        </w:trPr>
        <w:tc>
          <w:tcPr>
            <w:tcW w:w="15735" w:type="dxa"/>
            <w:gridSpan w:val="4"/>
          </w:tcPr>
          <w:p w:rsidR="004E788C" w:rsidRPr="00A33959" w:rsidRDefault="004E788C"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4E788C" w:rsidRPr="00A33959" w:rsidTr="00F5300F">
        <w:trPr>
          <w:trHeight w:val="57"/>
        </w:trPr>
        <w:tc>
          <w:tcPr>
            <w:tcW w:w="810" w:type="dxa"/>
          </w:tcPr>
          <w:p w:rsidR="004E788C" w:rsidRPr="00A33959" w:rsidRDefault="004E788C" w:rsidP="008B10EB">
            <w:pPr>
              <w:widowControl w:val="0"/>
              <w:spacing w:line="245" w:lineRule="auto"/>
              <w:jc w:val="center"/>
              <w:rPr>
                <w:sz w:val="28"/>
                <w:szCs w:val="28"/>
              </w:rPr>
            </w:pPr>
            <w:r w:rsidRPr="00A33959">
              <w:rPr>
                <w:sz w:val="28"/>
                <w:szCs w:val="28"/>
              </w:rPr>
              <w:t>4.1.</w:t>
            </w: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p w:rsidR="004E788C" w:rsidRPr="00A33959" w:rsidRDefault="004E788C" w:rsidP="008B10EB">
            <w:pPr>
              <w:widowControl w:val="0"/>
              <w:spacing w:line="245" w:lineRule="auto"/>
              <w:jc w:val="center"/>
              <w:rPr>
                <w:sz w:val="28"/>
                <w:szCs w:val="28"/>
              </w:rPr>
            </w:pPr>
          </w:p>
        </w:tc>
        <w:tc>
          <w:tcPr>
            <w:tcW w:w="6278" w:type="dxa"/>
          </w:tcPr>
          <w:p w:rsidR="004E788C" w:rsidRPr="00A33959" w:rsidRDefault="004E788C"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 xml:space="preserve">и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4E788C" w:rsidRPr="00A33959" w:rsidRDefault="004E788C" w:rsidP="009F5864">
            <w:pPr>
              <w:widowControl w:val="0"/>
              <w:spacing w:line="245" w:lineRule="auto"/>
              <w:jc w:val="both"/>
              <w:rPr>
                <w:sz w:val="28"/>
                <w:szCs w:val="28"/>
              </w:rPr>
            </w:pPr>
            <w:proofErr w:type="gramStart"/>
            <w:r w:rsidRPr="00A33959">
              <w:rPr>
                <w:sz w:val="28"/>
                <w:szCs w:val="28"/>
              </w:rPr>
              <w:t>ОГБУ «</w:t>
            </w:r>
            <w:proofErr w:type="spellStart"/>
            <w:r>
              <w:rPr>
                <w:color w:val="000000"/>
                <w:sz w:val="28"/>
                <w:szCs w:val="28"/>
              </w:rPr>
              <w:t>Майнская</w:t>
            </w:r>
            <w:proofErr w:type="spellEnd"/>
            <w:r>
              <w:rPr>
                <w:color w:val="000000"/>
                <w:sz w:val="28"/>
                <w:szCs w:val="28"/>
              </w:rPr>
              <w:t xml:space="preserve"> </w:t>
            </w:r>
            <w:proofErr w:type="spellStart"/>
            <w:r>
              <w:rPr>
                <w:color w:val="000000"/>
                <w:sz w:val="28"/>
                <w:szCs w:val="28"/>
              </w:rPr>
              <w:t>райСББЖ</w:t>
            </w:r>
            <w:proofErr w:type="spellEnd"/>
            <w:r w:rsidRPr="00A33959">
              <w:rPr>
                <w:sz w:val="28"/>
                <w:szCs w:val="28"/>
              </w:rPr>
              <w:t>», террит</w:t>
            </w:r>
            <w:r w:rsidRPr="00A33959">
              <w:rPr>
                <w:sz w:val="28"/>
                <w:szCs w:val="28"/>
              </w:rPr>
              <w:t>о</w:t>
            </w:r>
            <w:r w:rsidRPr="00A33959">
              <w:rPr>
                <w:sz w:val="28"/>
                <w:szCs w:val="28"/>
              </w:rPr>
              <w:t>риальный государственный ветерина</w:t>
            </w:r>
            <w:r w:rsidRPr="00A33959">
              <w:rPr>
                <w:sz w:val="28"/>
                <w:szCs w:val="28"/>
              </w:rPr>
              <w:t>р</w:t>
            </w:r>
            <w:r w:rsidRPr="00A33959">
              <w:rPr>
                <w:sz w:val="28"/>
                <w:szCs w:val="28"/>
              </w:rPr>
              <w:t>ный инспектор Департамента ветер</w:t>
            </w:r>
            <w:r w:rsidRPr="00A33959">
              <w:rPr>
                <w:sz w:val="28"/>
                <w:szCs w:val="28"/>
              </w:rPr>
              <w:t>и</w:t>
            </w:r>
            <w:r w:rsidRPr="00A33959">
              <w:rPr>
                <w:sz w:val="28"/>
                <w:szCs w:val="28"/>
              </w:rPr>
              <w:t>нарии Ульяновской области</w:t>
            </w:r>
            <w:proofErr w:type="gramEnd"/>
          </w:p>
        </w:tc>
        <w:tc>
          <w:tcPr>
            <w:tcW w:w="3686" w:type="dxa"/>
          </w:tcPr>
          <w:p w:rsidR="004E788C" w:rsidRDefault="004E788C" w:rsidP="008B10EB">
            <w:pPr>
              <w:widowControl w:val="0"/>
              <w:spacing w:line="245" w:lineRule="auto"/>
              <w:jc w:val="center"/>
              <w:rPr>
                <w:sz w:val="28"/>
                <w:szCs w:val="28"/>
              </w:rPr>
            </w:pPr>
            <w:r>
              <w:rPr>
                <w:sz w:val="28"/>
                <w:szCs w:val="28"/>
              </w:rPr>
              <w:t xml:space="preserve">На срок действия </w:t>
            </w:r>
          </w:p>
          <w:p w:rsidR="004E788C" w:rsidRPr="00A33959" w:rsidRDefault="004E788C" w:rsidP="008B10EB">
            <w:pPr>
              <w:widowControl w:val="0"/>
              <w:spacing w:line="245" w:lineRule="auto"/>
              <w:jc w:val="center"/>
              <w:rPr>
                <w:sz w:val="28"/>
                <w:szCs w:val="28"/>
              </w:rPr>
            </w:pPr>
            <w:r>
              <w:rPr>
                <w:sz w:val="28"/>
                <w:szCs w:val="28"/>
              </w:rPr>
              <w:t>карантина</w:t>
            </w:r>
          </w:p>
          <w:p w:rsidR="004E788C" w:rsidRPr="00A33959" w:rsidRDefault="004E788C"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____________________</w:t>
      </w:r>
    </w:p>
    <w:sectPr w:rsidR="00C73E8C" w:rsidRPr="006B3249" w:rsidSect="00A63086">
      <w:headerReference w:type="default" r:id="rId11"/>
      <w:pgSz w:w="16838" w:h="11906" w:orient="landscape" w:code="9"/>
      <w:pgMar w:top="1701" w:right="851" w:bottom="567" w:left="851"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ED" w:rsidRDefault="009657ED">
      <w:r>
        <w:separator/>
      </w:r>
    </w:p>
  </w:endnote>
  <w:endnote w:type="continuationSeparator" w:id="0">
    <w:p w:rsidR="009657ED" w:rsidRDefault="0096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86" w:rsidRPr="00A63086" w:rsidRDefault="00A63086" w:rsidP="00A63086">
    <w:pPr>
      <w:pStyle w:val="a6"/>
      <w:jc w:val="right"/>
      <w:rPr>
        <w:sz w:val="16"/>
        <w:lang w:val="ru-RU"/>
      </w:rPr>
    </w:pPr>
    <w:r w:rsidRPr="00A63086">
      <w:rPr>
        <w:sz w:val="16"/>
        <w:lang w:val="ru-RU"/>
      </w:rPr>
      <w:t>2910ка1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ED" w:rsidRDefault="009657ED">
      <w:r>
        <w:separator/>
      </w:r>
    </w:p>
  </w:footnote>
  <w:footnote w:type="continuationSeparator" w:id="0">
    <w:p w:rsidR="009657ED" w:rsidRDefault="0096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4414E4">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A63086">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4414E4">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33B6"/>
    <w:rsid w:val="00055AAD"/>
    <w:rsid w:val="00055FA7"/>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86551"/>
    <w:rsid w:val="001943FF"/>
    <w:rsid w:val="001A1ACB"/>
    <w:rsid w:val="001A2AFC"/>
    <w:rsid w:val="001A3F68"/>
    <w:rsid w:val="001A7A02"/>
    <w:rsid w:val="001B13CC"/>
    <w:rsid w:val="001B2EE8"/>
    <w:rsid w:val="001B3058"/>
    <w:rsid w:val="001B3929"/>
    <w:rsid w:val="001C13D5"/>
    <w:rsid w:val="001C32CC"/>
    <w:rsid w:val="001C4E21"/>
    <w:rsid w:val="001C64F8"/>
    <w:rsid w:val="001D5B81"/>
    <w:rsid w:val="001D71F1"/>
    <w:rsid w:val="001D7A1B"/>
    <w:rsid w:val="001E042E"/>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629"/>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A604E"/>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2CE8"/>
    <w:rsid w:val="003139E1"/>
    <w:rsid w:val="003140FB"/>
    <w:rsid w:val="00316FDF"/>
    <w:rsid w:val="00317980"/>
    <w:rsid w:val="00320063"/>
    <w:rsid w:val="00324A88"/>
    <w:rsid w:val="003253EE"/>
    <w:rsid w:val="003278DA"/>
    <w:rsid w:val="00327E1F"/>
    <w:rsid w:val="003314D8"/>
    <w:rsid w:val="00331D4A"/>
    <w:rsid w:val="003342B7"/>
    <w:rsid w:val="003353BD"/>
    <w:rsid w:val="00336257"/>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4C5C"/>
    <w:rsid w:val="003D73F3"/>
    <w:rsid w:val="003D773C"/>
    <w:rsid w:val="003D792E"/>
    <w:rsid w:val="003D7F5B"/>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414E4"/>
    <w:rsid w:val="00441E73"/>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0FD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E788C"/>
    <w:rsid w:val="004F50F8"/>
    <w:rsid w:val="004F60D3"/>
    <w:rsid w:val="004F69AC"/>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3A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454"/>
    <w:rsid w:val="005F2691"/>
    <w:rsid w:val="005F4158"/>
    <w:rsid w:val="005F6CF1"/>
    <w:rsid w:val="006004D3"/>
    <w:rsid w:val="00601FCD"/>
    <w:rsid w:val="00603F1B"/>
    <w:rsid w:val="00606B37"/>
    <w:rsid w:val="00610C97"/>
    <w:rsid w:val="0061250E"/>
    <w:rsid w:val="00613186"/>
    <w:rsid w:val="006178D7"/>
    <w:rsid w:val="0062070B"/>
    <w:rsid w:val="00623945"/>
    <w:rsid w:val="0062797D"/>
    <w:rsid w:val="00631726"/>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1703"/>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D50C1"/>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2E56"/>
    <w:rsid w:val="00723AF4"/>
    <w:rsid w:val="00723E97"/>
    <w:rsid w:val="00730825"/>
    <w:rsid w:val="007343BC"/>
    <w:rsid w:val="00736D45"/>
    <w:rsid w:val="00737583"/>
    <w:rsid w:val="007522F0"/>
    <w:rsid w:val="007545C6"/>
    <w:rsid w:val="0075680B"/>
    <w:rsid w:val="0075696E"/>
    <w:rsid w:val="00756E11"/>
    <w:rsid w:val="00761E12"/>
    <w:rsid w:val="007622BC"/>
    <w:rsid w:val="00766485"/>
    <w:rsid w:val="00771148"/>
    <w:rsid w:val="00771D05"/>
    <w:rsid w:val="00772AFC"/>
    <w:rsid w:val="00774D12"/>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8C2"/>
    <w:rsid w:val="007D1B10"/>
    <w:rsid w:val="007E4D3D"/>
    <w:rsid w:val="007E7926"/>
    <w:rsid w:val="007F1781"/>
    <w:rsid w:val="007F1B49"/>
    <w:rsid w:val="007F2737"/>
    <w:rsid w:val="007F35AC"/>
    <w:rsid w:val="007F3936"/>
    <w:rsid w:val="007F45EB"/>
    <w:rsid w:val="007F51EA"/>
    <w:rsid w:val="007F54C2"/>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33"/>
    <w:rsid w:val="008839B4"/>
    <w:rsid w:val="008841B8"/>
    <w:rsid w:val="00884B3A"/>
    <w:rsid w:val="00890B58"/>
    <w:rsid w:val="00890DDD"/>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83B"/>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597A"/>
    <w:rsid w:val="0095797B"/>
    <w:rsid w:val="009642D0"/>
    <w:rsid w:val="009657ED"/>
    <w:rsid w:val="0097051F"/>
    <w:rsid w:val="00972EBD"/>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449"/>
    <w:rsid w:val="009E05C9"/>
    <w:rsid w:val="009E131E"/>
    <w:rsid w:val="009E13E7"/>
    <w:rsid w:val="009E186A"/>
    <w:rsid w:val="009E1BFB"/>
    <w:rsid w:val="009E5B6D"/>
    <w:rsid w:val="009E7AED"/>
    <w:rsid w:val="009F072B"/>
    <w:rsid w:val="009F3D8E"/>
    <w:rsid w:val="009F5864"/>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3086"/>
    <w:rsid w:val="00A65C7E"/>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4B68"/>
    <w:rsid w:val="00AE5248"/>
    <w:rsid w:val="00AE547F"/>
    <w:rsid w:val="00AE5861"/>
    <w:rsid w:val="00AF19AE"/>
    <w:rsid w:val="00AF2844"/>
    <w:rsid w:val="00AF48E7"/>
    <w:rsid w:val="00AF5F2A"/>
    <w:rsid w:val="00B00187"/>
    <w:rsid w:val="00B01689"/>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E6B77"/>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50EE"/>
    <w:rsid w:val="00C372B1"/>
    <w:rsid w:val="00C37858"/>
    <w:rsid w:val="00C40A73"/>
    <w:rsid w:val="00C40F20"/>
    <w:rsid w:val="00C4146F"/>
    <w:rsid w:val="00C42FC1"/>
    <w:rsid w:val="00C44718"/>
    <w:rsid w:val="00C44D84"/>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238A"/>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DF7243"/>
    <w:rsid w:val="00E02657"/>
    <w:rsid w:val="00E04F75"/>
    <w:rsid w:val="00E0612D"/>
    <w:rsid w:val="00E06634"/>
    <w:rsid w:val="00E147DA"/>
    <w:rsid w:val="00E1666E"/>
    <w:rsid w:val="00E17B31"/>
    <w:rsid w:val="00E20EA3"/>
    <w:rsid w:val="00E25C4D"/>
    <w:rsid w:val="00E2627E"/>
    <w:rsid w:val="00E263CB"/>
    <w:rsid w:val="00E26814"/>
    <w:rsid w:val="00E349F3"/>
    <w:rsid w:val="00E34E17"/>
    <w:rsid w:val="00E37DB6"/>
    <w:rsid w:val="00E400CC"/>
    <w:rsid w:val="00E4151A"/>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50B"/>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154C"/>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1718"/>
    <w:rsid w:val="00F86194"/>
    <w:rsid w:val="00F8792F"/>
    <w:rsid w:val="00F90DC2"/>
    <w:rsid w:val="00F942C6"/>
    <w:rsid w:val="00FA147B"/>
    <w:rsid w:val="00FA1613"/>
    <w:rsid w:val="00FA33A6"/>
    <w:rsid w:val="00FA6F79"/>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 w:id="14108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386D-03AD-4F03-8DDB-3DF3D137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1135</Words>
  <Characters>8790</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Кадирова Алина Абдулловна</cp:lastModifiedBy>
  <cp:revision>6</cp:revision>
  <cp:lastPrinted>2015-10-29T07:21:00Z</cp:lastPrinted>
  <dcterms:created xsi:type="dcterms:W3CDTF">2015-10-29T07:00:00Z</dcterms:created>
  <dcterms:modified xsi:type="dcterms:W3CDTF">2015-11-02T06:56:00Z</dcterms:modified>
</cp:coreProperties>
</file>