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D2" w:rsidRPr="00AB61D2" w:rsidRDefault="00AB61D2" w:rsidP="00AB61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1D2">
        <w:rPr>
          <w:rFonts w:ascii="Times New Roman" w:hAnsi="Times New Roman" w:cs="Times New Roman"/>
          <w:b/>
          <w:sz w:val="32"/>
          <w:szCs w:val="32"/>
        </w:rPr>
        <w:t>ЗАКОН</w:t>
      </w:r>
    </w:p>
    <w:p w:rsidR="00AB61D2" w:rsidRPr="00AB61D2" w:rsidRDefault="00AB61D2" w:rsidP="00AB61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1D2">
        <w:rPr>
          <w:rFonts w:ascii="Times New Roman" w:hAnsi="Times New Roman" w:cs="Times New Roman"/>
          <w:b/>
          <w:sz w:val="32"/>
          <w:szCs w:val="32"/>
        </w:rPr>
        <w:t>УЛЬЯНОВСКОЙ ОБЛАСТИ</w:t>
      </w:r>
    </w:p>
    <w:p w:rsidR="008E594B" w:rsidRDefault="008E594B" w:rsidP="005657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570A" w:rsidRPr="00846131" w:rsidRDefault="0056570A" w:rsidP="005657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0640B">
        <w:rPr>
          <w:rFonts w:ascii="Times New Roman" w:hAnsi="Times New Roman"/>
          <w:b/>
          <w:sz w:val="28"/>
          <w:szCs w:val="28"/>
        </w:rPr>
        <w:t xml:space="preserve">О соглашениях об осуществлении международных </w:t>
      </w:r>
      <w:r>
        <w:rPr>
          <w:rFonts w:ascii="Times New Roman" w:hAnsi="Times New Roman"/>
          <w:b/>
          <w:sz w:val="28"/>
          <w:szCs w:val="28"/>
        </w:rPr>
        <w:br/>
      </w:r>
      <w:r w:rsidRPr="0010640B">
        <w:rPr>
          <w:rFonts w:ascii="Times New Roman" w:hAnsi="Times New Roman"/>
          <w:b/>
          <w:sz w:val="28"/>
          <w:szCs w:val="28"/>
        </w:rPr>
        <w:t>и внешнеэкономических связей Ульяновской области</w:t>
      </w:r>
    </w:p>
    <w:p w:rsidR="0056570A" w:rsidRDefault="0056570A" w:rsidP="008E594B">
      <w:pPr>
        <w:pStyle w:val="ConsPlusNormal"/>
        <w:outlineLvl w:val="0"/>
        <w:rPr>
          <w:rFonts w:ascii="Times New Roman" w:hAnsi="Times New Roman" w:cs="Times New Roman"/>
          <w:sz w:val="24"/>
          <w:szCs w:val="28"/>
        </w:rPr>
      </w:pPr>
    </w:p>
    <w:p w:rsidR="0097107F" w:rsidRPr="008E594B" w:rsidRDefault="0097107F" w:rsidP="008E594B">
      <w:pPr>
        <w:pStyle w:val="ConsPlusNormal"/>
        <w:outlineLvl w:val="0"/>
        <w:rPr>
          <w:rFonts w:ascii="Times New Roman" w:hAnsi="Times New Roman" w:cs="Times New Roman"/>
          <w:sz w:val="24"/>
          <w:szCs w:val="28"/>
        </w:rPr>
      </w:pPr>
    </w:p>
    <w:p w:rsidR="0056570A" w:rsidRPr="008E594B" w:rsidRDefault="0056570A" w:rsidP="008E594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8E594B" w:rsidRPr="008E594B" w:rsidRDefault="008E594B" w:rsidP="008E594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56570A" w:rsidRPr="00846131" w:rsidRDefault="0056570A" w:rsidP="0056570A">
      <w:pPr>
        <w:pStyle w:val="ConsPlusNormal"/>
        <w:spacing w:line="360" w:lineRule="auto"/>
        <w:ind w:firstLine="7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6131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846131">
        <w:rPr>
          <w:rFonts w:ascii="Times New Roman" w:hAnsi="Times New Roman" w:cs="Times New Roman"/>
          <w:b/>
          <w:sz w:val="28"/>
          <w:szCs w:val="28"/>
        </w:rPr>
        <w:t>Предмет правового 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40B">
        <w:rPr>
          <w:rFonts w:ascii="Times New Roman" w:hAnsi="Times New Roman" w:cs="Times New Roman"/>
          <w:b/>
          <w:sz w:val="28"/>
          <w:szCs w:val="28"/>
        </w:rPr>
        <w:t>настоящего Закона</w:t>
      </w:r>
    </w:p>
    <w:p w:rsidR="0056570A" w:rsidRPr="00846131" w:rsidRDefault="0056570A" w:rsidP="005657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70A" w:rsidRPr="0056570A" w:rsidRDefault="0056570A" w:rsidP="005657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0A">
        <w:rPr>
          <w:rFonts w:ascii="Times New Roman" w:hAnsi="Times New Roman" w:cs="Times New Roman"/>
          <w:sz w:val="28"/>
          <w:szCs w:val="28"/>
        </w:rPr>
        <w:t>Настоящий Закон в случаях и пределах, устано</w:t>
      </w:r>
      <w:r w:rsidR="00EE11A9">
        <w:rPr>
          <w:rFonts w:ascii="Times New Roman" w:hAnsi="Times New Roman" w:cs="Times New Roman"/>
          <w:sz w:val="28"/>
          <w:szCs w:val="28"/>
        </w:rPr>
        <w:t xml:space="preserve">вленных Федеральным законом от </w:t>
      </w:r>
      <w:r w:rsidRPr="0056570A">
        <w:rPr>
          <w:rFonts w:ascii="Times New Roman" w:hAnsi="Times New Roman" w:cs="Times New Roman"/>
          <w:sz w:val="28"/>
          <w:szCs w:val="28"/>
        </w:rPr>
        <w:t xml:space="preserve">4 января 1999 года № 4-ФЗ «О координации международных </w:t>
      </w:r>
      <w:r w:rsidR="008C42BE">
        <w:rPr>
          <w:rFonts w:ascii="Times New Roman" w:hAnsi="Times New Roman" w:cs="Times New Roman"/>
          <w:sz w:val="28"/>
          <w:szCs w:val="28"/>
        </w:rPr>
        <w:br/>
      </w:r>
      <w:r w:rsidRPr="0056570A">
        <w:rPr>
          <w:rFonts w:ascii="Times New Roman" w:hAnsi="Times New Roman" w:cs="Times New Roman"/>
          <w:sz w:val="28"/>
          <w:szCs w:val="28"/>
        </w:rPr>
        <w:t>и внешнеэкономических связей субъектов Российской Федерации» (далее – Федеральный зак</w:t>
      </w:r>
      <w:r w:rsidR="008C42BE">
        <w:rPr>
          <w:rFonts w:ascii="Times New Roman" w:hAnsi="Times New Roman" w:cs="Times New Roman"/>
          <w:sz w:val="28"/>
          <w:szCs w:val="28"/>
        </w:rPr>
        <w:t>он «О координации международных</w:t>
      </w:r>
      <w:r w:rsidRPr="0056570A">
        <w:rPr>
          <w:rFonts w:ascii="Times New Roman" w:hAnsi="Times New Roman" w:cs="Times New Roman"/>
          <w:sz w:val="28"/>
          <w:szCs w:val="28"/>
        </w:rPr>
        <w:t xml:space="preserve"> и внешнеэкономических связей субъектов Российской Федерации») и иными нормативными правовыми актами Российской Федерации, регулирует отношения, возникающие в связи </w:t>
      </w:r>
      <w:r w:rsidR="008C42BE">
        <w:rPr>
          <w:rFonts w:ascii="Times New Roman" w:hAnsi="Times New Roman" w:cs="Times New Roman"/>
          <w:sz w:val="28"/>
          <w:szCs w:val="28"/>
        </w:rPr>
        <w:br/>
      </w:r>
      <w:r w:rsidRPr="0056570A">
        <w:rPr>
          <w:rFonts w:ascii="Times New Roman" w:hAnsi="Times New Roman" w:cs="Times New Roman"/>
          <w:sz w:val="28"/>
          <w:szCs w:val="28"/>
        </w:rPr>
        <w:t xml:space="preserve">с заключением, выполнением, изменением и расторжением соглашений </w:t>
      </w:r>
      <w:r w:rsidR="008C42BE">
        <w:rPr>
          <w:rFonts w:ascii="Times New Roman" w:hAnsi="Times New Roman" w:cs="Times New Roman"/>
          <w:sz w:val="28"/>
          <w:szCs w:val="28"/>
        </w:rPr>
        <w:br/>
      </w:r>
      <w:r w:rsidRPr="0056570A">
        <w:rPr>
          <w:rFonts w:ascii="Times New Roman" w:hAnsi="Times New Roman" w:cs="Times New Roman"/>
          <w:sz w:val="28"/>
          <w:szCs w:val="28"/>
        </w:rPr>
        <w:t>об осуществлении Ульяновской областью международного сотрудничества, международных и внешнеэкономических связей (далее – соглашения).</w:t>
      </w:r>
    </w:p>
    <w:p w:rsidR="0056570A" w:rsidRDefault="0056570A" w:rsidP="005657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0A" w:rsidRDefault="0056570A" w:rsidP="005657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Pr="006B4A66">
        <w:rPr>
          <w:rFonts w:ascii="Times New Roman" w:hAnsi="Times New Roman" w:cs="Times New Roman"/>
          <w:b/>
          <w:sz w:val="28"/>
          <w:szCs w:val="28"/>
        </w:rPr>
        <w:t>Лица, с которыми могут заключаться соглашения</w:t>
      </w:r>
    </w:p>
    <w:p w:rsidR="0056570A" w:rsidRDefault="0056570A" w:rsidP="005657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0A" w:rsidRPr="0056570A" w:rsidRDefault="0056570A" w:rsidP="005657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0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координации международных  </w:t>
      </w:r>
      <w:r w:rsidR="008C42BE">
        <w:rPr>
          <w:rFonts w:ascii="Times New Roman" w:hAnsi="Times New Roman" w:cs="Times New Roman"/>
          <w:sz w:val="28"/>
          <w:szCs w:val="28"/>
        </w:rPr>
        <w:br/>
      </w:r>
      <w:r w:rsidRPr="0056570A">
        <w:rPr>
          <w:rFonts w:ascii="Times New Roman" w:hAnsi="Times New Roman" w:cs="Times New Roman"/>
          <w:sz w:val="28"/>
          <w:szCs w:val="28"/>
        </w:rPr>
        <w:t>и внешнеэкономических связей субъектов Российской Федерации» соглашения могут заключаться с субъектами иностранных федеративных государств, административно-территориальными образованиями иностранных государств, международными организациями в случае предполагаемого участия Ульяновской области в деятельности соответствующих международных организаций в рамках органов, созданных специально для этой цели, а также, с согласия Правительства Российской Федерации, с органами государственной власти иностранных государств.</w:t>
      </w:r>
    </w:p>
    <w:p w:rsidR="0056570A" w:rsidRDefault="0056570A" w:rsidP="000A26E2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0A">
        <w:rPr>
          <w:rFonts w:ascii="Times New Roman" w:hAnsi="Times New Roman" w:cs="Times New Roman"/>
          <w:sz w:val="28"/>
          <w:szCs w:val="28"/>
        </w:rPr>
        <w:lastRenderedPageBreak/>
        <w:t>Статья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171">
        <w:rPr>
          <w:rFonts w:ascii="Times New Roman" w:hAnsi="Times New Roman" w:cs="Times New Roman"/>
          <w:b/>
          <w:sz w:val="28"/>
          <w:szCs w:val="28"/>
        </w:rPr>
        <w:t xml:space="preserve">Вопросы, по которым </w:t>
      </w:r>
      <w:r>
        <w:rPr>
          <w:rFonts w:ascii="Times New Roman" w:hAnsi="Times New Roman" w:cs="Times New Roman"/>
          <w:b/>
          <w:sz w:val="28"/>
          <w:szCs w:val="28"/>
        </w:rPr>
        <w:t xml:space="preserve">могут </w:t>
      </w:r>
      <w:r w:rsidRPr="00A10171">
        <w:rPr>
          <w:rFonts w:ascii="Times New Roman" w:hAnsi="Times New Roman" w:cs="Times New Roman"/>
          <w:b/>
          <w:sz w:val="28"/>
          <w:szCs w:val="28"/>
        </w:rPr>
        <w:t>заключат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A10171">
        <w:rPr>
          <w:rFonts w:ascii="Times New Roman" w:hAnsi="Times New Roman" w:cs="Times New Roman"/>
          <w:b/>
          <w:sz w:val="28"/>
          <w:szCs w:val="28"/>
        </w:rPr>
        <w:t>ся соглашения</w:t>
      </w:r>
    </w:p>
    <w:p w:rsidR="008C42BE" w:rsidRPr="00846131" w:rsidRDefault="008C42BE" w:rsidP="000A26E2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0A" w:rsidRPr="0056570A" w:rsidRDefault="0056570A" w:rsidP="000A26E2">
      <w:pPr>
        <w:pStyle w:val="ConsPlusNormal"/>
        <w:tabs>
          <w:tab w:val="left" w:pos="0"/>
        </w:tabs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0A">
        <w:rPr>
          <w:rFonts w:ascii="Times New Roman" w:hAnsi="Times New Roman" w:cs="Times New Roman"/>
          <w:sz w:val="28"/>
          <w:szCs w:val="28"/>
        </w:rPr>
        <w:t>Соглашения могут заключаться по вопросам, отнесённым к полномочиям  органов государственной власти Ульяновской области по предметам ведения субъектов Российской Федерации и предметам совместного ведения Российской Федерации и субъектов Российской Федерации в пределах полномочий субъектов Российской Федерации.</w:t>
      </w:r>
    </w:p>
    <w:p w:rsidR="0056570A" w:rsidRDefault="0056570A" w:rsidP="000A26E2">
      <w:pPr>
        <w:pStyle w:val="ConsPlusNormal"/>
        <w:tabs>
          <w:tab w:val="left" w:pos="0"/>
        </w:tabs>
        <w:spacing w:line="365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56570A" w:rsidRPr="00846131" w:rsidRDefault="0056570A" w:rsidP="000A26E2">
      <w:pPr>
        <w:pStyle w:val="ConsPlusNormal"/>
        <w:spacing w:line="36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 w:rsidRPr="0056570A">
        <w:rPr>
          <w:rFonts w:ascii="Times New Roman" w:hAnsi="Times New Roman" w:cs="Times New Roman"/>
          <w:sz w:val="28"/>
          <w:szCs w:val="28"/>
        </w:rPr>
        <w:t>Статья 4.</w:t>
      </w:r>
      <w:r w:rsidRPr="00846131">
        <w:rPr>
          <w:rFonts w:ascii="Times New Roman" w:hAnsi="Times New Roman" w:cs="Times New Roman"/>
          <w:sz w:val="28"/>
          <w:szCs w:val="28"/>
        </w:rPr>
        <w:t xml:space="preserve"> </w:t>
      </w:r>
      <w:r w:rsidRPr="00EE1CB6">
        <w:rPr>
          <w:rFonts w:ascii="Times New Roman" w:hAnsi="Times New Roman" w:cs="Times New Roman"/>
          <w:b/>
          <w:sz w:val="28"/>
          <w:szCs w:val="28"/>
        </w:rPr>
        <w:t>Виды соглашений и субъекты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их заключения </w:t>
      </w:r>
    </w:p>
    <w:p w:rsidR="0056570A" w:rsidRPr="00846131" w:rsidRDefault="0056570A" w:rsidP="000A26E2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0A" w:rsidRPr="0056570A" w:rsidRDefault="002E0437" w:rsidP="000A26E2">
      <w:pPr>
        <w:pStyle w:val="ConsPlusNormal"/>
        <w:tabs>
          <w:tab w:val="left" w:pos="426"/>
          <w:tab w:val="left" w:pos="709"/>
        </w:tabs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6570A" w:rsidRPr="0056570A">
        <w:rPr>
          <w:rFonts w:ascii="Times New Roman" w:hAnsi="Times New Roman" w:cs="Times New Roman"/>
          <w:sz w:val="28"/>
          <w:szCs w:val="28"/>
        </w:rPr>
        <w:t xml:space="preserve">Соглашения от имени Ульяновской области как субъекта Российской Федерации (далее – соглашения Ульяновской области) заключает Губернатор Ульяновской области. </w:t>
      </w:r>
    </w:p>
    <w:p w:rsidR="0056570A" w:rsidRPr="00846131" w:rsidRDefault="002E0437" w:rsidP="000A26E2">
      <w:pPr>
        <w:pStyle w:val="ConsPlusNormal"/>
        <w:tabs>
          <w:tab w:val="left" w:pos="426"/>
          <w:tab w:val="left" w:pos="709"/>
        </w:tabs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6570A" w:rsidRPr="00846131">
        <w:rPr>
          <w:rFonts w:ascii="Times New Roman" w:hAnsi="Times New Roman" w:cs="Times New Roman"/>
          <w:sz w:val="28"/>
          <w:szCs w:val="28"/>
        </w:rPr>
        <w:t>Правительство Ульяновской области вправе заключать соглашения</w:t>
      </w:r>
      <w:r w:rsidR="0056570A">
        <w:rPr>
          <w:rFonts w:ascii="Times New Roman" w:hAnsi="Times New Roman" w:cs="Times New Roman"/>
          <w:sz w:val="28"/>
          <w:szCs w:val="28"/>
        </w:rPr>
        <w:t xml:space="preserve"> </w:t>
      </w:r>
      <w:r w:rsidR="008C42BE">
        <w:rPr>
          <w:rFonts w:ascii="Times New Roman" w:hAnsi="Times New Roman" w:cs="Times New Roman"/>
          <w:sz w:val="28"/>
          <w:szCs w:val="28"/>
        </w:rPr>
        <w:br/>
      </w:r>
      <w:r w:rsidR="0056570A" w:rsidRPr="00846131">
        <w:rPr>
          <w:rFonts w:ascii="Times New Roman" w:hAnsi="Times New Roman" w:cs="Times New Roman"/>
          <w:sz w:val="28"/>
          <w:szCs w:val="28"/>
        </w:rPr>
        <w:t>от своего имени по вопросам, отнес</w:t>
      </w:r>
      <w:r w:rsidR="0056570A">
        <w:rPr>
          <w:rFonts w:ascii="Times New Roman" w:hAnsi="Times New Roman" w:cs="Times New Roman"/>
          <w:sz w:val="28"/>
          <w:szCs w:val="28"/>
        </w:rPr>
        <w:t>ё</w:t>
      </w:r>
      <w:r w:rsidR="0056570A" w:rsidRPr="00846131">
        <w:rPr>
          <w:rFonts w:ascii="Times New Roman" w:hAnsi="Times New Roman" w:cs="Times New Roman"/>
          <w:sz w:val="28"/>
          <w:szCs w:val="28"/>
        </w:rPr>
        <w:t>нным к полномочиям Правительства Ульяновской области</w:t>
      </w:r>
      <w:r w:rsidR="0056570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6570A" w:rsidRPr="00846131">
        <w:rPr>
          <w:rFonts w:ascii="Times New Roman" w:hAnsi="Times New Roman" w:cs="Times New Roman"/>
          <w:sz w:val="28"/>
          <w:szCs w:val="28"/>
        </w:rPr>
        <w:t>соглашения Правительства Ульяновской области).</w:t>
      </w:r>
    </w:p>
    <w:p w:rsidR="0056570A" w:rsidRPr="00846131" w:rsidRDefault="0056570A" w:rsidP="000A26E2">
      <w:pPr>
        <w:pStyle w:val="ConsPlusNormal"/>
        <w:tabs>
          <w:tab w:val="left" w:pos="426"/>
          <w:tab w:val="left" w:pos="709"/>
        </w:tabs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46131">
        <w:rPr>
          <w:rFonts w:ascii="Times New Roman" w:hAnsi="Times New Roman" w:cs="Times New Roman"/>
          <w:sz w:val="28"/>
          <w:szCs w:val="28"/>
        </w:rPr>
        <w:t xml:space="preserve">. </w:t>
      </w:r>
      <w:r w:rsidRPr="0056570A">
        <w:rPr>
          <w:rFonts w:ascii="Times New Roman" w:hAnsi="Times New Roman" w:cs="Times New Roman"/>
          <w:sz w:val="28"/>
          <w:szCs w:val="28"/>
        </w:rPr>
        <w:t xml:space="preserve">Сформированные Правительством Ульяновской области исполнительные органы государственной власти Ульяновской области с согласия Губернатора Ульяновской области вправе заключать соглашения от своего имени по вопросам, отнесённым к их полномочиям </w:t>
      </w:r>
      <w:r w:rsidRPr="00846131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46131">
        <w:rPr>
          <w:rFonts w:ascii="Times New Roman" w:hAnsi="Times New Roman" w:cs="Times New Roman"/>
          <w:sz w:val="28"/>
          <w:szCs w:val="28"/>
        </w:rPr>
        <w:t>соглашения исполнительных органов).</w:t>
      </w:r>
    </w:p>
    <w:p w:rsidR="0056570A" w:rsidRDefault="0056570A" w:rsidP="000A26E2">
      <w:pPr>
        <w:pStyle w:val="ConsPlusNormal"/>
        <w:spacing w:line="365" w:lineRule="auto"/>
        <w:ind w:left="1950" w:hanging="124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570A" w:rsidRPr="002E0437" w:rsidRDefault="0056570A" w:rsidP="004075B1">
      <w:pPr>
        <w:pStyle w:val="ConsPlusNormal"/>
        <w:ind w:left="1951" w:hanging="1242"/>
        <w:jc w:val="both"/>
        <w:outlineLvl w:val="0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6570A">
        <w:rPr>
          <w:rFonts w:ascii="Times New Roman" w:hAnsi="Times New Roman" w:cs="Times New Roman"/>
          <w:sz w:val="28"/>
          <w:szCs w:val="28"/>
        </w:rPr>
        <w:t>Статья 5.</w:t>
      </w:r>
      <w:r w:rsidRPr="008461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Лица, уполномоченные на</w:t>
      </w:r>
      <w:r w:rsidRPr="00A10171">
        <w:rPr>
          <w:rFonts w:ascii="Times New Roman" w:hAnsi="Times New Roman" w:cs="Times New Roman"/>
          <w:b/>
          <w:sz w:val="28"/>
          <w:szCs w:val="28"/>
        </w:rPr>
        <w:t xml:space="preserve"> ведени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10171">
        <w:rPr>
          <w:rFonts w:ascii="Times New Roman" w:hAnsi="Times New Roman" w:cs="Times New Roman"/>
          <w:b/>
          <w:sz w:val="28"/>
          <w:szCs w:val="28"/>
        </w:rPr>
        <w:t xml:space="preserve"> переговоров по вопросам </w:t>
      </w:r>
      <w:r w:rsidRPr="002E0437">
        <w:rPr>
          <w:rFonts w:ascii="Times New Roman" w:hAnsi="Times New Roman" w:cs="Times New Roman"/>
          <w:b/>
          <w:spacing w:val="-4"/>
          <w:sz w:val="28"/>
          <w:szCs w:val="28"/>
        </w:rPr>
        <w:t>заключения соглашений. Инициаторы заключения соглашений</w:t>
      </w:r>
    </w:p>
    <w:p w:rsidR="008C42BE" w:rsidRDefault="008C42BE" w:rsidP="000A26E2">
      <w:pPr>
        <w:pStyle w:val="ConsPlusNormal"/>
        <w:spacing w:line="36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570A" w:rsidRPr="0056570A" w:rsidRDefault="002E0437" w:rsidP="000A26E2">
      <w:pPr>
        <w:pStyle w:val="ConsPlusNormal"/>
        <w:spacing w:line="36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6570A" w:rsidRPr="0056570A">
        <w:rPr>
          <w:rFonts w:ascii="Times New Roman" w:hAnsi="Times New Roman" w:cs="Times New Roman"/>
          <w:sz w:val="28"/>
          <w:szCs w:val="28"/>
        </w:rPr>
        <w:t>Переговоры по вопросам заключения соглашений ведут Губернатор Ульяновской области либо уполномоченные им на то лица.</w:t>
      </w:r>
    </w:p>
    <w:p w:rsidR="0056570A" w:rsidRPr="0056570A" w:rsidRDefault="0056570A" w:rsidP="000A26E2">
      <w:pPr>
        <w:pStyle w:val="ConsPlusNormal"/>
        <w:spacing w:line="36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570A">
        <w:rPr>
          <w:rFonts w:ascii="Times New Roman" w:hAnsi="Times New Roman" w:cs="Times New Roman"/>
          <w:sz w:val="28"/>
          <w:szCs w:val="28"/>
        </w:rPr>
        <w:t>2. Инициаторами заключения соглашений могут быть:</w:t>
      </w:r>
    </w:p>
    <w:p w:rsidR="0056570A" w:rsidRDefault="0056570A" w:rsidP="000A26E2">
      <w:pPr>
        <w:pStyle w:val="ConsPlusNormal"/>
        <w:spacing w:line="36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570A">
        <w:rPr>
          <w:rFonts w:ascii="Times New Roman" w:hAnsi="Times New Roman" w:cs="Times New Roman"/>
          <w:sz w:val="28"/>
          <w:szCs w:val="28"/>
        </w:rPr>
        <w:t xml:space="preserve">1) члены Правительства Ульяновской области, указанные в пунктах 2-7 части 2 статьи 3 Закона Ульяновской области от 9 июня 2005 года № 043-ЗО </w:t>
      </w:r>
      <w:r w:rsidR="008C42BE">
        <w:rPr>
          <w:rFonts w:ascii="Times New Roman" w:hAnsi="Times New Roman" w:cs="Times New Roman"/>
          <w:sz w:val="28"/>
          <w:szCs w:val="28"/>
        </w:rPr>
        <w:br/>
      </w:r>
      <w:r w:rsidRPr="0056570A">
        <w:rPr>
          <w:rFonts w:ascii="Times New Roman" w:hAnsi="Times New Roman" w:cs="Times New Roman"/>
          <w:sz w:val="28"/>
          <w:szCs w:val="28"/>
        </w:rPr>
        <w:t>«О Правительстве Ульяновской области»;</w:t>
      </w:r>
    </w:p>
    <w:p w:rsidR="0056570A" w:rsidRPr="0056570A" w:rsidRDefault="0056570A" w:rsidP="000A26E2">
      <w:pPr>
        <w:pStyle w:val="ConsPlusNormal"/>
        <w:spacing w:line="35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570A">
        <w:rPr>
          <w:rFonts w:ascii="Times New Roman" w:hAnsi="Times New Roman" w:cs="Times New Roman"/>
          <w:sz w:val="28"/>
          <w:szCs w:val="28"/>
        </w:rPr>
        <w:lastRenderedPageBreak/>
        <w:t xml:space="preserve">2) руководители сформированных Правительством Ульяновской области исполнительных органов государственной власти Ульяновской области, </w:t>
      </w:r>
      <w:r w:rsidR="008C42BE">
        <w:rPr>
          <w:rFonts w:ascii="Times New Roman" w:hAnsi="Times New Roman" w:cs="Times New Roman"/>
          <w:sz w:val="28"/>
          <w:szCs w:val="28"/>
        </w:rPr>
        <w:br/>
      </w:r>
      <w:r w:rsidRPr="0056570A">
        <w:rPr>
          <w:rFonts w:ascii="Times New Roman" w:hAnsi="Times New Roman" w:cs="Times New Roman"/>
          <w:sz w:val="28"/>
          <w:szCs w:val="28"/>
        </w:rPr>
        <w:t>не являющиеся членами Правительства Ульяновской области;</w:t>
      </w:r>
    </w:p>
    <w:p w:rsidR="0056570A" w:rsidRPr="0056570A" w:rsidRDefault="0056570A" w:rsidP="000A26E2">
      <w:pPr>
        <w:pStyle w:val="ConsPlusNormal"/>
        <w:spacing w:line="35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570A">
        <w:rPr>
          <w:rFonts w:ascii="Times New Roman" w:hAnsi="Times New Roman" w:cs="Times New Roman"/>
          <w:sz w:val="28"/>
          <w:szCs w:val="28"/>
        </w:rPr>
        <w:t>3) уполномоченные представители лиц, указанных в статье 2 настоящего Закона.</w:t>
      </w:r>
    </w:p>
    <w:p w:rsidR="0056570A" w:rsidRPr="0056570A" w:rsidRDefault="0056570A" w:rsidP="000A26E2">
      <w:pPr>
        <w:autoSpaceDE w:val="0"/>
        <w:autoSpaceDN w:val="0"/>
        <w:adjustRightInd w:val="0"/>
        <w:spacing w:after="0" w:line="35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570A" w:rsidRPr="00846131" w:rsidRDefault="0056570A" w:rsidP="000A26E2">
      <w:pPr>
        <w:autoSpaceDE w:val="0"/>
        <w:autoSpaceDN w:val="0"/>
        <w:adjustRightInd w:val="0"/>
        <w:spacing w:after="0" w:line="35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6570A">
        <w:rPr>
          <w:rFonts w:ascii="Times New Roman" w:hAnsi="Times New Roman"/>
          <w:sz w:val="28"/>
          <w:szCs w:val="28"/>
        </w:rPr>
        <w:t>Статья 6.</w:t>
      </w:r>
      <w:r w:rsidRPr="00846131">
        <w:rPr>
          <w:rFonts w:ascii="Times New Roman" w:hAnsi="Times New Roman"/>
          <w:sz w:val="28"/>
          <w:szCs w:val="28"/>
        </w:rPr>
        <w:t xml:space="preserve"> </w:t>
      </w:r>
      <w:r w:rsidRPr="00846131">
        <w:rPr>
          <w:rFonts w:ascii="Times New Roman" w:hAnsi="Times New Roman"/>
          <w:b/>
          <w:sz w:val="28"/>
          <w:szCs w:val="28"/>
        </w:rPr>
        <w:t>Предложения о заключении соглашений</w:t>
      </w:r>
    </w:p>
    <w:p w:rsidR="0056570A" w:rsidRDefault="0056570A" w:rsidP="000A26E2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0A" w:rsidRPr="0056570A" w:rsidRDefault="002E0437" w:rsidP="000A26E2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Предложения о</w:t>
      </w:r>
      <w:r w:rsidR="0056570A" w:rsidRPr="0056570A">
        <w:rPr>
          <w:rFonts w:ascii="Times New Roman" w:hAnsi="Times New Roman" w:cs="Times New Roman"/>
          <w:sz w:val="28"/>
          <w:szCs w:val="28"/>
        </w:rPr>
        <w:t xml:space="preserve"> заключении соглашений Ульяновской области </w:t>
      </w:r>
      <w:r w:rsidR="008C42BE">
        <w:rPr>
          <w:rFonts w:ascii="Times New Roman" w:hAnsi="Times New Roman" w:cs="Times New Roman"/>
          <w:sz w:val="28"/>
          <w:szCs w:val="28"/>
        </w:rPr>
        <w:br/>
      </w:r>
      <w:r w:rsidR="0056570A" w:rsidRPr="0056570A">
        <w:rPr>
          <w:rFonts w:ascii="Times New Roman" w:hAnsi="Times New Roman" w:cs="Times New Roman"/>
          <w:sz w:val="28"/>
          <w:szCs w:val="28"/>
        </w:rPr>
        <w:t>и соглашений исполнительных органов направляются инициаторами заключения таких соглашений Губернатору Ульяновской области.</w:t>
      </w:r>
    </w:p>
    <w:p w:rsidR="0056570A" w:rsidRPr="0056570A" w:rsidRDefault="005B1B0E" w:rsidP="000A26E2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6570A" w:rsidRPr="0056570A">
        <w:rPr>
          <w:rFonts w:ascii="Times New Roman" w:hAnsi="Times New Roman" w:cs="Times New Roman"/>
          <w:sz w:val="28"/>
          <w:szCs w:val="28"/>
        </w:rPr>
        <w:t xml:space="preserve">Предложения о заключении соглашений Правительства Ульяновской области направляются инициаторами заключения таких соглашений </w:t>
      </w:r>
      <w:r w:rsidR="008C42BE">
        <w:rPr>
          <w:rFonts w:ascii="Times New Roman" w:hAnsi="Times New Roman" w:cs="Times New Roman"/>
          <w:sz w:val="28"/>
          <w:szCs w:val="28"/>
        </w:rPr>
        <w:br/>
      </w:r>
      <w:r w:rsidR="0056570A" w:rsidRPr="0056570A">
        <w:rPr>
          <w:rFonts w:ascii="Times New Roman" w:hAnsi="Times New Roman" w:cs="Times New Roman"/>
          <w:sz w:val="28"/>
          <w:szCs w:val="28"/>
        </w:rPr>
        <w:t xml:space="preserve">в Правительство Ульяновской области. </w:t>
      </w:r>
    </w:p>
    <w:p w:rsidR="0056570A" w:rsidRPr="0056570A" w:rsidRDefault="005B1B0E" w:rsidP="000A26E2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6570A" w:rsidRPr="0056570A">
        <w:rPr>
          <w:rFonts w:ascii="Times New Roman" w:hAnsi="Times New Roman" w:cs="Times New Roman"/>
          <w:sz w:val="28"/>
          <w:szCs w:val="28"/>
        </w:rPr>
        <w:t xml:space="preserve">Предложения о заключении соглашений должны содержать проект соглашения, обоснование целесообразности заключения соглашения, определение соответствия проекта соглашения законодательству Российской Федерации </w:t>
      </w:r>
      <w:r w:rsidR="008C42BE">
        <w:rPr>
          <w:rFonts w:ascii="Times New Roman" w:hAnsi="Times New Roman" w:cs="Times New Roman"/>
          <w:sz w:val="28"/>
          <w:szCs w:val="28"/>
        </w:rPr>
        <w:br/>
      </w:r>
      <w:r w:rsidR="0056570A" w:rsidRPr="0056570A">
        <w:rPr>
          <w:rFonts w:ascii="Times New Roman" w:hAnsi="Times New Roman" w:cs="Times New Roman"/>
          <w:sz w:val="28"/>
          <w:szCs w:val="28"/>
        </w:rPr>
        <w:t xml:space="preserve">и законодательству Ульяновской области (в случае если инициаторами заключения соглашений являются лица, указанные в пунктах 1 и 2 части 2 статьи 5 настоящего Закона), а также оценку возможных финансово-экономических </w:t>
      </w:r>
      <w:r w:rsidR="008C42BE">
        <w:rPr>
          <w:rFonts w:ascii="Times New Roman" w:hAnsi="Times New Roman" w:cs="Times New Roman"/>
          <w:sz w:val="28"/>
          <w:szCs w:val="28"/>
        </w:rPr>
        <w:br/>
      </w:r>
      <w:r w:rsidR="0056570A" w:rsidRPr="0056570A">
        <w:rPr>
          <w:rFonts w:ascii="Times New Roman" w:hAnsi="Times New Roman" w:cs="Times New Roman"/>
          <w:sz w:val="28"/>
          <w:szCs w:val="28"/>
        </w:rPr>
        <w:t>и иных последствий заключения соглашения.</w:t>
      </w:r>
    </w:p>
    <w:p w:rsidR="0056570A" w:rsidRDefault="005B1B0E" w:rsidP="000A26E2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6570A" w:rsidRPr="0056570A">
        <w:rPr>
          <w:rFonts w:ascii="Times New Roman" w:hAnsi="Times New Roman" w:cs="Times New Roman"/>
          <w:sz w:val="28"/>
          <w:szCs w:val="28"/>
        </w:rPr>
        <w:t xml:space="preserve">Порядок и сроки рассмотрения и согласования Губернатором Ульяновской области и Правительством Ульяновской области предложений </w:t>
      </w:r>
      <w:r w:rsidR="0061648A">
        <w:rPr>
          <w:rFonts w:ascii="Times New Roman" w:hAnsi="Times New Roman" w:cs="Times New Roman"/>
          <w:sz w:val="28"/>
          <w:szCs w:val="28"/>
        </w:rPr>
        <w:br/>
      </w:r>
      <w:r w:rsidR="0056570A" w:rsidRPr="0056570A">
        <w:rPr>
          <w:rFonts w:ascii="Times New Roman" w:hAnsi="Times New Roman" w:cs="Times New Roman"/>
          <w:sz w:val="28"/>
          <w:szCs w:val="28"/>
        </w:rPr>
        <w:t>о заключении соглашений, поступивших к ним в соответствии с частью 1 настоящей статьи, определяются нормативным правовым актом Губернатора Ульяновской области.</w:t>
      </w:r>
    </w:p>
    <w:p w:rsidR="005B1B0E" w:rsidRPr="0056570A" w:rsidRDefault="005B1B0E" w:rsidP="000A26E2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0A" w:rsidRPr="00846131" w:rsidRDefault="0056570A" w:rsidP="000A26E2">
      <w:pPr>
        <w:pStyle w:val="ConsPlusNormal"/>
        <w:spacing w:line="35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  <w:r w:rsidRPr="0056570A">
        <w:rPr>
          <w:rFonts w:ascii="Times New Roman" w:hAnsi="Times New Roman" w:cs="Times New Roman"/>
          <w:sz w:val="28"/>
          <w:szCs w:val="28"/>
        </w:rPr>
        <w:t xml:space="preserve">Статья 7. </w:t>
      </w:r>
      <w:r w:rsidRPr="00846131">
        <w:rPr>
          <w:rFonts w:ascii="Times New Roman" w:hAnsi="Times New Roman" w:cs="Times New Roman"/>
          <w:b/>
          <w:sz w:val="28"/>
          <w:szCs w:val="28"/>
        </w:rPr>
        <w:t>Подготовка проектов соглашений</w:t>
      </w:r>
    </w:p>
    <w:p w:rsidR="0056570A" w:rsidRPr="00846131" w:rsidRDefault="0056570A" w:rsidP="000A26E2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0A" w:rsidRPr="0056570A" w:rsidRDefault="0056570A" w:rsidP="000A26E2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0A">
        <w:rPr>
          <w:rFonts w:ascii="Times New Roman" w:hAnsi="Times New Roman" w:cs="Times New Roman"/>
          <w:sz w:val="28"/>
          <w:szCs w:val="28"/>
        </w:rPr>
        <w:t xml:space="preserve">Подготовка проектов соглашений в случае, если инициаторами </w:t>
      </w:r>
      <w:r w:rsidR="0061648A">
        <w:rPr>
          <w:rFonts w:ascii="Times New Roman" w:hAnsi="Times New Roman" w:cs="Times New Roman"/>
          <w:sz w:val="28"/>
          <w:szCs w:val="28"/>
        </w:rPr>
        <w:br/>
      </w:r>
      <w:r w:rsidRPr="0056570A">
        <w:rPr>
          <w:rFonts w:ascii="Times New Roman" w:hAnsi="Times New Roman" w:cs="Times New Roman"/>
          <w:sz w:val="28"/>
          <w:szCs w:val="28"/>
        </w:rPr>
        <w:t xml:space="preserve">их заключения являются лица, указанные в пунктах 1 и 2 части 2 статьи 5 </w:t>
      </w:r>
      <w:r w:rsidRPr="0056570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Закона, осуществляется подразделениями, образуемыми </w:t>
      </w:r>
      <w:r w:rsidR="0061648A">
        <w:rPr>
          <w:rFonts w:ascii="Times New Roman" w:hAnsi="Times New Roman" w:cs="Times New Roman"/>
          <w:sz w:val="28"/>
          <w:szCs w:val="28"/>
        </w:rPr>
        <w:br/>
      </w:r>
      <w:r w:rsidRPr="0056570A">
        <w:rPr>
          <w:rFonts w:ascii="Times New Roman" w:hAnsi="Times New Roman" w:cs="Times New Roman"/>
          <w:sz w:val="28"/>
          <w:szCs w:val="28"/>
        </w:rPr>
        <w:t>в Правительстве Ульяновской области, или сформированными Правительством Ульяновской области исполнительными органами государственной власти Ульяновской области в порядке, определённом нормативным правовым актом Губернатора Ульяновской области.</w:t>
      </w:r>
    </w:p>
    <w:p w:rsidR="0056570A" w:rsidRPr="0056570A" w:rsidRDefault="0056570A" w:rsidP="000A26E2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4"/>
      <w:bookmarkStart w:id="4" w:name="Par52"/>
      <w:bookmarkEnd w:id="3"/>
      <w:bookmarkEnd w:id="4"/>
    </w:p>
    <w:p w:rsidR="0056570A" w:rsidRPr="0010640B" w:rsidRDefault="0056570A" w:rsidP="000A26E2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70A">
        <w:rPr>
          <w:rFonts w:ascii="Times New Roman" w:hAnsi="Times New Roman" w:cs="Times New Roman"/>
          <w:sz w:val="28"/>
          <w:szCs w:val="28"/>
        </w:rPr>
        <w:t>Статья 8.</w:t>
      </w:r>
      <w:r w:rsidRPr="0010640B">
        <w:rPr>
          <w:rFonts w:ascii="Times New Roman" w:hAnsi="Times New Roman" w:cs="Times New Roman"/>
          <w:b/>
          <w:sz w:val="28"/>
          <w:szCs w:val="28"/>
        </w:rPr>
        <w:t xml:space="preserve"> Согласование проектов соглашений</w:t>
      </w:r>
    </w:p>
    <w:p w:rsidR="0056570A" w:rsidRDefault="0056570A" w:rsidP="000A26E2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0A" w:rsidRPr="0038245F" w:rsidRDefault="00EB3BEE" w:rsidP="000A26E2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6570A" w:rsidRPr="00AA7737">
        <w:rPr>
          <w:rFonts w:ascii="Times New Roman" w:hAnsi="Times New Roman" w:cs="Times New Roman"/>
          <w:sz w:val="28"/>
          <w:szCs w:val="28"/>
        </w:rPr>
        <w:t xml:space="preserve">Проекты соглашений до их подписания подлежат согласованию </w:t>
      </w:r>
      <w:r w:rsidR="0061648A">
        <w:rPr>
          <w:rFonts w:ascii="Times New Roman" w:hAnsi="Times New Roman" w:cs="Times New Roman"/>
          <w:sz w:val="28"/>
          <w:szCs w:val="28"/>
        </w:rPr>
        <w:br/>
      </w:r>
      <w:r w:rsidR="0056570A" w:rsidRPr="00AA7737">
        <w:rPr>
          <w:rFonts w:ascii="Times New Roman" w:hAnsi="Times New Roman" w:cs="Times New Roman"/>
          <w:sz w:val="28"/>
          <w:szCs w:val="28"/>
        </w:rPr>
        <w:t>с заинтересованными федеральными органами исполнительной власти в порядке и сроки, установленные</w:t>
      </w:r>
      <w:r w:rsidR="0056570A" w:rsidRPr="00AA7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70A" w:rsidRPr="0038245F">
        <w:rPr>
          <w:rFonts w:ascii="Times New Roman" w:hAnsi="Times New Roman" w:cs="Times New Roman"/>
          <w:sz w:val="28"/>
          <w:szCs w:val="28"/>
        </w:rPr>
        <w:t xml:space="preserve">Федеральным законом «О координации международных и внешнеэкономических связей субъектов Российской Федерации». </w:t>
      </w:r>
    </w:p>
    <w:p w:rsidR="0056570A" w:rsidRPr="0038245F" w:rsidRDefault="00EB3BEE" w:rsidP="000A26E2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6570A" w:rsidRPr="0038245F">
        <w:rPr>
          <w:rFonts w:ascii="Times New Roman" w:hAnsi="Times New Roman" w:cs="Times New Roman"/>
          <w:bCs/>
          <w:sz w:val="28"/>
          <w:szCs w:val="28"/>
        </w:rPr>
        <w:t xml:space="preserve">Проекты соглашения до их подписания согласовываются </w:t>
      </w:r>
      <w:r w:rsidR="0061648A">
        <w:rPr>
          <w:rFonts w:ascii="Times New Roman" w:hAnsi="Times New Roman" w:cs="Times New Roman"/>
          <w:bCs/>
          <w:sz w:val="28"/>
          <w:szCs w:val="28"/>
        </w:rPr>
        <w:br/>
      </w:r>
      <w:r w:rsidR="0056570A" w:rsidRPr="0038245F">
        <w:rPr>
          <w:rFonts w:ascii="Times New Roman" w:hAnsi="Times New Roman" w:cs="Times New Roman"/>
          <w:bCs/>
          <w:sz w:val="28"/>
          <w:szCs w:val="28"/>
        </w:rPr>
        <w:t>с уполномоченными представителями лиц, указанных в статье 2 настоящего Закона, в сроки и порядке, которые определяются по договорённости с ними.</w:t>
      </w:r>
    </w:p>
    <w:p w:rsidR="0056570A" w:rsidRPr="0038245F" w:rsidRDefault="0056570A" w:rsidP="000A26E2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5F">
        <w:rPr>
          <w:rFonts w:ascii="Times New Roman" w:hAnsi="Times New Roman" w:cs="Times New Roman"/>
          <w:sz w:val="28"/>
          <w:szCs w:val="28"/>
        </w:rPr>
        <w:t xml:space="preserve">3. Проекты соглашений с органами государственной власти иностранных государств до их подписания направляются на согласование с органами </w:t>
      </w:r>
      <w:r w:rsidR="0061648A">
        <w:rPr>
          <w:rFonts w:ascii="Times New Roman" w:hAnsi="Times New Roman" w:cs="Times New Roman"/>
          <w:sz w:val="28"/>
          <w:szCs w:val="28"/>
        </w:rPr>
        <w:br/>
      </w:r>
      <w:r w:rsidRPr="0038245F">
        <w:rPr>
          <w:rFonts w:ascii="Times New Roman" w:hAnsi="Times New Roman" w:cs="Times New Roman"/>
          <w:sz w:val="28"/>
          <w:szCs w:val="28"/>
        </w:rPr>
        <w:t xml:space="preserve">и представителями, указанными в частях 1 и 2 настоящей статьи, только </w:t>
      </w:r>
      <w:r w:rsidR="0061648A">
        <w:rPr>
          <w:rFonts w:ascii="Times New Roman" w:hAnsi="Times New Roman" w:cs="Times New Roman"/>
          <w:sz w:val="28"/>
          <w:szCs w:val="28"/>
        </w:rPr>
        <w:br/>
      </w:r>
      <w:r w:rsidRPr="0038245F">
        <w:rPr>
          <w:rFonts w:ascii="Times New Roman" w:hAnsi="Times New Roman" w:cs="Times New Roman"/>
          <w:sz w:val="28"/>
          <w:szCs w:val="28"/>
        </w:rPr>
        <w:t xml:space="preserve">при наличии согласия Правительства Российской Федерации на осуществление Ульяновской областью международных и внешнеэкономических связей </w:t>
      </w:r>
      <w:r w:rsidR="0061648A">
        <w:rPr>
          <w:rFonts w:ascii="Times New Roman" w:hAnsi="Times New Roman" w:cs="Times New Roman"/>
          <w:sz w:val="28"/>
          <w:szCs w:val="28"/>
        </w:rPr>
        <w:br/>
      </w:r>
      <w:r w:rsidRPr="0038245F">
        <w:rPr>
          <w:rFonts w:ascii="Times New Roman" w:hAnsi="Times New Roman" w:cs="Times New Roman"/>
          <w:sz w:val="28"/>
          <w:szCs w:val="28"/>
        </w:rPr>
        <w:t xml:space="preserve">с органами государственной власти соответствующих иностранных государств. </w:t>
      </w:r>
      <w:r w:rsidR="001F75B6">
        <w:rPr>
          <w:rFonts w:ascii="Times New Roman" w:hAnsi="Times New Roman" w:cs="Times New Roman"/>
          <w:sz w:val="28"/>
          <w:szCs w:val="28"/>
        </w:rPr>
        <w:br/>
      </w:r>
      <w:r w:rsidRPr="0038245F">
        <w:rPr>
          <w:rFonts w:ascii="Times New Roman" w:hAnsi="Times New Roman" w:cs="Times New Roman"/>
          <w:sz w:val="28"/>
          <w:szCs w:val="28"/>
        </w:rPr>
        <w:t xml:space="preserve">В </w:t>
      </w:r>
      <w:r w:rsidRPr="001F75B6">
        <w:rPr>
          <w:rFonts w:ascii="Times New Roman" w:hAnsi="Times New Roman" w:cs="Times New Roman"/>
          <w:spacing w:val="-4"/>
          <w:sz w:val="28"/>
          <w:szCs w:val="28"/>
        </w:rPr>
        <w:t xml:space="preserve">случае неполучения согласия Правительства Российской Федерации </w:t>
      </w:r>
      <w:r w:rsidR="001F75B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1F75B6">
        <w:rPr>
          <w:rFonts w:ascii="Times New Roman" w:hAnsi="Times New Roman" w:cs="Times New Roman"/>
          <w:spacing w:val="-4"/>
          <w:sz w:val="28"/>
          <w:szCs w:val="28"/>
        </w:rPr>
        <w:t>на осуществление Ульяновской областью указанных связей дальнейшая р</w:t>
      </w:r>
      <w:r w:rsidR="005B1B0E" w:rsidRPr="001F75B6">
        <w:rPr>
          <w:rFonts w:ascii="Times New Roman" w:hAnsi="Times New Roman" w:cs="Times New Roman"/>
          <w:spacing w:val="-4"/>
          <w:sz w:val="28"/>
          <w:szCs w:val="28"/>
        </w:rPr>
        <w:t xml:space="preserve">абота </w:t>
      </w:r>
      <w:r w:rsidR="001F75B6">
        <w:rPr>
          <w:rFonts w:ascii="Times New Roman" w:hAnsi="Times New Roman" w:cs="Times New Roman"/>
          <w:spacing w:val="-4"/>
          <w:sz w:val="28"/>
          <w:szCs w:val="28"/>
        </w:rPr>
        <w:br/>
      </w:r>
      <w:r w:rsidR="005B1B0E" w:rsidRPr="001F75B6">
        <w:rPr>
          <w:rFonts w:ascii="Times New Roman" w:hAnsi="Times New Roman" w:cs="Times New Roman"/>
          <w:spacing w:val="-4"/>
          <w:sz w:val="28"/>
          <w:szCs w:val="28"/>
        </w:rPr>
        <w:t xml:space="preserve">над проектами соглашений </w:t>
      </w:r>
      <w:r w:rsidRPr="001F75B6">
        <w:rPr>
          <w:rFonts w:ascii="Times New Roman" w:hAnsi="Times New Roman" w:cs="Times New Roman"/>
          <w:spacing w:val="-4"/>
          <w:sz w:val="28"/>
          <w:szCs w:val="28"/>
        </w:rPr>
        <w:t>с органами государственной власти иностранных государств прекращается. С предложениями о даче согласия на осуществление Ульяновской областью международных и внешнеэкономических связей с органами государственной власти соответствующих иностранных государств в Правительство Российской Федерации обращается Губернатор Ульяновской области.</w:t>
      </w:r>
      <w:r w:rsidRPr="00382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70A" w:rsidRPr="0038245F" w:rsidRDefault="0056570A" w:rsidP="000A26E2">
      <w:pPr>
        <w:pStyle w:val="ConsPlusNormal"/>
        <w:spacing w:line="37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56"/>
      <w:bookmarkEnd w:id="5"/>
    </w:p>
    <w:p w:rsidR="0056570A" w:rsidRPr="00846131" w:rsidRDefault="0056570A" w:rsidP="000A26E2">
      <w:pPr>
        <w:pStyle w:val="ConsPlusNormal"/>
        <w:spacing w:line="37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245F">
        <w:rPr>
          <w:rFonts w:ascii="Times New Roman" w:hAnsi="Times New Roman" w:cs="Times New Roman"/>
          <w:sz w:val="28"/>
          <w:szCs w:val="28"/>
        </w:rPr>
        <w:lastRenderedPageBreak/>
        <w:t xml:space="preserve">Статья 9. </w:t>
      </w:r>
      <w:r w:rsidRPr="00846131">
        <w:rPr>
          <w:rFonts w:ascii="Times New Roman" w:hAnsi="Times New Roman" w:cs="Times New Roman"/>
          <w:b/>
          <w:sz w:val="28"/>
          <w:szCs w:val="28"/>
        </w:rPr>
        <w:t>Заключение соглашений</w:t>
      </w:r>
    </w:p>
    <w:p w:rsidR="0056570A" w:rsidRPr="00846131" w:rsidRDefault="0056570A" w:rsidP="000A26E2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0A" w:rsidRPr="0038245F" w:rsidRDefault="0056570A" w:rsidP="000A26E2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5F">
        <w:rPr>
          <w:rFonts w:ascii="Times New Roman" w:hAnsi="Times New Roman" w:cs="Times New Roman"/>
          <w:sz w:val="28"/>
          <w:szCs w:val="28"/>
        </w:rPr>
        <w:t xml:space="preserve">1. Соглашения заключаются в письменной форме посредством составления одного документа, подписываемого сторонами. </w:t>
      </w:r>
    </w:p>
    <w:p w:rsidR="0056570A" w:rsidRPr="0038245F" w:rsidRDefault="000A26E2" w:rsidP="005657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6570A" w:rsidRPr="0038245F">
        <w:rPr>
          <w:rFonts w:ascii="Times New Roman" w:hAnsi="Times New Roman"/>
          <w:sz w:val="28"/>
          <w:szCs w:val="28"/>
        </w:rPr>
        <w:t>Соглашения Ульяновской области и соглашения Правительства Ульяновской области подписываются Губернатором Ульяновской обла</w:t>
      </w:r>
      <w:r w:rsidR="00953FBF">
        <w:rPr>
          <w:rFonts w:ascii="Times New Roman" w:hAnsi="Times New Roman"/>
          <w:sz w:val="28"/>
          <w:szCs w:val="28"/>
        </w:rPr>
        <w:t xml:space="preserve">сти либо лицом, уполномоченным </w:t>
      </w:r>
      <w:r w:rsidR="0056570A" w:rsidRPr="0038245F">
        <w:rPr>
          <w:rFonts w:ascii="Times New Roman" w:hAnsi="Times New Roman"/>
          <w:sz w:val="28"/>
          <w:szCs w:val="28"/>
        </w:rPr>
        <w:t xml:space="preserve">на то Губернатором Ульяновской области. Губернатор Ульяновской области подписывает соглашения Ульяновской области </w:t>
      </w:r>
      <w:r w:rsidR="0061648A">
        <w:rPr>
          <w:rFonts w:ascii="Times New Roman" w:hAnsi="Times New Roman"/>
          <w:sz w:val="28"/>
          <w:szCs w:val="28"/>
        </w:rPr>
        <w:br/>
      </w:r>
      <w:r w:rsidR="0056570A" w:rsidRPr="0038245F">
        <w:rPr>
          <w:rFonts w:ascii="Times New Roman" w:hAnsi="Times New Roman"/>
          <w:sz w:val="28"/>
          <w:szCs w:val="28"/>
        </w:rPr>
        <w:t>и Правительства Ульяновской области без предъявления полномочий. Иные лица подписывают соглашения Ульяновской области и Пра</w:t>
      </w:r>
      <w:r w:rsidR="00D11855">
        <w:rPr>
          <w:rFonts w:ascii="Times New Roman" w:hAnsi="Times New Roman"/>
          <w:sz w:val="28"/>
          <w:szCs w:val="28"/>
        </w:rPr>
        <w:t xml:space="preserve">вительства Ульяновской области </w:t>
      </w:r>
      <w:r w:rsidR="0056570A" w:rsidRPr="0038245F">
        <w:rPr>
          <w:rFonts w:ascii="Times New Roman" w:hAnsi="Times New Roman"/>
          <w:sz w:val="28"/>
          <w:szCs w:val="28"/>
        </w:rPr>
        <w:t>на основании полномочий, выдаваемых Губернатором Ульяновской области.</w:t>
      </w:r>
    </w:p>
    <w:p w:rsidR="0056570A" w:rsidRPr="0038245F" w:rsidRDefault="00891ECF" w:rsidP="005657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56570A" w:rsidRPr="0038245F">
        <w:rPr>
          <w:rFonts w:ascii="Times New Roman" w:hAnsi="Times New Roman"/>
          <w:sz w:val="28"/>
          <w:szCs w:val="28"/>
        </w:rPr>
        <w:t>Соглашения исполнительных органов подписывают руководители</w:t>
      </w:r>
      <w:r w:rsidR="00D87DF1">
        <w:rPr>
          <w:rFonts w:ascii="Times New Roman" w:hAnsi="Times New Roman"/>
          <w:sz w:val="28"/>
          <w:szCs w:val="28"/>
        </w:rPr>
        <w:t xml:space="preserve"> сформированных Правительством </w:t>
      </w:r>
      <w:r w:rsidR="0056570A" w:rsidRPr="0038245F">
        <w:rPr>
          <w:rFonts w:ascii="Times New Roman" w:hAnsi="Times New Roman"/>
          <w:sz w:val="28"/>
          <w:szCs w:val="28"/>
        </w:rPr>
        <w:t xml:space="preserve">Ульяновской области соответствующих исполнительных органов государственной власти Ульяновской области </w:t>
      </w:r>
      <w:r w:rsidR="0061648A">
        <w:rPr>
          <w:rFonts w:ascii="Times New Roman" w:hAnsi="Times New Roman"/>
          <w:sz w:val="28"/>
          <w:szCs w:val="28"/>
        </w:rPr>
        <w:br/>
      </w:r>
      <w:r w:rsidR="0056570A" w:rsidRPr="0038245F">
        <w:rPr>
          <w:rFonts w:ascii="Times New Roman" w:hAnsi="Times New Roman"/>
          <w:sz w:val="28"/>
          <w:szCs w:val="28"/>
        </w:rPr>
        <w:t>на основании полномочий, выдаваемых Губернатором Ульяновской области.</w:t>
      </w:r>
    </w:p>
    <w:p w:rsidR="0056570A" w:rsidRPr="0038245F" w:rsidRDefault="0056570A" w:rsidP="005657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245F">
        <w:rPr>
          <w:rFonts w:ascii="Times New Roman" w:hAnsi="Times New Roman"/>
          <w:sz w:val="28"/>
          <w:szCs w:val="28"/>
        </w:rPr>
        <w:t>4.</w:t>
      </w:r>
      <w:r w:rsidR="00891ECF">
        <w:rPr>
          <w:rFonts w:ascii="Times New Roman" w:hAnsi="Times New Roman"/>
          <w:sz w:val="28"/>
          <w:szCs w:val="28"/>
        </w:rPr>
        <w:t> </w:t>
      </w:r>
      <w:r w:rsidRPr="0038245F">
        <w:rPr>
          <w:rFonts w:ascii="Times New Roman" w:hAnsi="Times New Roman"/>
          <w:bCs/>
          <w:sz w:val="28"/>
          <w:szCs w:val="28"/>
        </w:rPr>
        <w:t>Организация процедуры заключения соглашений (уведомление сторон, согласование программ мероприятий, списков делегаций сторон и другое) осуществляется по договорённости с уполномоченными представителями лиц, указанных в статье 2 настоящего Закона, и с учётом сроков и результатов согласования проектов соглашений.</w:t>
      </w:r>
    </w:p>
    <w:p w:rsidR="0056570A" w:rsidRPr="0038245F" w:rsidRDefault="0056570A" w:rsidP="005657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0A" w:rsidRPr="00EA39DC" w:rsidRDefault="0056570A" w:rsidP="0056570A">
      <w:pPr>
        <w:pStyle w:val="ConsPlusNormal"/>
        <w:ind w:left="2081" w:hanging="137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ar65"/>
      <w:bookmarkStart w:id="7" w:name="Par73"/>
      <w:bookmarkEnd w:id="6"/>
      <w:bookmarkEnd w:id="7"/>
      <w:r w:rsidRPr="0038245F">
        <w:rPr>
          <w:rFonts w:ascii="Times New Roman" w:hAnsi="Times New Roman" w:cs="Times New Roman"/>
          <w:sz w:val="28"/>
          <w:szCs w:val="28"/>
        </w:rPr>
        <w:t>Статья 10.</w:t>
      </w:r>
      <w:r w:rsidRPr="00EA39DC">
        <w:rPr>
          <w:rFonts w:ascii="Times New Roman" w:hAnsi="Times New Roman" w:cs="Times New Roman"/>
          <w:b/>
          <w:sz w:val="28"/>
          <w:szCs w:val="28"/>
        </w:rPr>
        <w:t xml:space="preserve"> Государственная регистрация соглашений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внесённых в них изменений</w:t>
      </w:r>
    </w:p>
    <w:p w:rsidR="0056570A" w:rsidRPr="00EA39DC" w:rsidRDefault="0056570A" w:rsidP="005657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0A" w:rsidRPr="00846131" w:rsidRDefault="0056570A" w:rsidP="005657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координации международных  </w:t>
      </w:r>
      <w:r w:rsidR="0061648A">
        <w:rPr>
          <w:rFonts w:ascii="Times New Roman" w:hAnsi="Times New Roman" w:cs="Times New Roman"/>
          <w:sz w:val="28"/>
          <w:szCs w:val="28"/>
        </w:rPr>
        <w:br/>
      </w:r>
      <w:r w:rsidRPr="0038245F">
        <w:rPr>
          <w:rFonts w:ascii="Times New Roman" w:hAnsi="Times New Roman" w:cs="Times New Roman"/>
          <w:sz w:val="28"/>
          <w:szCs w:val="28"/>
        </w:rPr>
        <w:t xml:space="preserve">и внешнеэкономических связей субъектов Российской Федерации» соглашения, </w:t>
      </w:r>
      <w:r w:rsidR="0061648A">
        <w:rPr>
          <w:rFonts w:ascii="Times New Roman" w:hAnsi="Times New Roman" w:cs="Times New Roman"/>
          <w:sz w:val="28"/>
          <w:szCs w:val="28"/>
        </w:rPr>
        <w:br/>
      </w:r>
      <w:r w:rsidRPr="0038245F">
        <w:rPr>
          <w:rFonts w:ascii="Times New Roman" w:hAnsi="Times New Roman" w:cs="Times New Roman"/>
          <w:sz w:val="28"/>
          <w:szCs w:val="28"/>
        </w:rPr>
        <w:t xml:space="preserve">а также внесённые в них изменения подлежат государственной регистрации </w:t>
      </w:r>
      <w:r w:rsidR="0061648A">
        <w:rPr>
          <w:rFonts w:ascii="Times New Roman" w:hAnsi="Times New Roman" w:cs="Times New Roman"/>
          <w:sz w:val="28"/>
          <w:szCs w:val="28"/>
        </w:rPr>
        <w:br/>
      </w:r>
      <w:r w:rsidRPr="0038245F">
        <w:rPr>
          <w:rFonts w:ascii="Times New Roman" w:hAnsi="Times New Roman" w:cs="Times New Roman"/>
          <w:sz w:val="28"/>
          <w:szCs w:val="28"/>
        </w:rPr>
        <w:t>в порядке, установленном Правительством Российской Федерации. Государственная регистрация соглашений и внесённых в них изменений является обязательным условием вступления их в силу для Ульяновской области.</w:t>
      </w:r>
    </w:p>
    <w:p w:rsidR="0056570A" w:rsidRPr="00EA39DC" w:rsidRDefault="0056570A" w:rsidP="005657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Par77"/>
      <w:bookmarkEnd w:id="8"/>
      <w:r w:rsidRPr="0038245F">
        <w:rPr>
          <w:rFonts w:ascii="Times New Roman" w:hAnsi="Times New Roman" w:cs="Times New Roman"/>
          <w:sz w:val="28"/>
          <w:szCs w:val="28"/>
        </w:rPr>
        <w:lastRenderedPageBreak/>
        <w:t>Статья 11.</w:t>
      </w:r>
      <w:r w:rsidRPr="00EA39DC">
        <w:rPr>
          <w:rFonts w:ascii="Times New Roman" w:hAnsi="Times New Roman" w:cs="Times New Roman"/>
          <w:b/>
          <w:sz w:val="28"/>
          <w:szCs w:val="28"/>
        </w:rPr>
        <w:t xml:space="preserve"> Опубликование соглашений</w:t>
      </w:r>
    </w:p>
    <w:p w:rsidR="0056570A" w:rsidRPr="00EA39DC" w:rsidRDefault="0056570A" w:rsidP="005657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0A" w:rsidRPr="0038245F" w:rsidRDefault="00942BA0" w:rsidP="005657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6570A" w:rsidRPr="0038245F">
        <w:rPr>
          <w:rFonts w:ascii="Times New Roman" w:hAnsi="Times New Roman" w:cs="Times New Roman"/>
          <w:sz w:val="28"/>
          <w:szCs w:val="28"/>
        </w:rPr>
        <w:t>Соглашения, а также внесённые в них изменения подлежат официальному опубликованию в течение десяти дней со дня государственной регистрации соглашений или внесённых в них изменений соответственно.</w:t>
      </w:r>
    </w:p>
    <w:p w:rsidR="0056570A" w:rsidRPr="0038245F" w:rsidRDefault="0056570A" w:rsidP="005657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245F">
        <w:rPr>
          <w:rFonts w:ascii="Times New Roman" w:hAnsi="Times New Roman" w:cs="Times New Roman"/>
          <w:sz w:val="28"/>
          <w:szCs w:val="28"/>
        </w:rPr>
        <w:t>2. Официальным опубликованием соглашений, а также внесённых в них изменений считается первая публикация их полного текста в газетах «Народная газета» или «Ульяновская правда».</w:t>
      </w:r>
    </w:p>
    <w:p w:rsidR="0056570A" w:rsidRPr="0038245F" w:rsidRDefault="0056570A" w:rsidP="00DE3A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0A" w:rsidRPr="00846131" w:rsidRDefault="0056570A" w:rsidP="00DE3A88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245F">
        <w:rPr>
          <w:rFonts w:ascii="Times New Roman" w:hAnsi="Times New Roman" w:cs="Times New Roman"/>
          <w:sz w:val="28"/>
          <w:szCs w:val="28"/>
        </w:rPr>
        <w:t xml:space="preserve">Статья 12. </w:t>
      </w:r>
      <w:r w:rsidRPr="00846131">
        <w:rPr>
          <w:rFonts w:ascii="Times New Roman" w:hAnsi="Times New Roman" w:cs="Times New Roman"/>
          <w:b/>
          <w:sz w:val="28"/>
          <w:szCs w:val="28"/>
        </w:rPr>
        <w:t>Выполнение соглашений</w:t>
      </w:r>
    </w:p>
    <w:p w:rsidR="0056570A" w:rsidRPr="00846131" w:rsidRDefault="0056570A" w:rsidP="00DE3A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0A" w:rsidRPr="0038245F" w:rsidRDefault="0056570A" w:rsidP="005657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5F">
        <w:rPr>
          <w:rFonts w:ascii="Times New Roman" w:hAnsi="Times New Roman" w:cs="Times New Roman"/>
          <w:sz w:val="28"/>
          <w:szCs w:val="28"/>
        </w:rPr>
        <w:t>Выполнение соглашений обеспечивается Правительством Ульяновской области и сформированными им исполнительными органами государственной власти Ульяновской области в соответствии с условиями соглашений, законодательством Российской Федерации и законодательством Ульяновской области.</w:t>
      </w:r>
    </w:p>
    <w:p w:rsidR="0056570A" w:rsidRPr="0038245F" w:rsidRDefault="0056570A" w:rsidP="00DE3A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0A" w:rsidRPr="00846131" w:rsidRDefault="0056570A" w:rsidP="00DE3A88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" w:name="Par90"/>
      <w:bookmarkEnd w:id="9"/>
      <w:r w:rsidRPr="0038245F">
        <w:rPr>
          <w:rFonts w:ascii="Times New Roman" w:hAnsi="Times New Roman" w:cs="Times New Roman"/>
          <w:sz w:val="28"/>
          <w:szCs w:val="28"/>
        </w:rPr>
        <w:t>Статья 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F6D">
        <w:rPr>
          <w:rFonts w:ascii="Times New Roman" w:hAnsi="Times New Roman" w:cs="Times New Roman"/>
          <w:b/>
          <w:sz w:val="28"/>
          <w:szCs w:val="28"/>
        </w:rPr>
        <w:t>Из</w:t>
      </w:r>
      <w:r w:rsidRPr="00846131">
        <w:rPr>
          <w:rFonts w:ascii="Times New Roman" w:hAnsi="Times New Roman" w:cs="Times New Roman"/>
          <w:b/>
          <w:sz w:val="28"/>
          <w:szCs w:val="28"/>
        </w:rPr>
        <w:t>менение и расторжение соглашений</w:t>
      </w:r>
    </w:p>
    <w:p w:rsidR="0056570A" w:rsidRPr="00846131" w:rsidRDefault="0056570A" w:rsidP="00DE3A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0A" w:rsidRPr="0038245F" w:rsidRDefault="0056570A" w:rsidP="005657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5F">
        <w:rPr>
          <w:rFonts w:ascii="Times New Roman" w:hAnsi="Times New Roman" w:cs="Times New Roman"/>
          <w:sz w:val="28"/>
          <w:szCs w:val="28"/>
        </w:rPr>
        <w:t>Изменение и расторжение соглашений осуществляется в порядке, установленном для их заключения, если иное не установлено законодательством</w:t>
      </w:r>
      <w:r w:rsidR="00EE11A9">
        <w:rPr>
          <w:rFonts w:ascii="Times New Roman" w:hAnsi="Times New Roman" w:cs="Times New Roman"/>
          <w:sz w:val="28"/>
          <w:szCs w:val="28"/>
        </w:rPr>
        <w:t xml:space="preserve"> или не вытекает из существа соответствующих правоотношений</w:t>
      </w:r>
      <w:r w:rsidRPr="003824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BA3" w:rsidRPr="00DE3A88" w:rsidRDefault="00683BA3" w:rsidP="0056570A">
      <w:pPr>
        <w:pStyle w:val="ConsPlusNormal"/>
        <w:ind w:firstLine="540"/>
        <w:jc w:val="both"/>
        <w:rPr>
          <w:rFonts w:ascii="Times New Roman" w:hAnsi="Times New Roman" w:cs="Times New Roman"/>
          <w:sz w:val="16"/>
        </w:rPr>
      </w:pPr>
    </w:p>
    <w:p w:rsidR="00942BA0" w:rsidRDefault="00942BA0" w:rsidP="0056570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942BA0" w:rsidRDefault="00942BA0" w:rsidP="0056570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942BA0" w:rsidRDefault="00942BA0" w:rsidP="00891DBB">
      <w:pPr>
        <w:pStyle w:val="ConsPlusNormal"/>
        <w:tabs>
          <w:tab w:val="right" w:pos="9923"/>
        </w:tabs>
        <w:jc w:val="both"/>
        <w:rPr>
          <w:rFonts w:ascii="Times New Roman" w:hAnsi="Times New Roman"/>
          <w:b/>
          <w:sz w:val="28"/>
          <w:szCs w:val="28"/>
        </w:rPr>
      </w:pPr>
      <w:r w:rsidRPr="006E1C38"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  <w:r>
        <w:rPr>
          <w:rFonts w:ascii="Times New Roman" w:hAnsi="Times New Roman"/>
          <w:b/>
          <w:sz w:val="28"/>
          <w:szCs w:val="28"/>
        </w:rPr>
        <w:tab/>
      </w:r>
      <w:r w:rsidRPr="006E1C38">
        <w:rPr>
          <w:rFonts w:ascii="Times New Roman" w:hAnsi="Times New Roman"/>
          <w:b/>
          <w:sz w:val="28"/>
          <w:szCs w:val="28"/>
        </w:rPr>
        <w:t>С.И.Морозов</w:t>
      </w:r>
    </w:p>
    <w:p w:rsidR="00942BA0" w:rsidRPr="00DE3A88" w:rsidRDefault="00942BA0" w:rsidP="00DE3A88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42BA0" w:rsidRPr="00DE3A88" w:rsidRDefault="00942BA0" w:rsidP="00DE3A88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42BA0" w:rsidRPr="00DE3A88" w:rsidRDefault="00942BA0" w:rsidP="00DE3A8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6570A" w:rsidRPr="00FF40A6" w:rsidRDefault="0056570A" w:rsidP="00DE3A8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bookmarkStart w:id="10" w:name="Par96"/>
      <w:bookmarkEnd w:id="10"/>
      <w:r w:rsidRPr="00FF40A6">
        <w:rPr>
          <w:rFonts w:ascii="Times New Roman" w:hAnsi="Times New Roman"/>
          <w:sz w:val="27"/>
          <w:szCs w:val="27"/>
        </w:rPr>
        <w:t>г. Ульяновск</w:t>
      </w:r>
    </w:p>
    <w:p w:rsidR="0056570A" w:rsidRPr="00FF40A6" w:rsidRDefault="0056570A" w:rsidP="00DE3A8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F40A6">
        <w:rPr>
          <w:rFonts w:ascii="Times New Roman" w:hAnsi="Times New Roman"/>
          <w:sz w:val="27"/>
          <w:szCs w:val="27"/>
        </w:rPr>
        <w:t xml:space="preserve">____  __________ </w:t>
      </w:r>
      <w:smartTag w:uri="urn:schemas-microsoft-com:office:smarttags" w:element="metricconverter">
        <w:smartTagPr>
          <w:attr w:name="ProductID" w:val="2016 г"/>
        </w:smartTagPr>
        <w:r w:rsidRPr="00FF40A6">
          <w:rPr>
            <w:rFonts w:ascii="Times New Roman" w:hAnsi="Times New Roman"/>
            <w:sz w:val="27"/>
            <w:szCs w:val="27"/>
          </w:rPr>
          <w:t>20</w:t>
        </w:r>
        <w:r w:rsidRPr="00FF40A6">
          <w:rPr>
            <w:rFonts w:ascii="Times New Roman" w:hAnsi="Times New Roman"/>
            <w:sz w:val="27"/>
            <w:szCs w:val="27"/>
            <w:lang w:val="en-US"/>
          </w:rPr>
          <w:t>1</w:t>
        </w:r>
        <w:r>
          <w:rPr>
            <w:rFonts w:ascii="Times New Roman" w:hAnsi="Times New Roman"/>
            <w:sz w:val="27"/>
            <w:szCs w:val="27"/>
          </w:rPr>
          <w:t>6</w:t>
        </w:r>
        <w:r w:rsidRPr="00FF40A6">
          <w:rPr>
            <w:rFonts w:ascii="Times New Roman" w:hAnsi="Times New Roman"/>
            <w:sz w:val="27"/>
            <w:szCs w:val="27"/>
          </w:rPr>
          <w:t xml:space="preserve"> г</w:t>
        </w:r>
      </w:smartTag>
      <w:r w:rsidRPr="00FF40A6">
        <w:rPr>
          <w:rFonts w:ascii="Times New Roman" w:hAnsi="Times New Roman"/>
          <w:sz w:val="27"/>
          <w:szCs w:val="27"/>
        </w:rPr>
        <w:t>.</w:t>
      </w:r>
    </w:p>
    <w:p w:rsidR="00DB5298" w:rsidRPr="0056570A" w:rsidRDefault="0056570A" w:rsidP="00DE3A88">
      <w:pPr>
        <w:spacing w:line="240" w:lineRule="auto"/>
        <w:jc w:val="center"/>
      </w:pPr>
      <w:r w:rsidRPr="00FF40A6">
        <w:rPr>
          <w:rFonts w:ascii="Times New Roman" w:hAnsi="Times New Roman"/>
          <w:sz w:val="27"/>
          <w:szCs w:val="27"/>
        </w:rPr>
        <w:t>№ _______</w:t>
      </w:r>
      <w:r w:rsidRPr="00FF40A6">
        <w:rPr>
          <w:rFonts w:ascii="Times New Roman" w:hAnsi="Times New Roman"/>
          <w:sz w:val="27"/>
          <w:szCs w:val="27"/>
          <w:lang w:val="en-US"/>
        </w:rPr>
        <w:t>-</w:t>
      </w:r>
      <w:r w:rsidRPr="00FF40A6">
        <w:rPr>
          <w:rFonts w:ascii="Times New Roman" w:hAnsi="Times New Roman"/>
          <w:sz w:val="27"/>
          <w:szCs w:val="27"/>
        </w:rPr>
        <w:t>ЗО</w:t>
      </w:r>
      <w:r w:rsidRPr="009C2A4F">
        <w:rPr>
          <w:rFonts w:ascii="Tahoma" w:hAnsi="Tahoma" w:cs="Tahoma"/>
          <w:sz w:val="48"/>
          <w:szCs w:val="48"/>
        </w:rPr>
        <w:br/>
      </w:r>
    </w:p>
    <w:sectPr w:rsidR="00DB5298" w:rsidRPr="0056570A" w:rsidSect="00E636C2">
      <w:head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C2" w:rsidRDefault="00780FC2" w:rsidP="0010640B">
      <w:pPr>
        <w:spacing w:after="0" w:line="240" w:lineRule="auto"/>
      </w:pPr>
      <w:r>
        <w:separator/>
      </w:r>
    </w:p>
  </w:endnote>
  <w:endnote w:type="continuationSeparator" w:id="0">
    <w:p w:rsidR="00780FC2" w:rsidRDefault="00780FC2" w:rsidP="0010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8A" w:rsidRPr="002902E1" w:rsidRDefault="00891DBB" w:rsidP="002902E1">
    <w:pPr>
      <w:pStyle w:val="a8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1003км4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C2" w:rsidRDefault="00780FC2" w:rsidP="0010640B">
      <w:pPr>
        <w:spacing w:after="0" w:line="240" w:lineRule="auto"/>
      </w:pPr>
      <w:r>
        <w:separator/>
      </w:r>
    </w:p>
  </w:footnote>
  <w:footnote w:type="continuationSeparator" w:id="0">
    <w:p w:rsidR="00780FC2" w:rsidRDefault="00780FC2" w:rsidP="0010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198216"/>
    </w:sdtPr>
    <w:sdtEndPr/>
    <w:sdtContent>
      <w:p w:rsidR="0061648A" w:rsidRDefault="00B46601">
        <w:pPr>
          <w:pStyle w:val="a6"/>
          <w:jc w:val="center"/>
        </w:pPr>
        <w:r w:rsidRPr="00E96C4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1648A" w:rsidRPr="00E96C4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6C4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61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96C4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4FB4"/>
    <w:multiLevelType w:val="hybridMultilevel"/>
    <w:tmpl w:val="16B6B462"/>
    <w:lvl w:ilvl="0" w:tplc="5EA08FF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91149E"/>
    <w:multiLevelType w:val="hybridMultilevel"/>
    <w:tmpl w:val="56AC8068"/>
    <w:lvl w:ilvl="0" w:tplc="903488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AB6713"/>
    <w:multiLevelType w:val="hybridMultilevel"/>
    <w:tmpl w:val="D1FE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5F"/>
    <w:rsid w:val="00085674"/>
    <w:rsid w:val="00094BEE"/>
    <w:rsid w:val="000972BD"/>
    <w:rsid w:val="000A26E2"/>
    <w:rsid w:val="000D177A"/>
    <w:rsid w:val="000D5323"/>
    <w:rsid w:val="0010640B"/>
    <w:rsid w:val="00166913"/>
    <w:rsid w:val="00172D75"/>
    <w:rsid w:val="001D3446"/>
    <w:rsid w:val="001F75B6"/>
    <w:rsid w:val="00217368"/>
    <w:rsid w:val="00223BC8"/>
    <w:rsid w:val="002250C1"/>
    <w:rsid w:val="00254E28"/>
    <w:rsid w:val="00275D65"/>
    <w:rsid w:val="002902E1"/>
    <w:rsid w:val="002E0437"/>
    <w:rsid w:val="00314324"/>
    <w:rsid w:val="0034545D"/>
    <w:rsid w:val="0038245F"/>
    <w:rsid w:val="003E3E67"/>
    <w:rsid w:val="003E3FE2"/>
    <w:rsid w:val="003E5849"/>
    <w:rsid w:val="003F317B"/>
    <w:rsid w:val="003F3190"/>
    <w:rsid w:val="00402EE3"/>
    <w:rsid w:val="00404865"/>
    <w:rsid w:val="004075B1"/>
    <w:rsid w:val="00420B32"/>
    <w:rsid w:val="0044203B"/>
    <w:rsid w:val="00453A81"/>
    <w:rsid w:val="00454D7C"/>
    <w:rsid w:val="004724CA"/>
    <w:rsid w:val="0055466C"/>
    <w:rsid w:val="0056570A"/>
    <w:rsid w:val="0059775F"/>
    <w:rsid w:val="005B0FB4"/>
    <w:rsid w:val="005B1B0E"/>
    <w:rsid w:val="005F0A63"/>
    <w:rsid w:val="005F3267"/>
    <w:rsid w:val="00615DA5"/>
    <w:rsid w:val="0061648A"/>
    <w:rsid w:val="00683BA3"/>
    <w:rsid w:val="006E3704"/>
    <w:rsid w:val="00702533"/>
    <w:rsid w:val="0070285C"/>
    <w:rsid w:val="007066B1"/>
    <w:rsid w:val="00780FC2"/>
    <w:rsid w:val="00794AC2"/>
    <w:rsid w:val="007B3050"/>
    <w:rsid w:val="00822C3E"/>
    <w:rsid w:val="00846131"/>
    <w:rsid w:val="00890C2F"/>
    <w:rsid w:val="00891DBB"/>
    <w:rsid w:val="00891ECF"/>
    <w:rsid w:val="008C42BE"/>
    <w:rsid w:val="008E594B"/>
    <w:rsid w:val="008F31FB"/>
    <w:rsid w:val="00900F6D"/>
    <w:rsid w:val="00942BA0"/>
    <w:rsid w:val="00953FBF"/>
    <w:rsid w:val="0097107F"/>
    <w:rsid w:val="009905FE"/>
    <w:rsid w:val="009C2A4F"/>
    <w:rsid w:val="009F29C4"/>
    <w:rsid w:val="00A05F3B"/>
    <w:rsid w:val="00A977B7"/>
    <w:rsid w:val="00AB61D2"/>
    <w:rsid w:val="00AE0F2F"/>
    <w:rsid w:val="00B46601"/>
    <w:rsid w:val="00B60A1B"/>
    <w:rsid w:val="00B714AD"/>
    <w:rsid w:val="00B923DB"/>
    <w:rsid w:val="00BB4251"/>
    <w:rsid w:val="00BC231A"/>
    <w:rsid w:val="00BD78AF"/>
    <w:rsid w:val="00BF10C8"/>
    <w:rsid w:val="00C0718D"/>
    <w:rsid w:val="00C32E78"/>
    <w:rsid w:val="00C72ECE"/>
    <w:rsid w:val="00C80404"/>
    <w:rsid w:val="00CB66F8"/>
    <w:rsid w:val="00CD58DC"/>
    <w:rsid w:val="00CE1B3D"/>
    <w:rsid w:val="00CF7D30"/>
    <w:rsid w:val="00D11855"/>
    <w:rsid w:val="00D15A29"/>
    <w:rsid w:val="00D42D38"/>
    <w:rsid w:val="00D87DF1"/>
    <w:rsid w:val="00DB5298"/>
    <w:rsid w:val="00DD624E"/>
    <w:rsid w:val="00DE3A88"/>
    <w:rsid w:val="00DF5678"/>
    <w:rsid w:val="00E1489F"/>
    <w:rsid w:val="00E2475F"/>
    <w:rsid w:val="00E434B1"/>
    <w:rsid w:val="00E636C2"/>
    <w:rsid w:val="00E96C45"/>
    <w:rsid w:val="00E971B5"/>
    <w:rsid w:val="00EA39DC"/>
    <w:rsid w:val="00EB3BEE"/>
    <w:rsid w:val="00ED1F83"/>
    <w:rsid w:val="00EE11A9"/>
    <w:rsid w:val="00F4435D"/>
    <w:rsid w:val="00F65F25"/>
    <w:rsid w:val="00FC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7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14324"/>
    <w:pPr>
      <w:ind w:left="720"/>
      <w:contextualSpacing/>
    </w:pPr>
  </w:style>
  <w:style w:type="paragraph" w:customStyle="1" w:styleId="ConsPlusTitle">
    <w:name w:val="ConsPlusTitle"/>
    <w:rsid w:val="00BB4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4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640B"/>
  </w:style>
  <w:style w:type="paragraph" w:styleId="a8">
    <w:name w:val="footer"/>
    <w:basedOn w:val="a"/>
    <w:link w:val="a9"/>
    <w:uiPriority w:val="99"/>
    <w:unhideWhenUsed/>
    <w:rsid w:val="0010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640B"/>
  </w:style>
  <w:style w:type="paragraph" w:styleId="aa">
    <w:name w:val="No Spacing"/>
    <w:link w:val="ab"/>
    <w:uiPriority w:val="1"/>
    <w:qFormat/>
    <w:rsid w:val="0010640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06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7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14324"/>
    <w:pPr>
      <w:ind w:left="720"/>
      <w:contextualSpacing/>
    </w:pPr>
  </w:style>
  <w:style w:type="paragraph" w:customStyle="1" w:styleId="ConsPlusTitle">
    <w:name w:val="ConsPlusTitle"/>
    <w:rsid w:val="00BB4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4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640B"/>
  </w:style>
  <w:style w:type="paragraph" w:styleId="a8">
    <w:name w:val="footer"/>
    <w:basedOn w:val="a"/>
    <w:link w:val="a9"/>
    <w:uiPriority w:val="99"/>
    <w:unhideWhenUsed/>
    <w:rsid w:val="0010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640B"/>
  </w:style>
  <w:style w:type="paragraph" w:styleId="aa">
    <w:name w:val="No Spacing"/>
    <w:link w:val="ab"/>
    <w:uiPriority w:val="1"/>
    <w:qFormat/>
    <w:rsid w:val="0010640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0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5F050-576E-4B95-9A88-BB8961F1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 Денис Валерьевич</dc:creator>
  <cp:lastModifiedBy>Чаукина Лариса Николаевна</cp:lastModifiedBy>
  <cp:revision>3</cp:revision>
  <cp:lastPrinted>2016-03-18T12:39:00Z</cp:lastPrinted>
  <dcterms:created xsi:type="dcterms:W3CDTF">2016-04-06T06:00:00Z</dcterms:created>
  <dcterms:modified xsi:type="dcterms:W3CDTF">2016-04-08T06:46:00Z</dcterms:modified>
</cp:coreProperties>
</file>