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26F22" w:rsidRPr="000A1E5C" w:rsidTr="006258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26F22" w:rsidRPr="000A1E5C" w:rsidRDefault="00A26F22" w:rsidP="006258B1">
            <w:pPr>
              <w:jc w:val="center"/>
              <w:rPr>
                <w:b/>
              </w:rPr>
            </w:pPr>
            <w:r w:rsidRPr="000A1E5C">
              <w:rPr>
                <w:b/>
              </w:rPr>
              <w:t>ГУБЕРНАТОР УЛЬЯНОВСКОЙ ОБЛАСТИ</w:t>
            </w:r>
          </w:p>
        </w:tc>
      </w:tr>
      <w:tr w:rsidR="00A26F22" w:rsidRPr="000A1E5C" w:rsidTr="006258B1">
        <w:trPr>
          <w:trHeight w:val="629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26F22" w:rsidRPr="000A1E5C" w:rsidRDefault="00A26F22" w:rsidP="006258B1">
            <w:pPr>
              <w:jc w:val="center"/>
              <w:rPr>
                <w:b/>
              </w:rPr>
            </w:pPr>
            <w:r>
              <w:rPr>
                <w:b/>
              </w:rPr>
              <w:t xml:space="preserve">У К 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A26F22" w:rsidRPr="000A1E5C" w:rsidTr="006258B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26F22" w:rsidRPr="000A1E5C" w:rsidRDefault="00A26F22" w:rsidP="00A26F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29 июня</w:t>
            </w:r>
            <w:r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26F22" w:rsidRPr="000A1E5C" w:rsidRDefault="00A26F22" w:rsidP="006258B1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61</w:t>
            </w:r>
          </w:p>
        </w:tc>
      </w:tr>
    </w:tbl>
    <w:p w:rsidR="00DB23BB" w:rsidRDefault="00DB23BB" w:rsidP="000C46E3">
      <w:pPr>
        <w:jc w:val="center"/>
        <w:rPr>
          <w:b/>
        </w:rPr>
      </w:pPr>
    </w:p>
    <w:p w:rsidR="00DB23BB" w:rsidRDefault="00DB23BB" w:rsidP="000C46E3">
      <w:pPr>
        <w:jc w:val="center"/>
        <w:rPr>
          <w:b/>
        </w:rPr>
      </w:pPr>
    </w:p>
    <w:p w:rsidR="00DB23BB" w:rsidRDefault="00DB23BB" w:rsidP="000C46E3">
      <w:pPr>
        <w:jc w:val="center"/>
        <w:rPr>
          <w:b/>
        </w:rPr>
      </w:pPr>
      <w:bookmarkStart w:id="0" w:name="_GoBack"/>
      <w:bookmarkEnd w:id="0"/>
    </w:p>
    <w:p w:rsidR="00DB23BB" w:rsidRDefault="00DB23BB" w:rsidP="00503B49">
      <w:pPr>
        <w:jc w:val="center"/>
        <w:rPr>
          <w:b/>
        </w:rPr>
      </w:pPr>
    </w:p>
    <w:p w:rsidR="00503B49" w:rsidRDefault="00503B49" w:rsidP="00503B49">
      <w:pPr>
        <w:jc w:val="center"/>
        <w:rPr>
          <w:b/>
        </w:rPr>
      </w:pPr>
    </w:p>
    <w:p w:rsidR="000C46E3" w:rsidRPr="00B67129" w:rsidRDefault="0099025A" w:rsidP="000C46E3">
      <w:pPr>
        <w:jc w:val="center"/>
        <w:rPr>
          <w:b/>
          <w:bCs/>
        </w:rPr>
      </w:pPr>
      <w:r w:rsidRPr="00B67129">
        <w:rPr>
          <w:b/>
        </w:rPr>
        <w:t xml:space="preserve">О </w:t>
      </w:r>
      <w:r w:rsidR="00EF3C7E" w:rsidRPr="00B67129">
        <w:rPr>
          <w:b/>
        </w:rPr>
        <w:t>мерах по совершенствованию охраны труда</w:t>
      </w:r>
      <w:r w:rsidR="006270B8">
        <w:rPr>
          <w:b/>
        </w:rPr>
        <w:t xml:space="preserve"> </w:t>
      </w:r>
      <w:r w:rsidR="00610880">
        <w:rPr>
          <w:b/>
        </w:rPr>
        <w:t xml:space="preserve">и </w:t>
      </w:r>
      <w:r w:rsidR="006270B8">
        <w:rPr>
          <w:b/>
        </w:rPr>
        <w:t>профилактике несчастных случаев на производстве и профессиональных заболеваний</w:t>
      </w:r>
    </w:p>
    <w:p w:rsidR="00C11C71" w:rsidRPr="00B67129" w:rsidRDefault="00C11C71" w:rsidP="000C46E3">
      <w:pPr>
        <w:jc w:val="center"/>
        <w:rPr>
          <w:b/>
          <w:bCs/>
        </w:rPr>
      </w:pPr>
    </w:p>
    <w:p w:rsidR="000C46E3" w:rsidRPr="00B67129" w:rsidRDefault="0099025A" w:rsidP="00503B49">
      <w:pPr>
        <w:pStyle w:val="a6"/>
        <w:spacing w:before="0" w:beforeAutospacing="0" w:after="0" w:afterAutospacing="0"/>
        <w:ind w:firstLine="709"/>
        <w:jc w:val="both"/>
      </w:pPr>
      <w:r w:rsidRPr="00B67129">
        <w:t>В целях</w:t>
      </w:r>
      <w:r w:rsidR="00815D46" w:rsidRPr="00B67129">
        <w:t xml:space="preserve"> </w:t>
      </w:r>
      <w:r w:rsidR="006270B8">
        <w:t xml:space="preserve">обеспечения безопасности труда и сохранения жизни и здоровья работников в процессе трудовой деятельности </w:t>
      </w:r>
      <w:r w:rsidR="00DB23BB">
        <w:t xml:space="preserve"> </w:t>
      </w:r>
      <w:proofErr w:type="gramStart"/>
      <w:r w:rsidR="000C46E3" w:rsidRPr="00B67129">
        <w:t>п</w:t>
      </w:r>
      <w:proofErr w:type="gramEnd"/>
      <w:r w:rsidR="000C46E3" w:rsidRPr="00B67129">
        <w:t xml:space="preserve"> о с т а н о в л я </w:t>
      </w:r>
      <w:r w:rsidRPr="00B67129">
        <w:t>ю</w:t>
      </w:r>
      <w:r w:rsidR="000C46E3" w:rsidRPr="00B67129">
        <w:t>:</w:t>
      </w:r>
    </w:p>
    <w:p w:rsidR="00D74826" w:rsidRPr="00FB3003" w:rsidRDefault="00024232" w:rsidP="00503B49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020A11" w:rsidRPr="00FB3003">
        <w:rPr>
          <w:spacing w:val="-6"/>
          <w:shd w:val="clear" w:color="auto" w:fill="FFFFFF"/>
        </w:rPr>
        <w:t>Утвердить</w:t>
      </w:r>
      <w:r w:rsidR="00FA5FA3" w:rsidRPr="00FB3003">
        <w:rPr>
          <w:spacing w:val="-6"/>
          <w:shd w:val="clear" w:color="auto" w:fill="FFFFFF"/>
        </w:rPr>
        <w:t xml:space="preserve"> </w:t>
      </w:r>
      <w:r w:rsidR="00F653CC" w:rsidRPr="00FB3003">
        <w:rPr>
          <w:spacing w:val="-6"/>
          <w:shd w:val="clear" w:color="auto" w:fill="FFFFFF"/>
        </w:rPr>
        <w:t>прилагаемую</w:t>
      </w:r>
      <w:r w:rsidR="00020A11" w:rsidRPr="00FB3003">
        <w:rPr>
          <w:spacing w:val="-6"/>
          <w:shd w:val="clear" w:color="auto" w:fill="FFFFFF"/>
        </w:rPr>
        <w:t xml:space="preserve"> </w:t>
      </w:r>
      <w:r w:rsidRPr="00FB3003">
        <w:rPr>
          <w:spacing w:val="-6"/>
          <w:shd w:val="clear" w:color="auto" w:fill="FFFFFF"/>
        </w:rPr>
        <w:t>Типовую программу «н</w:t>
      </w:r>
      <w:r w:rsidR="00FA5FA3" w:rsidRPr="00FB3003">
        <w:rPr>
          <w:spacing w:val="-6"/>
          <w:shd w:val="clear" w:color="auto" w:fill="FFFFFF"/>
        </w:rPr>
        <w:t>улево</w:t>
      </w:r>
      <w:r w:rsidRPr="00FB3003">
        <w:rPr>
          <w:spacing w:val="-6"/>
          <w:shd w:val="clear" w:color="auto" w:fill="FFFFFF"/>
        </w:rPr>
        <w:t>го</w:t>
      </w:r>
      <w:r w:rsidR="00FB3003" w:rsidRPr="00FB3003">
        <w:rPr>
          <w:spacing w:val="-6"/>
          <w:shd w:val="clear" w:color="auto" w:fill="FFFFFF"/>
        </w:rPr>
        <w:t xml:space="preserve"> </w:t>
      </w:r>
      <w:r w:rsidR="00FA5FA3" w:rsidRPr="00FB3003">
        <w:rPr>
          <w:spacing w:val="-6"/>
          <w:shd w:val="clear" w:color="auto" w:fill="FFFFFF"/>
        </w:rPr>
        <w:t>травматизм</w:t>
      </w:r>
      <w:r w:rsidRPr="00FB3003">
        <w:rPr>
          <w:spacing w:val="-6"/>
          <w:shd w:val="clear" w:color="auto" w:fill="FFFFFF"/>
        </w:rPr>
        <w:t>а</w:t>
      </w:r>
      <w:r w:rsidR="00FA5FA3" w:rsidRPr="00FB3003">
        <w:rPr>
          <w:spacing w:val="-6"/>
          <w:shd w:val="clear" w:color="auto" w:fill="FFFFFF"/>
        </w:rPr>
        <w:t>»</w:t>
      </w:r>
      <w:r w:rsidRPr="00FB3003">
        <w:rPr>
          <w:spacing w:val="-6"/>
          <w:shd w:val="clear" w:color="auto" w:fill="FFFFFF"/>
        </w:rPr>
        <w:t xml:space="preserve"> </w:t>
      </w:r>
      <w:r w:rsidR="00DF25A3">
        <w:rPr>
          <w:spacing w:val="-6"/>
          <w:shd w:val="clear" w:color="auto" w:fill="FFFFFF"/>
        </w:rPr>
        <w:br/>
      </w:r>
      <w:r w:rsidRPr="00FB3003">
        <w:rPr>
          <w:spacing w:val="-6"/>
          <w:shd w:val="clear" w:color="auto" w:fill="FFFFFF"/>
        </w:rPr>
        <w:t>в Ульяновской области</w:t>
      </w:r>
      <w:r w:rsidR="00D74826" w:rsidRPr="00FB3003">
        <w:rPr>
          <w:spacing w:val="-6"/>
          <w:shd w:val="clear" w:color="auto" w:fill="FFFFFF"/>
        </w:rPr>
        <w:t>.</w:t>
      </w:r>
    </w:p>
    <w:p w:rsidR="002C31F7" w:rsidRPr="00B67129" w:rsidRDefault="00024232" w:rsidP="00503B49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2C31F7" w:rsidRPr="00B67129">
        <w:rPr>
          <w:shd w:val="clear" w:color="auto" w:fill="FFFFFF"/>
        </w:rPr>
        <w:t>.</w:t>
      </w:r>
      <w:r w:rsidR="00D74826" w:rsidRPr="00B67129">
        <w:rPr>
          <w:shd w:val="clear" w:color="auto" w:fill="FFFFFF"/>
        </w:rPr>
        <w:t xml:space="preserve"> Исполнительным органам государственной власти Ульяновской области</w:t>
      </w:r>
      <w:r w:rsidR="002C31F7" w:rsidRPr="00B67129">
        <w:rPr>
          <w:shd w:val="clear" w:color="auto" w:fill="FFFFFF"/>
        </w:rPr>
        <w:t>:</w:t>
      </w:r>
    </w:p>
    <w:p w:rsidR="002C31F7" w:rsidRDefault="00DF25A3" w:rsidP="00503B49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2.1.</w:t>
      </w:r>
      <w:r w:rsidR="00D74826" w:rsidRPr="00B671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2C31F7" w:rsidRPr="00B67129">
        <w:rPr>
          <w:shd w:val="clear" w:color="auto" w:fill="FFFFFF"/>
        </w:rPr>
        <w:t xml:space="preserve">беспечить </w:t>
      </w:r>
      <w:r w:rsidR="00024232">
        <w:rPr>
          <w:shd w:val="clear" w:color="auto" w:fill="FFFFFF"/>
        </w:rPr>
        <w:t>ежегодное утверждение и внедрение программ «н</w:t>
      </w:r>
      <w:r w:rsidR="00D74826" w:rsidRPr="00B67129">
        <w:rPr>
          <w:shd w:val="clear" w:color="auto" w:fill="FFFFFF"/>
        </w:rPr>
        <w:t>улево</w:t>
      </w:r>
      <w:r w:rsidR="00024232">
        <w:rPr>
          <w:shd w:val="clear" w:color="auto" w:fill="FFFFFF"/>
        </w:rPr>
        <w:t>го</w:t>
      </w:r>
      <w:r w:rsidR="00D74826" w:rsidRPr="00B67129">
        <w:rPr>
          <w:shd w:val="clear" w:color="auto" w:fill="FFFFFF"/>
        </w:rPr>
        <w:t xml:space="preserve"> травматизм</w:t>
      </w:r>
      <w:r w:rsidR="00024232">
        <w:rPr>
          <w:shd w:val="clear" w:color="auto" w:fill="FFFFFF"/>
        </w:rPr>
        <w:t>а</w:t>
      </w:r>
      <w:r w:rsidR="006270B8">
        <w:rPr>
          <w:shd w:val="clear" w:color="auto" w:fill="FFFFFF"/>
        </w:rPr>
        <w:t xml:space="preserve">» </w:t>
      </w:r>
      <w:r w:rsidR="00D74826" w:rsidRPr="00B67129">
        <w:rPr>
          <w:shd w:val="clear" w:color="auto" w:fill="FFFFFF"/>
        </w:rPr>
        <w:t>в организациях</w:t>
      </w:r>
      <w:r w:rsidR="006270B8">
        <w:rPr>
          <w:shd w:val="clear" w:color="auto" w:fill="FFFFFF"/>
        </w:rPr>
        <w:t xml:space="preserve">, </w:t>
      </w:r>
      <w:r w:rsidR="001D796F">
        <w:rPr>
          <w:shd w:val="clear" w:color="auto" w:fill="FFFFFF"/>
        </w:rPr>
        <w:t xml:space="preserve">в отношении которых они </w:t>
      </w:r>
      <w:r w:rsidR="00AA3D19">
        <w:rPr>
          <w:shd w:val="clear" w:color="auto" w:fill="FFFFFF"/>
        </w:rPr>
        <w:t>осуществляют</w:t>
      </w:r>
      <w:r w:rsidR="001D796F">
        <w:rPr>
          <w:shd w:val="clear" w:color="auto" w:fill="FFFFFF"/>
        </w:rPr>
        <w:t xml:space="preserve"> функции и полномочия </w:t>
      </w:r>
      <w:r w:rsidR="00766CBF">
        <w:rPr>
          <w:shd w:val="clear" w:color="auto" w:fill="FFFFFF"/>
        </w:rPr>
        <w:t>учредителя</w:t>
      </w:r>
      <w:r w:rsidR="00D86F0B">
        <w:rPr>
          <w:shd w:val="clear" w:color="auto" w:fill="FFFFFF"/>
        </w:rPr>
        <w:t xml:space="preserve">, в соответствии с Типовой программой «нулевого травматизма» в Ульяновской области, </w:t>
      </w:r>
      <w:r>
        <w:rPr>
          <w:shd w:val="clear" w:color="auto" w:fill="FFFFFF"/>
        </w:rPr>
        <w:t xml:space="preserve">утверждённой </w:t>
      </w:r>
      <w:r w:rsidR="00D86F0B">
        <w:rPr>
          <w:shd w:val="clear" w:color="auto" w:fill="FFFFFF"/>
        </w:rPr>
        <w:t>пункт</w:t>
      </w:r>
      <w:r>
        <w:rPr>
          <w:shd w:val="clear" w:color="auto" w:fill="FFFFFF"/>
        </w:rPr>
        <w:t>ом</w:t>
      </w:r>
      <w:r w:rsidR="00D86F0B">
        <w:rPr>
          <w:shd w:val="clear" w:color="auto" w:fill="FFFFFF"/>
        </w:rPr>
        <w:t xml:space="preserve"> 1 настоящего указа</w:t>
      </w:r>
      <w:r>
        <w:rPr>
          <w:shd w:val="clear" w:color="auto" w:fill="FFFFFF"/>
        </w:rPr>
        <w:t>.</w:t>
      </w:r>
    </w:p>
    <w:p w:rsidR="00EC53CF" w:rsidRPr="00B67129" w:rsidRDefault="00593B65" w:rsidP="00503B49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DF25A3">
        <w:rPr>
          <w:shd w:val="clear" w:color="auto" w:fill="FFFFFF"/>
        </w:rPr>
        <w:t>.2.</w:t>
      </w:r>
      <w:r w:rsidR="00906B52">
        <w:rPr>
          <w:shd w:val="clear" w:color="auto" w:fill="FFFFFF"/>
        </w:rPr>
        <w:t xml:space="preserve"> </w:t>
      </w:r>
      <w:r w:rsidR="00DF25A3">
        <w:rPr>
          <w:spacing w:val="-4"/>
          <w:shd w:val="clear" w:color="auto" w:fill="FFFFFF"/>
        </w:rPr>
        <w:t>Е</w:t>
      </w:r>
      <w:r w:rsidR="00EC53CF">
        <w:rPr>
          <w:spacing w:val="-4"/>
          <w:shd w:val="clear" w:color="auto" w:fill="FFFFFF"/>
        </w:rPr>
        <w:t xml:space="preserve">жегодно в срок до 15 декабря представлять в исполнительный </w:t>
      </w:r>
      <w:r w:rsidR="00906B52">
        <w:rPr>
          <w:spacing w:val="-4"/>
          <w:shd w:val="clear" w:color="auto" w:fill="FFFFFF"/>
        </w:rPr>
        <w:br/>
      </w:r>
      <w:r w:rsidR="00EC53CF">
        <w:rPr>
          <w:spacing w:val="-4"/>
          <w:shd w:val="clear" w:color="auto" w:fill="FFFFFF"/>
        </w:rPr>
        <w:t>орган государственной власти Ульяновской области, уполномоченный в сфере труда</w:t>
      </w:r>
      <w:r w:rsidR="00671BBD">
        <w:rPr>
          <w:spacing w:val="-4"/>
          <w:shd w:val="clear" w:color="auto" w:fill="FFFFFF"/>
        </w:rPr>
        <w:t xml:space="preserve"> (далее – уполномоченный орган)</w:t>
      </w:r>
      <w:r w:rsidR="00EC53CF">
        <w:rPr>
          <w:spacing w:val="-4"/>
          <w:shd w:val="clear" w:color="auto" w:fill="FFFFFF"/>
        </w:rPr>
        <w:t>, отчёт</w:t>
      </w:r>
      <w:r w:rsidR="00361D91">
        <w:rPr>
          <w:spacing w:val="-4"/>
          <w:shd w:val="clear" w:color="auto" w:fill="FFFFFF"/>
        </w:rPr>
        <w:t xml:space="preserve"> </w:t>
      </w:r>
      <w:r w:rsidR="00EC53CF">
        <w:rPr>
          <w:spacing w:val="-4"/>
          <w:shd w:val="clear" w:color="auto" w:fill="FFFFFF"/>
        </w:rPr>
        <w:t>об итогах внедрения программ «нулевого травматизма»</w:t>
      </w:r>
      <w:r w:rsidR="009322EC">
        <w:rPr>
          <w:spacing w:val="-4"/>
          <w:shd w:val="clear" w:color="auto" w:fill="FFFFFF"/>
        </w:rPr>
        <w:t xml:space="preserve"> по форме</w:t>
      </w:r>
      <w:r w:rsidR="00671BBD">
        <w:rPr>
          <w:spacing w:val="-4"/>
          <w:shd w:val="clear" w:color="auto" w:fill="FFFFFF"/>
        </w:rPr>
        <w:t xml:space="preserve">, </w:t>
      </w:r>
      <w:r w:rsidR="00074A90">
        <w:rPr>
          <w:spacing w:val="-4"/>
          <w:shd w:val="clear" w:color="auto" w:fill="FFFFFF"/>
        </w:rPr>
        <w:t>утверждённой уполномоченным органом</w:t>
      </w:r>
      <w:r w:rsidR="00DF25A3">
        <w:rPr>
          <w:spacing w:val="-4"/>
          <w:shd w:val="clear" w:color="auto" w:fill="FFFFFF"/>
        </w:rPr>
        <w:t>.</w:t>
      </w:r>
    </w:p>
    <w:p w:rsidR="006145A2" w:rsidRPr="00B67129" w:rsidRDefault="00DF25A3" w:rsidP="00503B49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C53CF">
        <w:rPr>
          <w:shd w:val="clear" w:color="auto" w:fill="FFFFFF"/>
        </w:rPr>
        <w:t>3</w:t>
      </w:r>
      <w:r>
        <w:rPr>
          <w:shd w:val="clear" w:color="auto" w:fill="FFFFFF"/>
        </w:rPr>
        <w:t>.</w:t>
      </w:r>
      <w:r w:rsidR="001D796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AA3D19">
        <w:rPr>
          <w:shd w:val="clear" w:color="auto" w:fill="FFFFFF"/>
        </w:rPr>
        <w:t xml:space="preserve"> срок до 0</w:t>
      </w:r>
      <w:r w:rsidR="00EC53CF">
        <w:rPr>
          <w:shd w:val="clear" w:color="auto" w:fill="FFFFFF"/>
        </w:rPr>
        <w:t xml:space="preserve">1 </w:t>
      </w:r>
      <w:r w:rsidR="00D24EA2">
        <w:rPr>
          <w:shd w:val="clear" w:color="auto" w:fill="FFFFFF"/>
        </w:rPr>
        <w:t>декабря</w:t>
      </w:r>
      <w:r w:rsidR="00EC53CF">
        <w:rPr>
          <w:shd w:val="clear" w:color="auto" w:fill="FFFFFF"/>
        </w:rPr>
        <w:t xml:space="preserve"> </w:t>
      </w:r>
      <w:r w:rsidR="00D24EA2">
        <w:rPr>
          <w:shd w:val="clear" w:color="auto" w:fill="FFFFFF"/>
        </w:rPr>
        <w:t>2018</w:t>
      </w:r>
      <w:r w:rsidR="00AA3D19">
        <w:rPr>
          <w:shd w:val="clear" w:color="auto" w:fill="FFFFFF"/>
        </w:rPr>
        <w:t xml:space="preserve"> </w:t>
      </w:r>
      <w:r w:rsidR="00EC53CF">
        <w:rPr>
          <w:shd w:val="clear" w:color="auto" w:fill="FFFFFF"/>
        </w:rPr>
        <w:t xml:space="preserve">года </w:t>
      </w:r>
      <w:r w:rsidR="009322EC">
        <w:rPr>
          <w:shd w:val="clear" w:color="auto" w:fill="FFFFFF"/>
        </w:rPr>
        <w:t xml:space="preserve">обратиться </w:t>
      </w:r>
      <w:r w:rsidR="00074A90">
        <w:rPr>
          <w:shd w:val="clear" w:color="auto" w:fill="FFFFFF"/>
        </w:rPr>
        <w:t>к</w:t>
      </w:r>
      <w:r w:rsidR="00906B52">
        <w:rPr>
          <w:shd w:val="clear" w:color="auto" w:fill="FFFFFF"/>
        </w:rPr>
        <w:t xml:space="preserve"> соответствующим</w:t>
      </w:r>
      <w:r w:rsidR="00074A90" w:rsidRPr="00B67129">
        <w:rPr>
          <w:shd w:val="clear" w:color="auto" w:fill="FFFFFF"/>
        </w:rPr>
        <w:t xml:space="preserve"> </w:t>
      </w:r>
      <w:r w:rsidR="00074A90">
        <w:rPr>
          <w:shd w:val="clear" w:color="auto" w:fill="FFFFFF"/>
        </w:rPr>
        <w:t>объединениям</w:t>
      </w:r>
      <w:r w:rsidR="00074A90" w:rsidRPr="00B67129">
        <w:rPr>
          <w:shd w:val="clear" w:color="auto" w:fill="FFFFFF"/>
        </w:rPr>
        <w:t xml:space="preserve"> </w:t>
      </w:r>
      <w:r w:rsidR="00074A90">
        <w:rPr>
          <w:shd w:val="clear" w:color="auto" w:fill="FFFFFF"/>
        </w:rPr>
        <w:t>работодателей</w:t>
      </w:r>
      <w:r w:rsidR="00074A90" w:rsidRPr="00B67129">
        <w:rPr>
          <w:shd w:val="clear" w:color="auto" w:fill="FFFFFF"/>
        </w:rPr>
        <w:t xml:space="preserve"> и </w:t>
      </w:r>
      <w:r w:rsidR="00074A90">
        <w:rPr>
          <w:shd w:val="clear" w:color="auto" w:fill="FFFFFF"/>
        </w:rPr>
        <w:t>территориальным организациям</w:t>
      </w:r>
      <w:r w:rsidR="00906B52">
        <w:rPr>
          <w:shd w:val="clear" w:color="auto" w:fill="FFFFFF"/>
        </w:rPr>
        <w:t xml:space="preserve"> </w:t>
      </w:r>
      <w:r w:rsidR="00074A90" w:rsidRPr="00B67129">
        <w:rPr>
          <w:shd w:val="clear" w:color="auto" w:fill="FFFFFF"/>
        </w:rPr>
        <w:t>профсоюз</w:t>
      </w:r>
      <w:r w:rsidR="00632B82">
        <w:rPr>
          <w:shd w:val="clear" w:color="auto" w:fill="FFFFFF"/>
        </w:rPr>
        <w:t>ов</w:t>
      </w:r>
      <w:r w:rsidR="006260D0">
        <w:rPr>
          <w:shd w:val="clear" w:color="auto" w:fill="FFFFFF"/>
        </w:rPr>
        <w:t>,</w:t>
      </w:r>
      <w:r w:rsidR="00074A90" w:rsidRPr="00B67129">
        <w:rPr>
          <w:shd w:val="clear" w:color="auto" w:fill="FFFFFF"/>
        </w:rPr>
        <w:t xml:space="preserve"> </w:t>
      </w:r>
      <w:r w:rsidR="00074A90">
        <w:rPr>
          <w:shd w:val="clear" w:color="auto" w:fill="FFFFFF"/>
        </w:rPr>
        <w:t>осуществляющи</w:t>
      </w:r>
      <w:r w:rsidR="00632B82">
        <w:rPr>
          <w:shd w:val="clear" w:color="auto" w:fill="FFFFFF"/>
        </w:rPr>
        <w:t>м</w:t>
      </w:r>
      <w:r w:rsidR="00074A90">
        <w:rPr>
          <w:shd w:val="clear" w:color="auto" w:fill="FFFFFF"/>
        </w:rPr>
        <w:t xml:space="preserve"> деятельность </w:t>
      </w:r>
      <w:r w:rsidR="00074A90" w:rsidRPr="00B67129">
        <w:rPr>
          <w:shd w:val="clear" w:color="auto" w:fill="FFFFFF"/>
        </w:rPr>
        <w:t xml:space="preserve">на </w:t>
      </w:r>
      <w:r w:rsidR="00074A90">
        <w:rPr>
          <w:shd w:val="clear" w:color="auto" w:fill="FFFFFF"/>
        </w:rPr>
        <w:t>территории Ульяновской области</w:t>
      </w:r>
      <w:r w:rsidR="006260D0">
        <w:rPr>
          <w:shd w:val="clear" w:color="auto" w:fill="FFFFFF"/>
        </w:rPr>
        <w:t>,</w:t>
      </w:r>
      <w:r w:rsidR="00074A90">
        <w:rPr>
          <w:shd w:val="clear" w:color="auto" w:fill="FFFFFF"/>
        </w:rPr>
        <w:t xml:space="preserve"> </w:t>
      </w:r>
      <w:r w:rsidR="009322EC">
        <w:rPr>
          <w:shd w:val="clear" w:color="auto" w:fill="FFFFFF"/>
        </w:rPr>
        <w:t>с предло</w:t>
      </w:r>
      <w:r w:rsidR="00826301">
        <w:rPr>
          <w:shd w:val="clear" w:color="auto" w:fill="FFFFFF"/>
        </w:rPr>
        <w:softHyphen/>
      </w:r>
      <w:r w:rsidR="009322EC">
        <w:rPr>
          <w:shd w:val="clear" w:color="auto" w:fill="FFFFFF"/>
        </w:rPr>
        <w:t xml:space="preserve">жением о </w:t>
      </w:r>
      <w:r w:rsidR="00224093">
        <w:rPr>
          <w:shd w:val="clear" w:color="auto" w:fill="FFFFFF"/>
        </w:rPr>
        <w:t>з</w:t>
      </w:r>
      <w:r w:rsidR="002C31F7" w:rsidRPr="00B67129">
        <w:rPr>
          <w:shd w:val="clear" w:color="auto" w:fill="FFFFFF"/>
        </w:rPr>
        <w:t>аключ</w:t>
      </w:r>
      <w:r w:rsidR="00224093">
        <w:rPr>
          <w:shd w:val="clear" w:color="auto" w:fill="FFFFFF"/>
        </w:rPr>
        <w:t>ени</w:t>
      </w:r>
      <w:r w:rsidR="009322EC">
        <w:rPr>
          <w:shd w:val="clear" w:color="auto" w:fill="FFFFFF"/>
        </w:rPr>
        <w:t>и</w:t>
      </w:r>
      <w:r w:rsidR="002C31F7" w:rsidRPr="00B67129">
        <w:rPr>
          <w:shd w:val="clear" w:color="auto" w:fill="FFFFFF"/>
        </w:rPr>
        <w:t xml:space="preserve"> отраслевы</w:t>
      </w:r>
      <w:r w:rsidR="00224093">
        <w:rPr>
          <w:shd w:val="clear" w:color="auto" w:fill="FFFFFF"/>
        </w:rPr>
        <w:t>х</w:t>
      </w:r>
      <w:r w:rsidR="002C31F7" w:rsidRPr="00B67129">
        <w:rPr>
          <w:shd w:val="clear" w:color="auto" w:fill="FFFFFF"/>
        </w:rPr>
        <w:t xml:space="preserve"> (межотраслевы</w:t>
      </w:r>
      <w:r w:rsidR="00224093">
        <w:rPr>
          <w:shd w:val="clear" w:color="auto" w:fill="FFFFFF"/>
        </w:rPr>
        <w:t>х</w:t>
      </w:r>
      <w:r w:rsidR="002C31F7" w:rsidRPr="00B67129">
        <w:rPr>
          <w:shd w:val="clear" w:color="auto" w:fill="FFFFFF"/>
        </w:rPr>
        <w:t>) соглашени</w:t>
      </w:r>
      <w:r w:rsidR="00224093">
        <w:rPr>
          <w:shd w:val="clear" w:color="auto" w:fill="FFFFFF"/>
        </w:rPr>
        <w:t>й</w:t>
      </w:r>
      <w:r w:rsidR="002C31F7" w:rsidRPr="00B67129">
        <w:rPr>
          <w:shd w:val="clear" w:color="auto" w:fill="FFFFFF"/>
        </w:rPr>
        <w:t xml:space="preserve"> по регулиро</w:t>
      </w:r>
      <w:r w:rsidR="00826301">
        <w:rPr>
          <w:shd w:val="clear" w:color="auto" w:fill="FFFFFF"/>
        </w:rPr>
        <w:softHyphen/>
      </w:r>
      <w:r w:rsidR="002C31F7" w:rsidRPr="00B67129">
        <w:rPr>
          <w:shd w:val="clear" w:color="auto" w:fill="FFFFFF"/>
        </w:rPr>
        <w:t>ванию социально-трудовых отношений</w:t>
      </w:r>
      <w:r w:rsidR="003C5481" w:rsidRPr="00B67129">
        <w:rPr>
          <w:shd w:val="clear" w:color="auto" w:fill="FFFFFF"/>
        </w:rPr>
        <w:t>, в том числе по регу</w:t>
      </w:r>
      <w:r w:rsidR="00074A90">
        <w:rPr>
          <w:shd w:val="clear" w:color="auto" w:fill="FFFFFF"/>
        </w:rPr>
        <w:t>лированию вопросов охраны труда</w:t>
      </w:r>
      <w:r w:rsidR="006145A2" w:rsidRPr="00B67129">
        <w:rPr>
          <w:shd w:val="clear" w:color="auto" w:fill="FFFFFF"/>
        </w:rPr>
        <w:t xml:space="preserve">. </w:t>
      </w:r>
    </w:p>
    <w:p w:rsidR="0098184F" w:rsidRDefault="005950C7" w:rsidP="00503B49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3</w:t>
      </w:r>
      <w:r w:rsidR="00E14837" w:rsidRPr="00FB3003">
        <w:rPr>
          <w:spacing w:val="-4"/>
          <w:shd w:val="clear" w:color="auto" w:fill="FFFFFF"/>
        </w:rPr>
        <w:t xml:space="preserve">. </w:t>
      </w:r>
      <w:r w:rsidR="00D74826" w:rsidRPr="00FB3003">
        <w:rPr>
          <w:spacing w:val="-4"/>
          <w:shd w:val="clear" w:color="auto" w:fill="FFFFFF"/>
        </w:rPr>
        <w:t xml:space="preserve">Главным распорядителям бюджетных средств </w:t>
      </w:r>
      <w:r w:rsidR="00C2686C" w:rsidRPr="00FB3003">
        <w:rPr>
          <w:spacing w:val="-4"/>
          <w:shd w:val="clear" w:color="auto" w:fill="FFFFFF"/>
        </w:rPr>
        <w:t xml:space="preserve"> Ульяновской области</w:t>
      </w:r>
      <w:r w:rsidR="0098184F">
        <w:rPr>
          <w:spacing w:val="-4"/>
          <w:shd w:val="clear" w:color="auto" w:fill="FFFFFF"/>
        </w:rPr>
        <w:t>:</w:t>
      </w:r>
    </w:p>
    <w:p w:rsidR="004D743D" w:rsidRDefault="00632B82" w:rsidP="00503B49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3.</w:t>
      </w:r>
      <w:r w:rsidR="0098184F">
        <w:rPr>
          <w:spacing w:val="-4"/>
          <w:shd w:val="clear" w:color="auto" w:fill="FFFFFF"/>
        </w:rPr>
        <w:t>1</w:t>
      </w:r>
      <w:r>
        <w:rPr>
          <w:spacing w:val="-4"/>
          <w:shd w:val="clear" w:color="auto" w:fill="FFFFFF"/>
        </w:rPr>
        <w:t>.</w:t>
      </w:r>
      <w:r w:rsidR="009322EC">
        <w:rPr>
          <w:spacing w:val="-4"/>
          <w:shd w:val="clear" w:color="auto" w:fill="FFFFFF"/>
        </w:rPr>
        <w:t xml:space="preserve"> </w:t>
      </w:r>
      <w:proofErr w:type="gramStart"/>
      <w:r>
        <w:rPr>
          <w:spacing w:val="-4"/>
          <w:shd w:val="clear" w:color="auto" w:fill="FFFFFF"/>
        </w:rPr>
        <w:t>В</w:t>
      </w:r>
      <w:r w:rsidR="009322EC">
        <w:rPr>
          <w:spacing w:val="-4"/>
          <w:shd w:val="clear" w:color="auto" w:fill="FFFFFF"/>
        </w:rPr>
        <w:t xml:space="preserve"> </w:t>
      </w:r>
      <w:r w:rsidR="009322EC" w:rsidRPr="00361D91">
        <w:rPr>
          <w:spacing w:val="-4"/>
          <w:shd w:val="clear" w:color="auto" w:fill="FFFFFF"/>
        </w:rPr>
        <w:t>срок до</w:t>
      </w:r>
      <w:r w:rsidR="009322EC">
        <w:rPr>
          <w:spacing w:val="-4"/>
          <w:shd w:val="clear" w:color="auto" w:fill="FFFFFF"/>
        </w:rPr>
        <w:t xml:space="preserve"> </w:t>
      </w:r>
      <w:r w:rsidR="00361D91">
        <w:rPr>
          <w:spacing w:val="-4"/>
          <w:shd w:val="clear" w:color="auto" w:fill="FFFFFF"/>
        </w:rPr>
        <w:t xml:space="preserve">01 января 2019 года </w:t>
      </w:r>
      <w:r w:rsidR="004D743D">
        <w:rPr>
          <w:spacing w:val="-4"/>
          <w:shd w:val="clear" w:color="auto" w:fill="FFFFFF"/>
        </w:rPr>
        <w:t xml:space="preserve">внести изменения в нормативные правовые акты Правительства Ульяновской области, </w:t>
      </w:r>
      <w:r w:rsidR="00FE2610">
        <w:rPr>
          <w:spacing w:val="-4"/>
          <w:shd w:val="clear" w:color="auto" w:fill="FFFFFF"/>
        </w:rPr>
        <w:t>утвержд</w:t>
      </w:r>
      <w:r w:rsidR="004D743D">
        <w:rPr>
          <w:spacing w:val="-4"/>
          <w:shd w:val="clear" w:color="auto" w:fill="FFFFFF"/>
        </w:rPr>
        <w:t xml:space="preserve">ающие </w:t>
      </w:r>
      <w:r w:rsidR="00BA34E5">
        <w:rPr>
          <w:spacing w:val="-4"/>
          <w:shd w:val="clear" w:color="auto" w:fill="FFFFFF"/>
        </w:rPr>
        <w:br/>
      </w:r>
      <w:r w:rsidR="004D743D">
        <w:rPr>
          <w:spacing w:val="-4"/>
          <w:shd w:val="clear" w:color="auto" w:fill="FFFFFF"/>
        </w:rPr>
        <w:t xml:space="preserve">в соответствии </w:t>
      </w:r>
      <w:r w:rsidR="005950C7">
        <w:rPr>
          <w:spacing w:val="-4"/>
          <w:shd w:val="clear" w:color="auto" w:fill="FFFFFF"/>
        </w:rPr>
        <w:t>со статьёй 78 Бюджетного кодекса Российской Федерации</w:t>
      </w:r>
      <w:r w:rsidR="004D743D">
        <w:rPr>
          <w:spacing w:val="-4"/>
          <w:shd w:val="clear" w:color="auto" w:fill="FFFFFF"/>
        </w:rPr>
        <w:t xml:space="preserve"> </w:t>
      </w:r>
      <w:r w:rsidR="00BA34E5">
        <w:rPr>
          <w:spacing w:val="-4"/>
          <w:shd w:val="clear" w:color="auto" w:fill="FFFFFF"/>
        </w:rPr>
        <w:br/>
      </w:r>
      <w:r w:rsidR="004D743D">
        <w:rPr>
          <w:spacing w:val="-4"/>
          <w:shd w:val="clear" w:color="auto" w:fill="FFFFFF"/>
        </w:rPr>
        <w:t xml:space="preserve">порядки предоставления субсидий </w:t>
      </w:r>
      <w:r w:rsidR="00E7495F">
        <w:rPr>
          <w:spacing w:val="-4"/>
          <w:shd w:val="clear" w:color="auto" w:fill="FFFFFF"/>
        </w:rPr>
        <w:t>юридическим лицам</w:t>
      </w:r>
      <w:r w:rsidR="004D743D">
        <w:rPr>
          <w:spacing w:val="-4"/>
          <w:shd w:val="clear" w:color="auto" w:fill="FFFFFF"/>
        </w:rPr>
        <w:t xml:space="preserve"> (индивидуальным предпринимателям), в части закрепления в качестве условий предоставления указанных субсидий условия о создании и функционировании в организациях системы уп</w:t>
      </w:r>
      <w:r w:rsidR="00FE2610">
        <w:rPr>
          <w:spacing w:val="-4"/>
          <w:shd w:val="clear" w:color="auto" w:fill="FFFFFF"/>
        </w:rPr>
        <w:t>равления охраной труда и условия</w:t>
      </w:r>
      <w:r w:rsidR="004D743D">
        <w:rPr>
          <w:spacing w:val="-4"/>
          <w:shd w:val="clear" w:color="auto" w:fill="FFFFFF"/>
        </w:rPr>
        <w:t xml:space="preserve"> о прохождении руководителем организации (индивидуальным</w:t>
      </w:r>
      <w:proofErr w:type="gramEnd"/>
      <w:r w:rsidR="004D743D">
        <w:rPr>
          <w:spacing w:val="-4"/>
          <w:shd w:val="clear" w:color="auto" w:fill="FFFFFF"/>
        </w:rPr>
        <w:t xml:space="preserve"> предпринимателем) </w:t>
      </w:r>
      <w:proofErr w:type="gramStart"/>
      <w:r w:rsidR="004D743D">
        <w:rPr>
          <w:spacing w:val="-4"/>
          <w:shd w:val="clear" w:color="auto" w:fill="FFFFFF"/>
        </w:rPr>
        <w:t>обучения по охране</w:t>
      </w:r>
      <w:proofErr w:type="gramEnd"/>
      <w:r w:rsidR="004D743D">
        <w:rPr>
          <w:spacing w:val="-4"/>
          <w:shd w:val="clear" w:color="auto" w:fill="FFFFFF"/>
        </w:rPr>
        <w:t xml:space="preserve"> труда</w:t>
      </w:r>
      <w:r>
        <w:rPr>
          <w:spacing w:val="-4"/>
          <w:shd w:val="clear" w:color="auto" w:fill="FFFFFF"/>
        </w:rPr>
        <w:t>.</w:t>
      </w:r>
      <w:r w:rsidR="004D743D">
        <w:rPr>
          <w:spacing w:val="-4"/>
          <w:shd w:val="clear" w:color="auto" w:fill="FFFFFF"/>
        </w:rPr>
        <w:t xml:space="preserve"> </w:t>
      </w:r>
    </w:p>
    <w:p w:rsidR="006260D0" w:rsidRDefault="00632B82" w:rsidP="00FE2610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lastRenderedPageBreak/>
        <w:t>3.</w:t>
      </w:r>
      <w:r w:rsidR="0098184F">
        <w:rPr>
          <w:spacing w:val="-4"/>
          <w:shd w:val="clear" w:color="auto" w:fill="FFFFFF"/>
        </w:rPr>
        <w:t>2</w:t>
      </w:r>
      <w:r>
        <w:rPr>
          <w:spacing w:val="-4"/>
          <w:shd w:val="clear" w:color="auto" w:fill="FFFFFF"/>
        </w:rPr>
        <w:t>. О</w:t>
      </w:r>
      <w:r w:rsidR="00FE2610">
        <w:rPr>
          <w:spacing w:val="-4"/>
          <w:shd w:val="clear" w:color="auto" w:fill="FFFFFF"/>
        </w:rPr>
        <w:t>беспечить соблюдение</w:t>
      </w:r>
      <w:r w:rsidR="006260D0">
        <w:rPr>
          <w:spacing w:val="-4"/>
          <w:shd w:val="clear" w:color="auto" w:fill="FFFFFF"/>
        </w:rPr>
        <w:t xml:space="preserve"> требования, установленного</w:t>
      </w:r>
      <w:r w:rsidR="00FE2610">
        <w:rPr>
          <w:spacing w:val="-4"/>
          <w:shd w:val="clear" w:color="auto" w:fill="FFFFFF"/>
        </w:rPr>
        <w:t xml:space="preserve"> подпункт</w:t>
      </w:r>
      <w:r w:rsidR="006260D0">
        <w:rPr>
          <w:spacing w:val="-4"/>
          <w:shd w:val="clear" w:color="auto" w:fill="FFFFFF"/>
        </w:rPr>
        <w:t>ом</w:t>
      </w:r>
      <w:r w:rsidR="00FE2610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>3.</w:t>
      </w:r>
      <w:r w:rsidR="00FE2610">
        <w:rPr>
          <w:spacing w:val="-4"/>
          <w:shd w:val="clear" w:color="auto" w:fill="FFFFFF"/>
        </w:rPr>
        <w:t>1</w:t>
      </w:r>
      <w:r w:rsidR="00DB23BB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>настоящего пункта</w:t>
      </w:r>
      <w:r w:rsidR="006260D0">
        <w:rPr>
          <w:spacing w:val="-4"/>
          <w:shd w:val="clear" w:color="auto" w:fill="FFFFFF"/>
        </w:rPr>
        <w:t>,</w:t>
      </w:r>
      <w:r w:rsidR="00FE2610">
        <w:rPr>
          <w:spacing w:val="-4"/>
          <w:shd w:val="clear" w:color="auto" w:fill="FFFFFF"/>
        </w:rPr>
        <w:t xml:space="preserve"> при разработке нормативных правовых актов</w:t>
      </w:r>
      <w:r w:rsidR="00910C81">
        <w:rPr>
          <w:spacing w:val="-4"/>
          <w:shd w:val="clear" w:color="auto" w:fill="FFFFFF"/>
        </w:rPr>
        <w:t xml:space="preserve"> Правительства Ульяновской области</w:t>
      </w:r>
      <w:r w:rsidR="00FE2610">
        <w:rPr>
          <w:spacing w:val="-4"/>
          <w:shd w:val="clear" w:color="auto" w:fill="FFFFFF"/>
        </w:rPr>
        <w:t>, утверждающих</w:t>
      </w:r>
      <w:r w:rsidR="00FE2610" w:rsidRPr="00FE2610">
        <w:rPr>
          <w:spacing w:val="-4"/>
          <w:shd w:val="clear" w:color="auto" w:fill="FFFFFF"/>
        </w:rPr>
        <w:t xml:space="preserve"> </w:t>
      </w:r>
      <w:r w:rsidR="00FE2610">
        <w:rPr>
          <w:spacing w:val="-4"/>
          <w:shd w:val="clear" w:color="auto" w:fill="FFFFFF"/>
        </w:rPr>
        <w:t>в соответствии со статьёй 78 Бюджетного кодекса Российской Федерации порядки предоставления субсидий организациям (индивидуальным предпринимателям)</w:t>
      </w:r>
      <w:r w:rsidR="006260D0">
        <w:rPr>
          <w:spacing w:val="-4"/>
          <w:shd w:val="clear" w:color="auto" w:fill="FFFFFF"/>
        </w:rPr>
        <w:t>.</w:t>
      </w:r>
    </w:p>
    <w:p w:rsidR="001122C1" w:rsidRDefault="00FE2610" w:rsidP="00FE2610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4. Уполномоченному органу</w:t>
      </w:r>
      <w:r w:rsidR="001122C1">
        <w:rPr>
          <w:spacing w:val="-4"/>
          <w:shd w:val="clear" w:color="auto" w:fill="FFFFFF"/>
        </w:rPr>
        <w:t>:</w:t>
      </w:r>
    </w:p>
    <w:p w:rsidR="00FE2610" w:rsidRDefault="00632B82" w:rsidP="00FE2610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4.1. В</w:t>
      </w:r>
      <w:r w:rsidR="00FE2610">
        <w:rPr>
          <w:spacing w:val="-4"/>
          <w:shd w:val="clear" w:color="auto" w:fill="FFFFFF"/>
        </w:rPr>
        <w:t xml:space="preserve"> срок до 01 </w:t>
      </w:r>
      <w:r w:rsidR="006260D0">
        <w:rPr>
          <w:spacing w:val="-4"/>
          <w:shd w:val="clear" w:color="auto" w:fill="FFFFFF"/>
        </w:rPr>
        <w:t>августа</w:t>
      </w:r>
      <w:r w:rsidR="00FE2610">
        <w:rPr>
          <w:spacing w:val="-4"/>
          <w:shd w:val="clear" w:color="auto" w:fill="FFFFFF"/>
        </w:rPr>
        <w:t xml:space="preserve"> 2018 года разработать форму отчёта</w:t>
      </w:r>
      <w:r w:rsidR="001122C1">
        <w:rPr>
          <w:spacing w:val="-4"/>
          <w:shd w:val="clear" w:color="auto" w:fill="FFFFFF"/>
        </w:rPr>
        <w:t xml:space="preserve"> об итогах внедрения программ «нулевого травматизма»</w:t>
      </w:r>
      <w:r w:rsidR="00541959">
        <w:rPr>
          <w:spacing w:val="-4"/>
          <w:shd w:val="clear" w:color="auto" w:fill="FFFFFF"/>
        </w:rPr>
        <w:t>.</w:t>
      </w:r>
    </w:p>
    <w:p w:rsidR="001122C1" w:rsidRDefault="00541959" w:rsidP="00FE2610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4.2. Е</w:t>
      </w:r>
      <w:r w:rsidR="001122C1">
        <w:rPr>
          <w:spacing w:val="-4"/>
          <w:shd w:val="clear" w:color="auto" w:fill="FFFFFF"/>
        </w:rPr>
        <w:t>жегодно до 25 января года</w:t>
      </w:r>
      <w:r w:rsidR="004421C0">
        <w:rPr>
          <w:spacing w:val="-4"/>
          <w:shd w:val="clear" w:color="auto" w:fill="FFFFFF"/>
        </w:rPr>
        <w:t>,</w:t>
      </w:r>
      <w:r w:rsidR="001122C1">
        <w:rPr>
          <w:spacing w:val="-4"/>
          <w:shd w:val="clear" w:color="auto" w:fill="FFFFFF"/>
        </w:rPr>
        <w:t xml:space="preserve"> следующего за </w:t>
      </w:r>
      <w:proofErr w:type="gramStart"/>
      <w:r w:rsidR="001122C1">
        <w:rPr>
          <w:spacing w:val="-4"/>
          <w:shd w:val="clear" w:color="auto" w:fill="FFFFFF"/>
        </w:rPr>
        <w:t>отчётным</w:t>
      </w:r>
      <w:proofErr w:type="gramEnd"/>
      <w:r w:rsidR="006260D0">
        <w:rPr>
          <w:spacing w:val="-4"/>
          <w:shd w:val="clear" w:color="auto" w:fill="FFFFFF"/>
        </w:rPr>
        <w:t>,</w:t>
      </w:r>
      <w:r w:rsidR="001122C1">
        <w:rPr>
          <w:spacing w:val="-4"/>
          <w:shd w:val="clear" w:color="auto" w:fill="FFFFFF"/>
        </w:rPr>
        <w:t xml:space="preserve"> формировать ежегодный сводный  отчёт о внедрении программ «нулевого травматизма» </w:t>
      </w:r>
      <w:r>
        <w:rPr>
          <w:spacing w:val="-4"/>
          <w:shd w:val="clear" w:color="auto" w:fill="FFFFFF"/>
        </w:rPr>
        <w:br/>
      </w:r>
      <w:r w:rsidR="001122C1">
        <w:rPr>
          <w:spacing w:val="-4"/>
          <w:shd w:val="clear" w:color="auto" w:fill="FFFFFF"/>
        </w:rPr>
        <w:t>в Ульяновской области.</w:t>
      </w:r>
    </w:p>
    <w:p w:rsidR="00002C46" w:rsidRPr="00B67129" w:rsidRDefault="00FE2610" w:rsidP="00C84507">
      <w:pPr>
        <w:rPr>
          <w:shd w:val="clear" w:color="auto" w:fill="FFFFFF"/>
        </w:rPr>
      </w:pPr>
      <w:r>
        <w:rPr>
          <w:shd w:val="clear" w:color="auto" w:fill="FFFFFF"/>
        </w:rPr>
        <w:t>5</w:t>
      </w:r>
      <w:r w:rsidR="00E14837" w:rsidRPr="00B67129">
        <w:rPr>
          <w:shd w:val="clear" w:color="auto" w:fill="FFFFFF"/>
        </w:rPr>
        <w:t xml:space="preserve">. Рекомендовать органам местного самоуправления муниципальных </w:t>
      </w:r>
      <w:r w:rsidR="00672D8B" w:rsidRPr="00B67129">
        <w:rPr>
          <w:shd w:val="clear" w:color="auto" w:fill="FFFFFF"/>
        </w:rPr>
        <w:t>образований Ульяновской области</w:t>
      </w:r>
      <w:r w:rsidR="00002C46" w:rsidRPr="00B67129">
        <w:rPr>
          <w:shd w:val="clear" w:color="auto" w:fill="FFFFFF"/>
        </w:rPr>
        <w:t>:</w:t>
      </w:r>
    </w:p>
    <w:p w:rsidR="006145A2" w:rsidRPr="00B67129" w:rsidRDefault="00541959" w:rsidP="00C84507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593B65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 w:rsidR="006145A2" w:rsidRPr="00B6712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024232">
        <w:rPr>
          <w:shd w:val="clear" w:color="auto" w:fill="FFFFFF"/>
        </w:rPr>
        <w:t xml:space="preserve">беспечить ежегодное </w:t>
      </w:r>
      <w:r w:rsidR="00024232" w:rsidRPr="00024232">
        <w:rPr>
          <w:shd w:val="clear" w:color="auto" w:fill="FFFFFF"/>
        </w:rPr>
        <w:t>утверждение и внедрение программ «нулевого травматизма»</w:t>
      </w:r>
      <w:r w:rsidR="00024232">
        <w:rPr>
          <w:shd w:val="clear" w:color="auto" w:fill="FFFFFF"/>
        </w:rPr>
        <w:t xml:space="preserve"> </w:t>
      </w:r>
      <w:r w:rsidR="007D48CA" w:rsidRPr="00B67129">
        <w:rPr>
          <w:shd w:val="clear" w:color="auto" w:fill="FFFFFF"/>
        </w:rPr>
        <w:t>в организациях</w:t>
      </w:r>
      <w:r w:rsidR="007D48CA">
        <w:rPr>
          <w:shd w:val="clear" w:color="auto" w:fill="FFFFFF"/>
        </w:rPr>
        <w:t xml:space="preserve">, в отношении которых они </w:t>
      </w:r>
      <w:r w:rsidR="009B251A">
        <w:rPr>
          <w:shd w:val="clear" w:color="auto" w:fill="FFFFFF"/>
        </w:rPr>
        <w:t>осуществляют</w:t>
      </w:r>
      <w:r w:rsidR="007D48CA">
        <w:rPr>
          <w:shd w:val="clear" w:color="auto" w:fill="FFFFFF"/>
        </w:rPr>
        <w:t xml:space="preserve"> функции и полномочия учредителя</w:t>
      </w:r>
      <w:r w:rsidR="00361D91">
        <w:rPr>
          <w:shd w:val="clear" w:color="auto" w:fill="FFFFFF"/>
        </w:rPr>
        <w:t xml:space="preserve">, в соответствии с Типовой программой «нулевого травматизма» в Ульяновской области, </w:t>
      </w:r>
      <w:r>
        <w:rPr>
          <w:shd w:val="clear" w:color="auto" w:fill="FFFFFF"/>
        </w:rPr>
        <w:t>утверждённой</w:t>
      </w:r>
      <w:r w:rsidR="00361D91">
        <w:rPr>
          <w:shd w:val="clear" w:color="auto" w:fill="FFFFFF"/>
        </w:rPr>
        <w:t xml:space="preserve"> пункт</w:t>
      </w:r>
      <w:r>
        <w:rPr>
          <w:shd w:val="clear" w:color="auto" w:fill="FFFFFF"/>
        </w:rPr>
        <w:t>ом</w:t>
      </w:r>
      <w:r w:rsidR="00361D91">
        <w:rPr>
          <w:shd w:val="clear" w:color="auto" w:fill="FFFFFF"/>
        </w:rPr>
        <w:t xml:space="preserve"> 1 настоящего указа</w:t>
      </w:r>
      <w:r>
        <w:rPr>
          <w:shd w:val="clear" w:color="auto" w:fill="FFFFFF"/>
        </w:rPr>
        <w:t>.</w:t>
      </w:r>
    </w:p>
    <w:p w:rsidR="00D74826" w:rsidRDefault="00541959" w:rsidP="00C84507">
      <w:pPr>
        <w:rPr>
          <w:shd w:val="clear" w:color="auto" w:fill="FFFFFF"/>
        </w:rPr>
      </w:pPr>
      <w:r>
        <w:rPr>
          <w:shd w:val="clear" w:color="auto" w:fill="FFFFFF"/>
        </w:rPr>
        <w:t>5.2.</w:t>
      </w:r>
      <w:r w:rsidR="006145A2" w:rsidRPr="00F71261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D74826" w:rsidRPr="00F71261">
        <w:rPr>
          <w:shd w:val="clear" w:color="auto" w:fill="FFFFFF"/>
        </w:rPr>
        <w:t xml:space="preserve">одействовать </w:t>
      </w:r>
      <w:r w:rsidR="007D48CA">
        <w:rPr>
          <w:shd w:val="clear" w:color="auto" w:fill="FFFFFF"/>
        </w:rPr>
        <w:t>организациям</w:t>
      </w:r>
      <w:r w:rsidR="0071287B" w:rsidRPr="00F71261">
        <w:rPr>
          <w:shd w:val="clear" w:color="auto" w:fill="FFFFFF"/>
        </w:rPr>
        <w:t>,</w:t>
      </w:r>
      <w:r w:rsidR="006145A2" w:rsidRPr="00F71261">
        <w:rPr>
          <w:shd w:val="clear" w:color="auto" w:fill="FFFFFF"/>
        </w:rPr>
        <w:t xml:space="preserve"> </w:t>
      </w:r>
      <w:r w:rsidR="00F71261" w:rsidRPr="00F71261">
        <w:rPr>
          <w:shd w:val="clear" w:color="auto" w:fill="FFFFFF"/>
        </w:rPr>
        <w:t>осуществляющи</w:t>
      </w:r>
      <w:r w:rsidR="009B251A">
        <w:rPr>
          <w:shd w:val="clear" w:color="auto" w:fill="FFFFFF"/>
        </w:rPr>
        <w:t>м</w:t>
      </w:r>
      <w:r w:rsidR="00F71261" w:rsidRPr="00F71261">
        <w:rPr>
          <w:shd w:val="clear" w:color="auto" w:fill="FFFFFF"/>
        </w:rPr>
        <w:t xml:space="preserve"> </w:t>
      </w:r>
      <w:r w:rsidR="0071287B" w:rsidRPr="00F71261">
        <w:rPr>
          <w:shd w:val="clear" w:color="auto" w:fill="FFFFFF"/>
        </w:rPr>
        <w:t xml:space="preserve">деятельность </w:t>
      </w:r>
      <w:r w:rsidR="00C11C71">
        <w:rPr>
          <w:shd w:val="clear" w:color="auto" w:fill="FFFFFF"/>
        </w:rPr>
        <w:br/>
      </w:r>
      <w:r w:rsidR="0071287B" w:rsidRPr="00F71261">
        <w:rPr>
          <w:shd w:val="clear" w:color="auto" w:fill="FFFFFF"/>
        </w:rPr>
        <w:t xml:space="preserve">на территории </w:t>
      </w:r>
      <w:r>
        <w:rPr>
          <w:shd w:val="clear" w:color="auto" w:fill="FFFFFF"/>
        </w:rPr>
        <w:t xml:space="preserve">соответствующего </w:t>
      </w:r>
      <w:r w:rsidR="0071287B" w:rsidRPr="00F71261">
        <w:rPr>
          <w:shd w:val="clear" w:color="auto" w:fill="FFFFFF"/>
        </w:rPr>
        <w:t>муниципального образования</w:t>
      </w:r>
      <w:r w:rsidR="007D48CA">
        <w:rPr>
          <w:shd w:val="clear" w:color="auto" w:fill="FFFFFF"/>
        </w:rPr>
        <w:t xml:space="preserve"> Ульяновской области</w:t>
      </w:r>
      <w:r w:rsidR="009B251A">
        <w:rPr>
          <w:shd w:val="clear" w:color="auto" w:fill="FFFFFF"/>
        </w:rPr>
        <w:t>,</w:t>
      </w:r>
      <w:r w:rsidR="002935A5" w:rsidRPr="002935A5">
        <w:rPr>
          <w:shd w:val="clear" w:color="auto" w:fill="FFFFFF"/>
        </w:rPr>
        <w:t xml:space="preserve"> </w:t>
      </w:r>
      <w:r w:rsidR="00361D91">
        <w:rPr>
          <w:shd w:val="clear" w:color="auto" w:fill="FFFFFF"/>
        </w:rPr>
        <w:t xml:space="preserve">за исключением организаций, указанных в </w:t>
      </w:r>
      <w:r w:rsidR="00671BBD">
        <w:rPr>
          <w:shd w:val="clear" w:color="auto" w:fill="FFFFFF"/>
        </w:rPr>
        <w:t xml:space="preserve">подпункте </w:t>
      </w:r>
      <w:r>
        <w:rPr>
          <w:shd w:val="clear" w:color="auto" w:fill="FFFFFF"/>
        </w:rPr>
        <w:t>2.</w:t>
      </w:r>
      <w:r w:rsidR="00671BBD">
        <w:rPr>
          <w:shd w:val="clear" w:color="auto" w:fill="FFFFFF"/>
        </w:rPr>
        <w:t>1 пункта 2</w:t>
      </w:r>
      <w:r w:rsidRPr="005419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настоящего указа</w:t>
      </w:r>
      <w:r w:rsidR="00361D91">
        <w:rPr>
          <w:shd w:val="clear" w:color="auto" w:fill="FFFFFF"/>
        </w:rPr>
        <w:t xml:space="preserve"> </w:t>
      </w:r>
      <w:r w:rsidR="001122C1">
        <w:rPr>
          <w:shd w:val="clear" w:color="auto" w:fill="FFFFFF"/>
        </w:rPr>
        <w:t xml:space="preserve">и подпункте </w:t>
      </w:r>
      <w:r>
        <w:rPr>
          <w:shd w:val="clear" w:color="auto" w:fill="FFFFFF"/>
        </w:rPr>
        <w:t>5.</w:t>
      </w:r>
      <w:r w:rsidR="001122C1">
        <w:rPr>
          <w:shd w:val="clear" w:color="auto" w:fill="FFFFFF"/>
        </w:rPr>
        <w:t xml:space="preserve">1 </w:t>
      </w:r>
      <w:r>
        <w:rPr>
          <w:shd w:val="clear" w:color="auto" w:fill="FFFFFF"/>
        </w:rPr>
        <w:t xml:space="preserve">настоящего </w:t>
      </w:r>
      <w:r w:rsidR="00C11C71">
        <w:rPr>
          <w:shd w:val="clear" w:color="auto" w:fill="FFFFFF"/>
        </w:rPr>
        <w:t>пункта,</w:t>
      </w:r>
      <w:r w:rsidR="001122C1">
        <w:rPr>
          <w:shd w:val="clear" w:color="auto" w:fill="FFFFFF"/>
        </w:rPr>
        <w:t xml:space="preserve"> </w:t>
      </w:r>
      <w:r w:rsidR="00997B7D">
        <w:rPr>
          <w:shd w:val="clear" w:color="auto" w:fill="FFFFFF"/>
        </w:rPr>
        <w:t xml:space="preserve">в </w:t>
      </w:r>
      <w:r w:rsidR="002935A5" w:rsidRPr="00F71261">
        <w:rPr>
          <w:shd w:val="clear" w:color="auto" w:fill="FFFFFF"/>
        </w:rPr>
        <w:t>разработке и внедрени</w:t>
      </w:r>
      <w:r w:rsidR="00997B7D">
        <w:rPr>
          <w:shd w:val="clear" w:color="auto" w:fill="FFFFFF"/>
        </w:rPr>
        <w:t>и</w:t>
      </w:r>
      <w:r w:rsidR="002935A5" w:rsidRPr="00F71261">
        <w:rPr>
          <w:shd w:val="clear" w:color="auto" w:fill="FFFFFF"/>
        </w:rPr>
        <w:t xml:space="preserve"> программ «нулевого травматизма»</w:t>
      </w:r>
      <w:r w:rsidR="00C11C71">
        <w:rPr>
          <w:shd w:val="clear" w:color="auto" w:fill="FFFFFF"/>
        </w:rPr>
        <w:t>.</w:t>
      </w:r>
    </w:p>
    <w:p w:rsidR="00997B7D" w:rsidRPr="00997B7D" w:rsidRDefault="00541959" w:rsidP="004421C0">
      <w:pPr>
        <w:rPr>
          <w:spacing w:val="-4"/>
        </w:rPr>
      </w:pPr>
      <w:r w:rsidRPr="00541959">
        <w:rPr>
          <w:spacing w:val="-4"/>
          <w14:ligatures w14:val="standardContextual"/>
          <w14:numSpacing w14:val="proportional"/>
        </w:rPr>
        <w:t>5.</w:t>
      </w:r>
      <w:r w:rsidR="00997B7D" w:rsidRPr="00541959">
        <w:rPr>
          <w:spacing w:val="-4"/>
          <w14:ligatures w14:val="standardContextual"/>
          <w14:numSpacing w14:val="proportional"/>
        </w:rPr>
        <w:t>3</w:t>
      </w:r>
      <w:r w:rsidRPr="00541959">
        <w:rPr>
          <w:spacing w:val="-4"/>
          <w14:ligatures w14:val="standardContextual"/>
          <w14:numSpacing w14:val="proportional"/>
        </w:rPr>
        <w:t>. Р</w:t>
      </w:r>
      <w:r w:rsidR="00997B7D" w:rsidRPr="00541959">
        <w:rPr>
          <w:spacing w:val="-4"/>
          <w14:ligatures w14:val="standardContextual"/>
          <w14:numSpacing w14:val="proportional"/>
        </w:rPr>
        <w:t>ассматривать</w:t>
      </w:r>
      <w:r w:rsidR="00997B7D" w:rsidRPr="00456D6D">
        <w:rPr>
          <w:spacing w:val="-4"/>
        </w:rPr>
        <w:t xml:space="preserve"> </w:t>
      </w:r>
      <w:r w:rsidR="00997B7D">
        <w:rPr>
          <w:spacing w:val="-4"/>
        </w:rPr>
        <w:t xml:space="preserve">ежегодно </w:t>
      </w:r>
      <w:r w:rsidR="006260D0">
        <w:rPr>
          <w:spacing w:val="-4"/>
          <w:shd w:val="clear" w:color="auto" w:fill="FFFFFF"/>
        </w:rPr>
        <w:t>на заседании</w:t>
      </w:r>
      <w:r w:rsidR="00997B7D" w:rsidRPr="00456D6D">
        <w:rPr>
          <w:spacing w:val="-4"/>
        </w:rPr>
        <w:t xml:space="preserve"> территори</w:t>
      </w:r>
      <w:r w:rsidR="00C11C71">
        <w:rPr>
          <w:spacing w:val="-4"/>
        </w:rPr>
        <w:t xml:space="preserve">альной трёхсторонней комиссии </w:t>
      </w:r>
      <w:r w:rsidR="00997B7D" w:rsidRPr="00456D6D">
        <w:rPr>
          <w:spacing w:val="-4"/>
        </w:rPr>
        <w:t>по рег</w:t>
      </w:r>
      <w:r w:rsidR="00C11C71">
        <w:rPr>
          <w:spacing w:val="-4"/>
        </w:rPr>
        <w:t xml:space="preserve">улированию </w:t>
      </w:r>
      <w:r w:rsidR="004421C0">
        <w:rPr>
          <w:spacing w:val="-4"/>
        </w:rPr>
        <w:t xml:space="preserve">социально-трудовых </w:t>
      </w:r>
      <w:r w:rsidR="00997B7D" w:rsidRPr="00456D6D">
        <w:rPr>
          <w:spacing w:val="-4"/>
        </w:rPr>
        <w:t>отношений</w:t>
      </w:r>
      <w:r w:rsidR="00997B7D">
        <w:rPr>
          <w:spacing w:val="-4"/>
        </w:rPr>
        <w:t xml:space="preserve"> информацию </w:t>
      </w:r>
      <w:r w:rsidR="00C11C71">
        <w:rPr>
          <w:spacing w:val="-4"/>
        </w:rPr>
        <w:br/>
      </w:r>
      <w:r w:rsidR="00997B7D">
        <w:rPr>
          <w:spacing w:val="-4"/>
        </w:rPr>
        <w:t>об итогах внедрения программ «нулевого травматизма» на территори</w:t>
      </w:r>
      <w:r>
        <w:rPr>
          <w:spacing w:val="-4"/>
        </w:rPr>
        <w:t>ях</w:t>
      </w:r>
      <w:r w:rsidR="00997B7D">
        <w:rPr>
          <w:spacing w:val="-4"/>
        </w:rPr>
        <w:t xml:space="preserve"> муниципальных образований Ульяновской области.</w:t>
      </w:r>
    </w:p>
    <w:p w:rsidR="009B251A" w:rsidRDefault="00541959" w:rsidP="00EC53CF">
      <w:pPr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5.</w:t>
      </w:r>
      <w:r w:rsidR="00997B7D">
        <w:rPr>
          <w:spacing w:val="-4"/>
          <w:shd w:val="clear" w:color="auto" w:fill="FFFFFF"/>
        </w:rPr>
        <w:t>4</w:t>
      </w:r>
      <w:r>
        <w:rPr>
          <w:spacing w:val="-4"/>
          <w:shd w:val="clear" w:color="auto" w:fill="FFFFFF"/>
        </w:rPr>
        <w:t>.</w:t>
      </w:r>
      <w:r w:rsidR="00D74826" w:rsidRPr="00456D6D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>Е</w:t>
      </w:r>
      <w:r w:rsidR="009B251A">
        <w:rPr>
          <w:spacing w:val="-4"/>
          <w:shd w:val="clear" w:color="auto" w:fill="FFFFFF"/>
        </w:rPr>
        <w:t xml:space="preserve">жегодно в срок до 15 декабря </w:t>
      </w:r>
      <w:r w:rsidR="00997B7D">
        <w:rPr>
          <w:spacing w:val="-4"/>
          <w:shd w:val="clear" w:color="auto" w:fill="FFFFFF"/>
        </w:rPr>
        <w:t>направлять</w:t>
      </w:r>
      <w:r w:rsidR="009B251A">
        <w:rPr>
          <w:spacing w:val="-4"/>
          <w:shd w:val="clear" w:color="auto" w:fill="FFFFFF"/>
        </w:rPr>
        <w:t xml:space="preserve"> в </w:t>
      </w:r>
      <w:r w:rsidR="00671BBD">
        <w:rPr>
          <w:spacing w:val="-4"/>
          <w:shd w:val="clear" w:color="auto" w:fill="FFFFFF"/>
        </w:rPr>
        <w:t>уполномоченный</w:t>
      </w:r>
      <w:r w:rsidR="009B251A">
        <w:rPr>
          <w:spacing w:val="-4"/>
          <w:shd w:val="clear" w:color="auto" w:fill="FFFFFF"/>
        </w:rPr>
        <w:t xml:space="preserve"> орган</w:t>
      </w:r>
      <w:r w:rsidR="00EC53CF">
        <w:rPr>
          <w:spacing w:val="-4"/>
          <w:shd w:val="clear" w:color="auto" w:fill="FFFFFF"/>
        </w:rPr>
        <w:t xml:space="preserve">, </w:t>
      </w:r>
      <w:r w:rsidR="00997B7D">
        <w:rPr>
          <w:spacing w:val="-4"/>
          <w:shd w:val="clear" w:color="auto" w:fill="FFFFFF"/>
        </w:rPr>
        <w:t>информацию</w:t>
      </w:r>
      <w:r w:rsidR="00EC53CF">
        <w:rPr>
          <w:spacing w:val="-4"/>
          <w:shd w:val="clear" w:color="auto" w:fill="FFFFFF"/>
        </w:rPr>
        <w:t xml:space="preserve"> об итогах внедрения программ «нулевого травматизма» </w:t>
      </w:r>
      <w:r>
        <w:rPr>
          <w:spacing w:val="-4"/>
          <w:shd w:val="clear" w:color="auto" w:fill="FFFFFF"/>
        </w:rPr>
        <w:br/>
      </w:r>
      <w:r w:rsidR="00997B7D">
        <w:rPr>
          <w:spacing w:val="-4"/>
          <w:shd w:val="clear" w:color="auto" w:fill="FFFFFF"/>
        </w:rPr>
        <w:t>на территори</w:t>
      </w:r>
      <w:r>
        <w:rPr>
          <w:spacing w:val="-4"/>
          <w:shd w:val="clear" w:color="auto" w:fill="FFFFFF"/>
        </w:rPr>
        <w:t>ях</w:t>
      </w:r>
      <w:r w:rsidR="00997B7D">
        <w:rPr>
          <w:spacing w:val="-4"/>
          <w:shd w:val="clear" w:color="auto" w:fill="FFFFFF"/>
        </w:rPr>
        <w:t xml:space="preserve"> муниципальных образований Ульяновской области по форме, утверждённой уполномоченным органом</w:t>
      </w:r>
      <w:r w:rsidR="00997B7D">
        <w:rPr>
          <w:spacing w:val="-4"/>
        </w:rPr>
        <w:t>.</w:t>
      </w:r>
    </w:p>
    <w:p w:rsidR="002935A5" w:rsidRDefault="00FE2610" w:rsidP="002935A5">
      <w:pPr>
        <w:rPr>
          <w:spacing w:val="-4"/>
        </w:rPr>
      </w:pPr>
      <w:r>
        <w:rPr>
          <w:spacing w:val="-4"/>
        </w:rPr>
        <w:t>6</w:t>
      </w:r>
      <w:r w:rsidR="002935A5">
        <w:rPr>
          <w:spacing w:val="-4"/>
        </w:rPr>
        <w:t>. Настоящий указ вступает в силу на следующий день после дня его официального опубликования.</w:t>
      </w:r>
    </w:p>
    <w:p w:rsidR="002935A5" w:rsidRDefault="002935A5" w:rsidP="00DB23BB">
      <w:pPr>
        <w:ind w:firstLine="0"/>
        <w:rPr>
          <w:spacing w:val="-4"/>
        </w:rPr>
      </w:pPr>
    </w:p>
    <w:p w:rsidR="00363679" w:rsidRPr="00456D6D" w:rsidRDefault="00363679" w:rsidP="00363679">
      <w:pPr>
        <w:ind w:firstLine="0"/>
        <w:rPr>
          <w:spacing w:val="-4"/>
        </w:rPr>
      </w:pPr>
    </w:p>
    <w:p w:rsidR="003D355B" w:rsidRPr="00B67129" w:rsidRDefault="003D355B" w:rsidP="00363679">
      <w:pPr>
        <w:ind w:firstLine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3"/>
        <w:gridCol w:w="4931"/>
      </w:tblGrid>
      <w:tr w:rsidR="000C46E3" w:rsidRPr="00B67129" w:rsidTr="004421C0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6E3" w:rsidRPr="00B67129" w:rsidRDefault="00F17DEA" w:rsidP="00F17DEA">
            <w:pPr>
              <w:pStyle w:val="a4"/>
              <w:jc w:val="both"/>
            </w:pPr>
            <w:r w:rsidRPr="00B67129">
              <w:t xml:space="preserve">Губернатор </w:t>
            </w:r>
            <w:r w:rsidR="000C46E3" w:rsidRPr="00B67129">
              <w:t>области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6E3" w:rsidRPr="00B67129" w:rsidRDefault="00B20F19" w:rsidP="00B94B45">
            <w:pPr>
              <w:pStyle w:val="a5"/>
              <w:jc w:val="both"/>
            </w:pPr>
            <w:r w:rsidRPr="00B67129">
              <w:t xml:space="preserve">                                       </w:t>
            </w:r>
            <w:r w:rsidR="004421C0">
              <w:t xml:space="preserve"> </w:t>
            </w:r>
            <w:r w:rsidRPr="00B67129">
              <w:t xml:space="preserve"> </w:t>
            </w:r>
            <w:proofErr w:type="spellStart"/>
            <w:r w:rsidR="00F17DEA" w:rsidRPr="00B67129">
              <w:t>С.И.Морозов</w:t>
            </w:r>
            <w:proofErr w:type="spellEnd"/>
          </w:p>
        </w:tc>
      </w:tr>
    </w:tbl>
    <w:p w:rsidR="0071287B" w:rsidRDefault="0071287B" w:rsidP="0071287B">
      <w:pPr>
        <w:ind w:firstLine="0"/>
      </w:pPr>
      <w:bookmarkStart w:id="1" w:name="sub_140"/>
      <w:bookmarkEnd w:id="1"/>
    </w:p>
    <w:p w:rsidR="0071287B" w:rsidRDefault="0071287B" w:rsidP="0071287B">
      <w:pPr>
        <w:ind w:firstLine="0"/>
      </w:pPr>
    </w:p>
    <w:p w:rsidR="0071287B" w:rsidRDefault="0071287B" w:rsidP="0071287B">
      <w:pPr>
        <w:ind w:firstLine="0"/>
      </w:pPr>
    </w:p>
    <w:p w:rsidR="00A75061" w:rsidRDefault="00A75061" w:rsidP="0071287B">
      <w:pPr>
        <w:ind w:firstLine="0"/>
        <w:sectPr w:rsidR="00A75061" w:rsidSect="00DB23BB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D3E29" w:rsidRPr="00310816" w:rsidRDefault="005D3E29" w:rsidP="005D3E29">
      <w:pPr>
        <w:ind w:left="6237" w:firstLine="0"/>
        <w:jc w:val="center"/>
        <w:rPr>
          <w:color w:val="000000" w:themeColor="text1" w:themeShade="80"/>
        </w:rPr>
      </w:pPr>
      <w:r w:rsidRPr="00310816">
        <w:rPr>
          <w:color w:val="000000" w:themeColor="text1" w:themeShade="80"/>
        </w:rPr>
        <w:lastRenderedPageBreak/>
        <w:t>УТВЕРЖДЕНА</w:t>
      </w:r>
    </w:p>
    <w:p w:rsidR="005D3E29" w:rsidRPr="00310816" w:rsidRDefault="005D3E29" w:rsidP="005D3E29">
      <w:pPr>
        <w:ind w:left="6237" w:firstLine="0"/>
        <w:jc w:val="center"/>
        <w:rPr>
          <w:color w:val="000000" w:themeColor="text1" w:themeShade="80"/>
        </w:rPr>
      </w:pPr>
    </w:p>
    <w:p w:rsidR="005D3E29" w:rsidRPr="00310816" w:rsidRDefault="005D3E29" w:rsidP="005D3E29">
      <w:pPr>
        <w:ind w:left="6237" w:firstLine="0"/>
        <w:jc w:val="center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указом Губернатора</w:t>
      </w:r>
    </w:p>
    <w:p w:rsidR="005D3E29" w:rsidRDefault="005D3E29" w:rsidP="005D3E29">
      <w:pPr>
        <w:ind w:left="6237" w:firstLine="0"/>
        <w:jc w:val="center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Ульяновской области</w:t>
      </w:r>
    </w:p>
    <w:p w:rsidR="005D3E29" w:rsidRDefault="005D3E29" w:rsidP="005D3E29">
      <w:pPr>
        <w:ind w:firstLine="0"/>
        <w:jc w:val="center"/>
        <w:rPr>
          <w:color w:val="000000" w:themeColor="text1" w:themeShade="80"/>
        </w:rPr>
      </w:pPr>
    </w:p>
    <w:p w:rsidR="005D3E29" w:rsidRDefault="005D3E29" w:rsidP="005D3E29">
      <w:pPr>
        <w:ind w:firstLine="0"/>
        <w:jc w:val="center"/>
        <w:rPr>
          <w:color w:val="000000" w:themeColor="text1" w:themeShade="80"/>
        </w:rPr>
      </w:pPr>
    </w:p>
    <w:p w:rsidR="005D3E29" w:rsidRDefault="005D3E29" w:rsidP="005D3E29">
      <w:pPr>
        <w:ind w:firstLine="0"/>
        <w:jc w:val="center"/>
        <w:rPr>
          <w:color w:val="000000" w:themeColor="text1" w:themeShade="80"/>
        </w:rPr>
      </w:pPr>
    </w:p>
    <w:p w:rsidR="005D3E29" w:rsidRPr="00503B49" w:rsidRDefault="005D3E29" w:rsidP="005D3E29">
      <w:pPr>
        <w:ind w:firstLine="0"/>
        <w:jc w:val="center"/>
        <w:rPr>
          <w:color w:val="000000" w:themeColor="text1" w:themeShade="80"/>
        </w:rPr>
      </w:pPr>
    </w:p>
    <w:p w:rsidR="005D3E29" w:rsidRPr="00BF0726" w:rsidRDefault="005D3E29" w:rsidP="005D3E29">
      <w:pPr>
        <w:ind w:firstLine="0"/>
        <w:jc w:val="center"/>
        <w:rPr>
          <w:b/>
          <w:color w:val="000000" w:themeColor="text1" w:themeShade="80"/>
        </w:rPr>
      </w:pPr>
      <w:r w:rsidRPr="00BF0726">
        <w:rPr>
          <w:b/>
          <w:color w:val="000000" w:themeColor="text1" w:themeShade="80"/>
        </w:rPr>
        <w:t>ТИПОВАЯ ПРОГРАММА</w:t>
      </w:r>
    </w:p>
    <w:p w:rsidR="005D3E29" w:rsidRDefault="005D3E29" w:rsidP="005D3E29">
      <w:pPr>
        <w:ind w:firstLine="0"/>
        <w:jc w:val="center"/>
        <w:rPr>
          <w:b/>
          <w:color w:val="000000" w:themeColor="text1" w:themeShade="80"/>
        </w:rPr>
      </w:pPr>
      <w:r w:rsidRPr="00BF0726">
        <w:rPr>
          <w:b/>
          <w:color w:val="000000" w:themeColor="text1" w:themeShade="80"/>
        </w:rPr>
        <w:t>«нулевого травматизма» в Ульяновской области</w:t>
      </w:r>
    </w:p>
    <w:p w:rsidR="005D3E29" w:rsidRPr="00BF0726" w:rsidRDefault="005D3E29" w:rsidP="005D3E29">
      <w:pPr>
        <w:ind w:firstLine="0"/>
        <w:jc w:val="center"/>
        <w:rPr>
          <w:b/>
          <w:color w:val="000000" w:themeColor="text1" w:themeShade="80"/>
        </w:rPr>
      </w:pPr>
      <w:r>
        <w:rPr>
          <w:b/>
          <w:color w:val="000000" w:themeColor="text1" w:themeShade="80"/>
        </w:rPr>
        <w:t>на ______ год</w:t>
      </w:r>
      <w:r>
        <w:rPr>
          <w:rStyle w:val="af0"/>
          <w:b/>
          <w:color w:val="000000" w:themeColor="text1" w:themeShade="80"/>
        </w:rPr>
        <w:footnoteReference w:id="1"/>
      </w:r>
    </w:p>
    <w:p w:rsidR="005D3E29" w:rsidRPr="00503B49" w:rsidRDefault="005D3E29" w:rsidP="005D3E29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color w:val="000000" w:themeColor="text1" w:themeShade="80"/>
          <w:sz w:val="28"/>
          <w:szCs w:val="28"/>
          <w:lang w:eastAsia="en-US"/>
        </w:rPr>
      </w:pPr>
    </w:p>
    <w:p w:rsidR="005D3E29" w:rsidRPr="00A75061" w:rsidRDefault="005D3E29" w:rsidP="0052001A">
      <w:pPr>
        <w:spacing w:line="235" w:lineRule="auto"/>
        <w:ind w:firstLine="709"/>
        <w:rPr>
          <w:color w:val="000000" w:themeColor="text1" w:themeShade="80"/>
          <w:spacing w:val="-4"/>
        </w:rPr>
      </w:pPr>
      <w:r w:rsidRPr="00A75061">
        <w:rPr>
          <w:color w:val="000000" w:themeColor="text1" w:themeShade="80"/>
          <w:spacing w:val="-4"/>
        </w:rPr>
        <w:t xml:space="preserve">Настоящая Типовая программа «нулевого травматизма» в Ульяновской области (далее – Программа) направлена на сохранение жизни и здоровья работников организаций, осуществляющих деятельность на территории Ульяновской области (далее – работники), в процессе их трудовой деятельности, профилактику несчастных случаев </w:t>
      </w:r>
      <w:r>
        <w:rPr>
          <w:color w:val="000000" w:themeColor="text1" w:themeShade="80"/>
          <w:spacing w:val="-4"/>
        </w:rPr>
        <w:t>и повреждения здоровья работников</w:t>
      </w:r>
      <w:r w:rsidRPr="00A75061">
        <w:rPr>
          <w:color w:val="000000" w:themeColor="text1" w:themeShade="80"/>
          <w:spacing w:val="-4"/>
        </w:rPr>
        <w:t>.</w:t>
      </w:r>
    </w:p>
    <w:p w:rsidR="005D3E29" w:rsidRPr="00503B49" w:rsidRDefault="005D3E29" w:rsidP="0052001A">
      <w:pPr>
        <w:spacing w:line="235" w:lineRule="auto"/>
        <w:ind w:firstLine="709"/>
        <w:rPr>
          <w:color w:val="000000" w:themeColor="text1" w:themeShade="80"/>
        </w:rPr>
      </w:pPr>
    </w:p>
    <w:p w:rsidR="005D3E29" w:rsidRPr="000B2506" w:rsidRDefault="005D3E29" w:rsidP="0052001A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 Цели Программы</w:t>
      </w:r>
    </w:p>
    <w:p w:rsidR="005D3E29" w:rsidRPr="00503B49" w:rsidRDefault="005D3E29" w:rsidP="0052001A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D3E29" w:rsidRDefault="005D3E29" w:rsidP="0052001A">
      <w:pPr>
        <w:spacing w:line="235" w:lineRule="auto"/>
        <w:rPr>
          <w:color w:val="000000" w:themeColor="text1" w:themeShade="80"/>
        </w:rPr>
      </w:pPr>
      <w:r>
        <w:rPr>
          <w:color w:val="000000" w:themeColor="text1" w:themeShade="80"/>
        </w:rPr>
        <w:t>Целями Программы являются:</w:t>
      </w:r>
    </w:p>
    <w:p w:rsidR="005D3E29" w:rsidRDefault="005D3E29" w:rsidP="0052001A">
      <w:pPr>
        <w:spacing w:line="235" w:lineRule="auto"/>
        <w:rPr>
          <w:color w:val="000000" w:themeColor="text1" w:themeShade="80"/>
        </w:rPr>
      </w:pPr>
      <w:r>
        <w:rPr>
          <w:color w:val="000000" w:themeColor="text1" w:themeShade="80"/>
        </w:rPr>
        <w:t>о</w:t>
      </w:r>
      <w:r w:rsidRPr="00310816">
        <w:rPr>
          <w:color w:val="000000" w:themeColor="text1" w:themeShade="80"/>
        </w:rPr>
        <w:t>беспечение безопасных условий труда</w:t>
      </w:r>
      <w:r>
        <w:rPr>
          <w:color w:val="000000" w:themeColor="text1" w:themeShade="80"/>
        </w:rPr>
        <w:t xml:space="preserve">; </w:t>
      </w:r>
    </w:p>
    <w:p w:rsidR="005D3E29" w:rsidRPr="00310816" w:rsidRDefault="005D3E29" w:rsidP="0052001A">
      <w:pPr>
        <w:spacing w:line="235" w:lineRule="auto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сохранение жизни и здоровья работников в процессе трудовой деятельности.</w:t>
      </w:r>
    </w:p>
    <w:p w:rsidR="005D3E29" w:rsidRPr="00503B49" w:rsidRDefault="005D3E29" w:rsidP="005200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D3E29" w:rsidRPr="000B2506" w:rsidRDefault="005D3E29" w:rsidP="0052001A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2. Задачи Программы</w:t>
      </w:r>
    </w:p>
    <w:p w:rsidR="005D3E29" w:rsidRPr="00503B49" w:rsidRDefault="005D3E29" w:rsidP="0052001A">
      <w:pPr>
        <w:pStyle w:val="ConsPlusNormal"/>
        <w:widowControl/>
        <w:spacing w:line="235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D3E29" w:rsidRPr="00310816" w:rsidRDefault="005D3E29" w:rsidP="0052001A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Основными задачами П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рограммы являются: </w:t>
      </w:r>
    </w:p>
    <w:p w:rsidR="005D3E29" w:rsidRDefault="005D3E29" w:rsidP="0052001A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предупреждение 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производственного травматизма и профессиональн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ых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заболева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ний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5D3E29" w:rsidRDefault="005D3E29" w:rsidP="0052001A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снижение уровня производственного травматизма и профессиональной заболеваемости;</w:t>
      </w:r>
    </w:p>
    <w:p w:rsidR="005D3E29" w:rsidRPr="00310816" w:rsidRDefault="005D3E29" w:rsidP="0052001A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снижение уровня смертности и травматизма населения в трудоспособном возрасте по предотвратимым причинам, обусловленным производственными факторами;</w:t>
      </w:r>
    </w:p>
    <w:p w:rsidR="005D3E29" w:rsidRDefault="005D3E29" w:rsidP="0052001A">
      <w:pPr>
        <w:spacing w:line="235" w:lineRule="auto"/>
        <w:rPr>
          <w:color w:val="000000" w:themeColor="text1" w:themeShade="80"/>
        </w:rPr>
      </w:pPr>
      <w:r>
        <w:rPr>
          <w:color w:val="000000" w:themeColor="text1" w:themeShade="80"/>
        </w:rPr>
        <w:t>сокращение количества рабочих мест, не отвечающих требованиям безопасности и гигиены.</w:t>
      </w:r>
    </w:p>
    <w:p w:rsidR="005D3E29" w:rsidRPr="00503B49" w:rsidRDefault="005D3E29" w:rsidP="0052001A">
      <w:pPr>
        <w:pStyle w:val="Heading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5D3E29" w:rsidRPr="000B2506" w:rsidRDefault="005D3E29" w:rsidP="0052001A">
      <w:pPr>
        <w:pStyle w:val="Heading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3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. Содержание проблемы </w:t>
      </w:r>
    </w:p>
    <w:p w:rsidR="005D3E29" w:rsidRPr="000B2506" w:rsidRDefault="005D3E29" w:rsidP="0052001A">
      <w:pPr>
        <w:pStyle w:val="Heading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обеспечения безопасных условий труда</w:t>
      </w:r>
    </w:p>
    <w:p w:rsidR="005D3E29" w:rsidRPr="00503B49" w:rsidRDefault="005D3E29" w:rsidP="0052001A">
      <w:pPr>
        <w:pStyle w:val="Heading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5D3E29" w:rsidRPr="00370BB4" w:rsidRDefault="005D3E29" w:rsidP="0052001A">
      <w:pPr>
        <w:pStyle w:val="Heading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Согласно Стратегии социально-экономического развития Ульяновской области до 2030 года, у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тверждённ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ой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постановлением Правительства Ульяновской обл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асти от 13.07.2015 № 16/319-П «Об утверждении Стратегии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социально-экономического развития Ульяновской области </w:t>
      </w:r>
      <w:r w:rsidR="001C6076" w:rsidRPr="001C607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до 2030 года»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>(</w:t>
      </w:r>
      <w:r w:rsidRPr="00A75061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 w:themeColor="text1" w:themeShade="80"/>
        </w:rPr>
        <w:t>–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>стратегия социально-</w:t>
      </w:r>
      <w:r w:rsidRPr="00E43D73"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>экономического развития Ульяновской области</w:t>
      </w:r>
      <w:r w:rsidRPr="00E43D73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, основными задачами для региона </w:t>
      </w:r>
      <w:r w:rsidRPr="00370BB4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являются </w:t>
      </w:r>
      <w:r w:rsidRPr="00370BB4"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повышение уровня и качества жизни населения, </w:t>
      </w:r>
      <w:r w:rsidRPr="00370BB4">
        <w:rPr>
          <w:rFonts w:ascii="Times New Roman" w:hAnsi="Times New Roman" w:cs="Times New Roman"/>
          <w:b w:val="0"/>
          <w:sz w:val="28"/>
          <w:szCs w:val="28"/>
        </w:rPr>
        <w:t>сохранение и укрепление здоровья населения, увеличение роли профилактики заболеваний и формирование здорового образа жизни.</w:t>
      </w:r>
    </w:p>
    <w:p w:rsidR="005D3E29" w:rsidRPr="00C74813" w:rsidRDefault="005D3E29" w:rsidP="00843508">
      <w:pPr>
        <w:pStyle w:val="Heading"/>
        <w:spacing w:line="238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pacing w:val="-4"/>
          <w:sz w:val="28"/>
          <w:szCs w:val="28"/>
        </w:rPr>
      </w:pPr>
      <w:r w:rsidRPr="00C74813">
        <w:rPr>
          <w:rFonts w:ascii="Times New Roman" w:hAnsi="Times New Roman" w:cs="Times New Roman"/>
          <w:b w:val="0"/>
          <w:color w:val="000000" w:themeColor="text1" w:themeShade="80"/>
          <w:spacing w:val="-4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обязанностью работодателя, однако не все работодатели выполняют указанные требования, о чём свидетельствуют статистические данные за 2016 и 2017 годы</w:t>
      </w:r>
      <w:r w:rsidRPr="00C74813">
        <w:rPr>
          <w:rStyle w:val="af0"/>
          <w:rFonts w:ascii="Times New Roman" w:hAnsi="Times New Roman" w:cs="Times New Roman"/>
          <w:b w:val="0"/>
          <w:color w:val="000000" w:themeColor="text1" w:themeShade="80"/>
          <w:spacing w:val="-4"/>
          <w:sz w:val="28"/>
          <w:szCs w:val="28"/>
        </w:rPr>
        <w:footnoteReference w:id="2"/>
      </w:r>
      <w:r w:rsidRPr="00C74813">
        <w:rPr>
          <w:rFonts w:ascii="Times New Roman" w:hAnsi="Times New Roman" w:cs="Times New Roman"/>
          <w:b w:val="0"/>
          <w:color w:val="000000" w:themeColor="text1" w:themeShade="80"/>
          <w:spacing w:val="-4"/>
          <w:sz w:val="28"/>
          <w:szCs w:val="28"/>
        </w:rPr>
        <w:t>.</w:t>
      </w:r>
    </w:p>
    <w:p w:rsidR="005D3E29" w:rsidRPr="00F05EC1" w:rsidRDefault="005D3E29" w:rsidP="00843508">
      <w:pPr>
        <w:pStyle w:val="Heading"/>
        <w:spacing w:line="238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В 2017 году общее число работников, пострадавших на производстве,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 xml:space="preserve">по сравнению с предыдущим годом увеличилось на 2,3%. Смертельные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 xml:space="preserve">травмы на производстве в 2017 году получили 4 работника, что в 1,8 раза меньше, чем в 2016 году. </w:t>
      </w:r>
      <w:proofErr w:type="gramStart"/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Потери рабочего времени вследствие временной нетрудоспособности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 из-за травм на производстве составили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05EC1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целом 12,7 тыс. человеко-дней 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и увеличились по сравнению с 2016 годом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на 12,4%. В результате несчастных случаев на производстве каждый пострадавший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 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>в</w:t>
      </w:r>
      <w:r w:rsidR="00672A75">
        <w:rPr>
          <w:rFonts w:ascii="Times New Roman" w:hAnsi="Times New Roman" w:cs="Times New Roman"/>
          <w:b w:val="0"/>
          <w:sz w:val="28"/>
          <w:szCs w:val="28"/>
        </w:rPr>
        <w:t xml:space="preserve"> среднем за год отсутствовал 52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 рабочих дня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(в 2016 году – 46,9 рабочих дня), что свидетельствует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степени 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тяжести полученных травм. </w:t>
      </w:r>
      <w:proofErr w:type="gramEnd"/>
    </w:p>
    <w:p w:rsidR="005D3E29" w:rsidRPr="00310816" w:rsidRDefault="005D3E29" w:rsidP="00843508">
      <w:pPr>
        <w:spacing w:line="238" w:lineRule="auto"/>
        <w:ind w:firstLine="741"/>
        <w:rPr>
          <w:color w:val="000000" w:themeColor="text1" w:themeShade="80"/>
        </w:rPr>
      </w:pPr>
      <w:r>
        <w:rPr>
          <w:color w:val="000000" w:themeColor="text1" w:themeShade="80"/>
        </w:rPr>
        <w:t>В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Ульяновской</w:t>
      </w:r>
      <w:r w:rsidRPr="00310816">
        <w:rPr>
          <w:color w:val="000000" w:themeColor="text1" w:themeShade="80"/>
        </w:rPr>
        <w:t xml:space="preserve"> области</w:t>
      </w:r>
      <w:r>
        <w:rPr>
          <w:color w:val="000000" w:themeColor="text1" w:themeShade="80"/>
        </w:rPr>
        <w:t xml:space="preserve"> остаётся неудовлетворительным с</w:t>
      </w:r>
      <w:r w:rsidRPr="00310816">
        <w:rPr>
          <w:color w:val="000000" w:themeColor="text1" w:themeShade="80"/>
        </w:rPr>
        <w:t>остояние условий и охраны труда</w:t>
      </w:r>
      <w:r>
        <w:rPr>
          <w:color w:val="000000" w:themeColor="text1" w:themeShade="80"/>
        </w:rPr>
        <w:t xml:space="preserve">. В 2017 году </w:t>
      </w:r>
      <w:r w:rsidRPr="00310816">
        <w:rPr>
          <w:color w:val="000000" w:themeColor="text1" w:themeShade="80"/>
        </w:rPr>
        <w:t>в условиях, не отвечающих санитарно-гигиеническим нормам, труд</w:t>
      </w:r>
      <w:r>
        <w:rPr>
          <w:color w:val="000000" w:themeColor="text1" w:themeShade="80"/>
        </w:rPr>
        <w:t>илось</w:t>
      </w:r>
      <w:r w:rsidRPr="00310816">
        <w:rPr>
          <w:color w:val="000000" w:themeColor="text1" w:themeShade="80"/>
        </w:rPr>
        <w:t xml:space="preserve"> 41,9 тыс. </w:t>
      </w:r>
      <w:r>
        <w:rPr>
          <w:color w:val="000000" w:themeColor="text1" w:themeShade="80"/>
        </w:rPr>
        <w:t>работников,</w:t>
      </w:r>
      <w:r w:rsidRPr="00310816">
        <w:rPr>
          <w:color w:val="000000" w:themeColor="text1" w:themeShade="80"/>
        </w:rPr>
        <w:t xml:space="preserve"> или 39,3 процент</w:t>
      </w:r>
      <w:r>
        <w:rPr>
          <w:color w:val="000000" w:themeColor="text1" w:themeShade="80"/>
        </w:rPr>
        <w:t>а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br/>
        <w:t xml:space="preserve">от </w:t>
      </w:r>
      <w:r w:rsidRPr="00310816">
        <w:rPr>
          <w:color w:val="000000" w:themeColor="text1" w:themeShade="80"/>
        </w:rPr>
        <w:t>общей численности работников обследуемых организаций</w:t>
      </w:r>
      <w:r>
        <w:rPr>
          <w:color w:val="000000" w:themeColor="text1" w:themeShade="80"/>
        </w:rPr>
        <w:t xml:space="preserve"> (в 2016 году – </w:t>
      </w:r>
      <w:r>
        <w:rPr>
          <w:color w:val="000000" w:themeColor="text1" w:themeShade="80"/>
        </w:rPr>
        <w:br/>
        <w:t>39 процентов)</w:t>
      </w:r>
      <w:r w:rsidRPr="00310816">
        <w:rPr>
          <w:color w:val="000000" w:themeColor="text1" w:themeShade="80"/>
        </w:rPr>
        <w:t>.</w:t>
      </w:r>
    </w:p>
    <w:p w:rsidR="005D3E29" w:rsidRPr="00310816" w:rsidRDefault="005D3E29" w:rsidP="00843508">
      <w:pPr>
        <w:spacing w:line="238" w:lineRule="auto"/>
        <w:ind w:firstLine="684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 xml:space="preserve">Неудовлетворительные условия труда продолжают оставаться основной причиной формирования у работников профессиональной патологии.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 xml:space="preserve">Ежегодно в </w:t>
      </w:r>
      <w:r>
        <w:rPr>
          <w:color w:val="000000" w:themeColor="text1" w:themeShade="80"/>
        </w:rPr>
        <w:t xml:space="preserve">Ульяновской </w:t>
      </w:r>
      <w:r w:rsidRPr="00310816">
        <w:rPr>
          <w:color w:val="000000" w:themeColor="text1" w:themeShade="80"/>
        </w:rPr>
        <w:t>области регистрируются около ста случаев профес</w:t>
      </w:r>
      <w:r>
        <w:rPr>
          <w:color w:val="000000" w:themeColor="text1" w:themeShade="80"/>
        </w:rPr>
        <w:softHyphen/>
      </w:r>
      <w:r w:rsidRPr="00310816">
        <w:rPr>
          <w:color w:val="000000" w:themeColor="text1" w:themeShade="80"/>
        </w:rPr>
        <w:t xml:space="preserve">сиональной заболеваемости. </w:t>
      </w:r>
    </w:p>
    <w:p w:rsidR="005D3E29" w:rsidRDefault="005D3E29" w:rsidP="00843508">
      <w:pPr>
        <w:spacing w:line="238" w:lineRule="auto"/>
        <w:ind w:firstLine="684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 xml:space="preserve">В 2016 году Ульяновская область </w:t>
      </w:r>
      <w:r>
        <w:rPr>
          <w:color w:val="000000" w:themeColor="text1" w:themeShade="80"/>
        </w:rPr>
        <w:t xml:space="preserve">по уровню профессиональной заболеваемости </w:t>
      </w:r>
      <w:r w:rsidRPr="00310816">
        <w:rPr>
          <w:color w:val="000000" w:themeColor="text1" w:themeShade="80"/>
        </w:rPr>
        <w:t>заняла 7 ранговое место среди субъектов Российской Федерации</w:t>
      </w:r>
      <w:r>
        <w:rPr>
          <w:color w:val="000000" w:themeColor="text1" w:themeShade="80"/>
        </w:rPr>
        <w:t>.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В 2017 году значение п</w:t>
      </w:r>
      <w:r w:rsidRPr="00310816">
        <w:rPr>
          <w:color w:val="000000" w:themeColor="text1" w:themeShade="80"/>
        </w:rPr>
        <w:t>оказател</w:t>
      </w:r>
      <w:r>
        <w:rPr>
          <w:color w:val="000000" w:themeColor="text1" w:themeShade="80"/>
        </w:rPr>
        <w:t>я</w:t>
      </w:r>
      <w:r w:rsidRPr="00310816">
        <w:rPr>
          <w:color w:val="000000" w:themeColor="text1" w:themeShade="80"/>
        </w:rPr>
        <w:t xml:space="preserve"> профессиональной заболе</w:t>
      </w:r>
      <w:r>
        <w:rPr>
          <w:color w:val="000000" w:themeColor="text1" w:themeShade="80"/>
        </w:rPr>
        <w:softHyphen/>
      </w:r>
      <w:r w:rsidRPr="00310816">
        <w:rPr>
          <w:color w:val="000000" w:themeColor="text1" w:themeShade="80"/>
        </w:rPr>
        <w:t>ваемости</w:t>
      </w:r>
      <w:r>
        <w:rPr>
          <w:color w:val="000000" w:themeColor="text1" w:themeShade="80"/>
        </w:rPr>
        <w:t xml:space="preserve"> на 10</w:t>
      </w:r>
      <w:r w:rsidRPr="00310816">
        <w:rPr>
          <w:color w:val="000000" w:themeColor="text1" w:themeShade="80"/>
        </w:rPr>
        <w:t>000 работ</w:t>
      </w:r>
      <w:r>
        <w:rPr>
          <w:color w:val="000000" w:themeColor="text1" w:themeShade="80"/>
        </w:rPr>
        <w:t>ников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сократилось</w:t>
      </w:r>
      <w:r w:rsidRPr="00310816">
        <w:rPr>
          <w:color w:val="000000" w:themeColor="text1" w:themeShade="80"/>
        </w:rPr>
        <w:t xml:space="preserve"> и составил</w:t>
      </w:r>
      <w:r>
        <w:rPr>
          <w:color w:val="000000" w:themeColor="text1" w:themeShade="80"/>
        </w:rPr>
        <w:t>о</w:t>
      </w:r>
      <w:r w:rsidRPr="00310816">
        <w:rPr>
          <w:color w:val="000000" w:themeColor="text1" w:themeShade="80"/>
        </w:rPr>
        <w:t xml:space="preserve"> 2,9</w:t>
      </w:r>
      <w:r>
        <w:rPr>
          <w:color w:val="000000" w:themeColor="text1" w:themeShade="80"/>
        </w:rPr>
        <w:t xml:space="preserve"> случая. </w:t>
      </w:r>
      <w:r>
        <w:rPr>
          <w:color w:val="000000" w:themeColor="text1" w:themeShade="80"/>
        </w:rPr>
        <w:br/>
        <w:t xml:space="preserve">В </w:t>
      </w:r>
      <w:r w:rsidRPr="00310816">
        <w:rPr>
          <w:color w:val="000000" w:themeColor="text1" w:themeShade="80"/>
        </w:rPr>
        <w:t>2016 год</w:t>
      </w:r>
      <w:r>
        <w:rPr>
          <w:color w:val="000000" w:themeColor="text1" w:themeShade="80"/>
        </w:rPr>
        <w:t>у значение указанного показателя составило 5,6</w:t>
      </w:r>
      <w:r w:rsidRPr="00310816">
        <w:rPr>
          <w:color w:val="000000" w:themeColor="text1" w:themeShade="80"/>
        </w:rPr>
        <w:t>.</w:t>
      </w:r>
      <w:r>
        <w:rPr>
          <w:color w:val="000000" w:themeColor="text1" w:themeShade="80"/>
        </w:rPr>
        <w:t xml:space="preserve"> </w:t>
      </w:r>
    </w:p>
    <w:p w:rsidR="005D3E29" w:rsidRPr="00CD7D47" w:rsidRDefault="005D3E29" w:rsidP="00843508">
      <w:pPr>
        <w:spacing w:line="238" w:lineRule="auto"/>
        <w:ind w:firstLine="684"/>
        <w:rPr>
          <w:color w:val="000000" w:themeColor="text1" w:themeShade="80"/>
        </w:rPr>
      </w:pPr>
      <w:r w:rsidRPr="00CD7D47">
        <w:rPr>
          <w:color w:val="000000" w:themeColor="text1" w:themeShade="80"/>
          <w:spacing w:val="2"/>
          <w:shd w:val="clear" w:color="auto" w:fill="FFFFFF"/>
        </w:rPr>
        <w:t xml:space="preserve">Важным механизмом стимулирования работодателей к улучшению условий труда, а также созданию эффективных рабочих мест с безопасными условиями труда является специальная оценка условий труда на рабочих местах. </w:t>
      </w:r>
    </w:p>
    <w:p w:rsidR="005D3E29" w:rsidRDefault="005D3E29" w:rsidP="00843508">
      <w:pPr>
        <w:pStyle w:val="formattext"/>
        <w:shd w:val="clear" w:color="auto" w:fill="FFFFFF"/>
        <w:spacing w:before="0" w:beforeAutospacing="0" w:after="0" w:afterAutospacing="0" w:line="238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В соответствии с Федеральным законом от 28.12.2013 № 426-ФЗ 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br/>
        <w:t>«О специальной оценке условий труд</w:t>
      </w:r>
      <w:r w:rsidR="00C74813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а», вступившим в законную силу </w:t>
      </w:r>
      <w:r w:rsidR="00C74813">
        <w:rPr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01 января 2014 года, работодатели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, осуществляющие деятельность </w:t>
      </w:r>
      <w:r w:rsidR="00C74813">
        <w:rPr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на территории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,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проводят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специальн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ую оценку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условий </w:t>
      </w:r>
      <w:r w:rsidRPr="00A75061">
        <w:rPr>
          <w:spacing w:val="2"/>
          <w:sz w:val="28"/>
          <w:szCs w:val="28"/>
          <w:shd w:val="clear" w:color="auto" w:fill="FFFFFF"/>
        </w:rPr>
        <w:t>труда.</w:t>
      </w:r>
      <w:r w:rsidRPr="00A75061">
        <w:rPr>
          <w:rFonts w:ascii="Arial" w:hAnsi="Arial" w:cs="Arial"/>
          <w:shd w:val="clear" w:color="auto" w:fill="FFFFFF"/>
        </w:rPr>
        <w:t xml:space="preserve"> </w:t>
      </w:r>
      <w:r w:rsidRPr="00A75061">
        <w:rPr>
          <w:sz w:val="28"/>
          <w:szCs w:val="28"/>
          <w:shd w:val="clear" w:color="auto" w:fill="FFFFFF"/>
        </w:rPr>
        <w:t xml:space="preserve">Специальная оценка условий труда на рабочем месте проводится </w:t>
      </w:r>
      <w:r>
        <w:rPr>
          <w:sz w:val="28"/>
          <w:szCs w:val="28"/>
          <w:shd w:val="clear" w:color="auto" w:fill="FFFFFF"/>
        </w:rPr>
        <w:br/>
      </w:r>
      <w:r w:rsidRPr="00A75061">
        <w:rPr>
          <w:sz w:val="28"/>
          <w:szCs w:val="28"/>
          <w:shd w:val="clear" w:color="auto" w:fill="FFFFFF"/>
        </w:rPr>
        <w:t>не реже чем один раз в пять лет.</w:t>
      </w:r>
    </w:p>
    <w:p w:rsidR="005D3E29" w:rsidRPr="00843508" w:rsidRDefault="005D3E29" w:rsidP="00843508">
      <w:pPr>
        <w:pStyle w:val="formattext"/>
        <w:shd w:val="clear" w:color="auto" w:fill="FFFFFF"/>
        <w:spacing w:before="0" w:beforeAutospacing="0" w:after="0" w:afterAutospacing="0" w:line="235" w:lineRule="auto"/>
        <w:ind w:firstLine="709"/>
        <w:jc w:val="both"/>
        <w:textAlignment w:val="baseline"/>
        <w:rPr>
          <w:color w:val="000000" w:themeColor="text1" w:themeShade="80"/>
          <w:spacing w:val="-4"/>
          <w:sz w:val="28"/>
          <w:szCs w:val="28"/>
          <w:shd w:val="clear" w:color="auto" w:fill="FFFFFF"/>
        </w:rPr>
      </w:pPr>
      <w:r w:rsidRPr="00843508">
        <w:rPr>
          <w:color w:val="000000" w:themeColor="text1" w:themeShade="80"/>
          <w:spacing w:val="-4"/>
          <w:sz w:val="28"/>
          <w:szCs w:val="28"/>
        </w:rPr>
        <w:t xml:space="preserve">В Ульяновской области за период с 01 января 2014 года до конца </w:t>
      </w:r>
      <w:r w:rsidRPr="00843508">
        <w:rPr>
          <w:color w:val="000000" w:themeColor="text1" w:themeShade="80"/>
          <w:spacing w:val="-4"/>
          <w:sz w:val="28"/>
          <w:szCs w:val="28"/>
          <w:lang w:val="en-US"/>
        </w:rPr>
        <w:t>I</w:t>
      </w:r>
      <w:r w:rsidRPr="00843508">
        <w:rPr>
          <w:color w:val="000000" w:themeColor="text1" w:themeShade="80"/>
          <w:spacing w:val="-4"/>
          <w:sz w:val="28"/>
          <w:szCs w:val="28"/>
        </w:rPr>
        <w:t xml:space="preserve"> квартала 2018 года специальная оценка условий труда проведена в 4821 организации, аттестовано 152819 рабочих мест, что составляет 49,6%</w:t>
      </w:r>
      <w:r w:rsidRPr="00843508">
        <w:rPr>
          <w:color w:val="000000" w:themeColor="text1" w:themeShade="80"/>
          <w:spacing w:val="-4"/>
          <w:sz w:val="28"/>
          <w:szCs w:val="28"/>
          <w:shd w:val="clear" w:color="auto" w:fill="FFFFFF"/>
        </w:rPr>
        <w:t xml:space="preserve"> </w:t>
      </w:r>
      <w:r w:rsidRPr="00843508">
        <w:rPr>
          <w:color w:val="000000" w:themeColor="text1" w:themeShade="80"/>
          <w:spacing w:val="-4"/>
          <w:sz w:val="28"/>
          <w:szCs w:val="28"/>
        </w:rPr>
        <w:t>от общего количества рабочих мест, имеющихся в Ульяновской области. В настоящее время специаль</w:t>
      </w:r>
      <w:r w:rsidR="00843508">
        <w:rPr>
          <w:color w:val="000000" w:themeColor="text1" w:themeShade="80"/>
          <w:spacing w:val="-4"/>
          <w:sz w:val="28"/>
          <w:szCs w:val="28"/>
        </w:rPr>
        <w:softHyphen/>
      </w:r>
      <w:r w:rsidRPr="00843508">
        <w:rPr>
          <w:color w:val="000000" w:themeColor="text1" w:themeShade="80"/>
          <w:spacing w:val="-4"/>
          <w:sz w:val="28"/>
          <w:szCs w:val="28"/>
        </w:rPr>
        <w:t>ной оценкой рабочих мест по условиям труда охвачены не все рабочие места.</w:t>
      </w:r>
    </w:p>
    <w:p w:rsidR="005D3E29" w:rsidRPr="00DD3072" w:rsidRDefault="005D3E29" w:rsidP="00843508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Важнейшим фактором, определяющим необходимость разработки </w:t>
      </w:r>
      <w:r w:rsidR="00843508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и реализации Программы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в организациях, осуществляющих деятельность </w:t>
      </w:r>
      <w:r w:rsidR="00843508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на территории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,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 учётом приоритетных направлений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стратегии социально-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экономического развития Ульяновской области </w:t>
      </w:r>
      <w:r w:rsidR="00843508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и Концепции повышения эффективности обеспечения соблюдения трудового законодательства и иных нормативных правовых актов, с</w:t>
      </w:r>
      <w:r w:rsidR="00672A75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одержащих нормы трудового права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(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на 2015-2020 годы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), утверждённой распоряжением Правительства Российской Федерации от 05.06.2015 № 1028-р,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является </w:t>
      </w:r>
      <w:r w:rsidRPr="00370BB4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социальная значимость повышения качества жизни и</w:t>
      </w:r>
      <w:proofErr w:type="gramEnd"/>
      <w:r w:rsidRPr="00370BB4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сохранения здоровья трудоспособного населения Ульяновской области</w:t>
      </w:r>
      <w:r w:rsidRPr="00370BB4">
        <w:rPr>
          <w:rFonts w:ascii="Times New Roman" w:hAnsi="Times New Roman" w:cs="Times New Roman"/>
          <w:sz w:val="28"/>
          <w:szCs w:val="28"/>
        </w:rPr>
        <w:t>.</w:t>
      </w:r>
    </w:p>
    <w:p w:rsidR="005D3E29" w:rsidRPr="00DD3072" w:rsidRDefault="005D3E29" w:rsidP="00843508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Принятие и реализация Программы будут способствовать созданию 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и повышению эффективности системы управления охраной труда в органи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зациях, осуществляющих деятельность на территории Ульяновской области, повышению уровня профессиональной подготовки кадров, проведению специальной оценки условий труда на рабочих местах, проведению меро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приятий по защите работников от вредных и (или) опасных производственных факторов, что позволит улучшить ситуацию в сфере охраны труда и соответ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ственно повлиять на значения</w:t>
      </w:r>
      <w:proofErr w:type="gramEnd"/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показателей уровня производственного травматизма и профессиональной заболеваемости.</w:t>
      </w:r>
    </w:p>
    <w:p w:rsidR="005D3E29" w:rsidRDefault="005D3E29" w:rsidP="00843508">
      <w:pPr>
        <w:spacing w:line="235" w:lineRule="auto"/>
        <w:rPr>
          <w:color w:val="000000" w:themeColor="text1" w:themeShade="80"/>
        </w:rPr>
      </w:pPr>
    </w:p>
    <w:p w:rsidR="005D3E29" w:rsidRPr="000B2506" w:rsidRDefault="005D3E29" w:rsidP="00843508">
      <w:pPr>
        <w:pStyle w:val="Heading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Срок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реализации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Программы</w:t>
      </w:r>
    </w:p>
    <w:p w:rsidR="005D3E29" w:rsidRPr="00310816" w:rsidRDefault="005D3E29" w:rsidP="00843508">
      <w:pPr>
        <w:pStyle w:val="Heading"/>
        <w:spacing w:line="235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D3E29" w:rsidRPr="00310816" w:rsidRDefault="005D3E29" w:rsidP="00843508">
      <w:pPr>
        <w:pStyle w:val="Heading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реализуется в течение ___________ года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. </w:t>
      </w:r>
    </w:p>
    <w:p w:rsidR="005D3E29" w:rsidRPr="00E43D73" w:rsidRDefault="005D3E29" w:rsidP="00843508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D3E29" w:rsidRPr="000B2506" w:rsidRDefault="005D3E29" w:rsidP="00843508">
      <w:pPr>
        <w:pStyle w:val="ConsPlusNormal"/>
        <w:widowControl/>
        <w:spacing w:line="235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  <w:r w:rsidRPr="000B250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Основные направления Программы</w:t>
      </w:r>
    </w:p>
    <w:p w:rsidR="005D3E29" w:rsidRPr="00A75061" w:rsidRDefault="005D3E29" w:rsidP="00843508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6"/>
        </w:rPr>
      </w:pPr>
    </w:p>
    <w:p w:rsidR="005D3E29" w:rsidRPr="00310816" w:rsidRDefault="005D3E29" w:rsidP="00843508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Программой предусмотрена реализация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мероприятий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следующим основным направлениям:</w:t>
      </w:r>
    </w:p>
    <w:p w:rsidR="005D3E29" w:rsidRPr="00310816" w:rsidRDefault="005D3E29" w:rsidP="00843508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создание системы управления охраной труда в организации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осуществ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ляющей деятельность на территории Ульяновской области,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обеспечение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её функционирования;</w:t>
      </w:r>
    </w:p>
    <w:p w:rsidR="005D3E29" w:rsidRPr="00310816" w:rsidRDefault="005D3E29" w:rsidP="00843508">
      <w:pPr>
        <w:spacing w:line="235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профилактика</w:t>
      </w:r>
      <w:r w:rsidRPr="00310816">
        <w:rPr>
          <w:color w:val="000000" w:themeColor="text1" w:themeShade="80"/>
        </w:rPr>
        <w:t xml:space="preserve"> производственного </w:t>
      </w:r>
      <w:r>
        <w:rPr>
          <w:color w:val="000000" w:themeColor="text1" w:themeShade="80"/>
        </w:rPr>
        <w:t>травматизма;</w:t>
      </w:r>
      <w:r w:rsidRPr="00310816">
        <w:rPr>
          <w:color w:val="000000" w:themeColor="text1" w:themeShade="80"/>
        </w:rPr>
        <w:t xml:space="preserve"> </w:t>
      </w:r>
    </w:p>
    <w:p w:rsidR="005D3E29" w:rsidRPr="00310816" w:rsidRDefault="005D3E29" w:rsidP="00843508">
      <w:pPr>
        <w:spacing w:line="235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профилактика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профессиональных заболеваний;</w:t>
      </w:r>
    </w:p>
    <w:p w:rsidR="005D3E29" w:rsidRDefault="005D3E29" w:rsidP="00843508">
      <w:pPr>
        <w:spacing w:line="235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и</w:t>
      </w:r>
      <w:r w:rsidRPr="00310816">
        <w:rPr>
          <w:color w:val="000000" w:themeColor="text1" w:themeShade="80"/>
        </w:rPr>
        <w:t xml:space="preserve">нформирование работников о состоянии условий и охраны труда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 xml:space="preserve">на рабочих </w:t>
      </w:r>
      <w:r>
        <w:rPr>
          <w:color w:val="000000" w:themeColor="text1" w:themeShade="80"/>
        </w:rPr>
        <w:t>местах</w:t>
      </w:r>
      <w:r w:rsidRPr="00310816">
        <w:rPr>
          <w:color w:val="000000" w:themeColor="text1" w:themeShade="80"/>
        </w:rPr>
        <w:t>.</w:t>
      </w:r>
    </w:p>
    <w:p w:rsidR="005D3E29" w:rsidRDefault="005D3E29" w:rsidP="00843508">
      <w:pPr>
        <w:spacing w:line="235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Перечень мероприятий Программы приведён в приложении к Программе.</w:t>
      </w:r>
    </w:p>
    <w:p w:rsidR="005D3E29" w:rsidRPr="00310816" w:rsidRDefault="005D3E29" w:rsidP="00843508">
      <w:pPr>
        <w:spacing w:line="235" w:lineRule="auto"/>
        <w:ind w:firstLine="700"/>
        <w:rPr>
          <w:color w:val="000000" w:themeColor="text1" w:themeShade="80"/>
        </w:rPr>
      </w:pPr>
    </w:p>
    <w:p w:rsidR="005D3E29" w:rsidRPr="000B2506" w:rsidRDefault="005D3E29" w:rsidP="00843508">
      <w:pPr>
        <w:pStyle w:val="Heading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6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. Финанс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овое обеспечение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мероприятий 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Программы</w:t>
      </w:r>
    </w:p>
    <w:p w:rsidR="005D3E29" w:rsidRPr="00310816" w:rsidRDefault="005D3E29" w:rsidP="00843508">
      <w:pPr>
        <w:pStyle w:val="Heading"/>
        <w:spacing w:line="235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D3E29" w:rsidRDefault="005D3E29" w:rsidP="00843508">
      <w:pPr>
        <w:pStyle w:val="Heading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Финанс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овое обеспечение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мероприятий Программы осуществляется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 w:rsidR="00B343AF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за счёт средств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работодателе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й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.</w:t>
      </w:r>
    </w:p>
    <w:p w:rsidR="005D3E29" w:rsidRDefault="005D3E29" w:rsidP="005D3E29">
      <w:pPr>
        <w:pStyle w:val="Heading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7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Показатели результативности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>и оценка эффективности реализации Программы</w:t>
      </w:r>
    </w:p>
    <w:p w:rsidR="005D3E29" w:rsidRDefault="005D3E29" w:rsidP="005D3E29">
      <w:pPr>
        <w:pStyle w:val="Heading"/>
        <w:spacing w:line="223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5D3E29" w:rsidRDefault="005D3E29" w:rsidP="005D3E29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2C1C60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Показателями результативности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реализации Программы являются:</w:t>
      </w:r>
    </w:p>
    <w:p w:rsidR="005D3E29" w:rsidRPr="00310816" w:rsidRDefault="005D3E29" w:rsidP="005D3E29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число лиц,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пострадавших 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результате несчастных случаев </w:t>
      </w:r>
      <w:r w:rsidR="008435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 производстве;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5D3E29" w:rsidRPr="00310816" w:rsidRDefault="005D3E29" w:rsidP="005D3E29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число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лиц с впервые установленным профессиональным заболеванием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5D3E29" w:rsidRPr="00310816" w:rsidRDefault="005D3E29" w:rsidP="005D3E29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численност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ь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занятых на работах с вредными и (или) опасными условиями труда;</w:t>
      </w:r>
    </w:p>
    <w:p w:rsidR="005D3E29" w:rsidRPr="00310816" w:rsidRDefault="005D3E29" w:rsidP="005D3E29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доля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прошедших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й осмотр, от общего числа работников, подлежащих медицинскому осмотру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5D3E29" w:rsidRPr="00CE22BD" w:rsidRDefault="005D3E29" w:rsidP="005D3E29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количество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рабочих мест,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отношении которых 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проведена специальная оценка условий труда.</w:t>
      </w:r>
    </w:p>
    <w:p w:rsidR="005D3E29" w:rsidRDefault="005D3E29" w:rsidP="005D3E29">
      <w:pPr>
        <w:spacing w:line="228" w:lineRule="auto"/>
        <w:ind w:firstLine="684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Реализация Программы позволит повысить эффективность системы управления охраной труда в организаци</w:t>
      </w:r>
      <w:r>
        <w:rPr>
          <w:color w:val="000000" w:themeColor="text1" w:themeShade="80"/>
        </w:rPr>
        <w:t xml:space="preserve">ях, осуществляющих деятельность </w:t>
      </w:r>
      <w:r>
        <w:rPr>
          <w:color w:val="000000" w:themeColor="text1" w:themeShade="80"/>
        </w:rPr>
        <w:br/>
        <w:t>на территории Ульяновской области</w:t>
      </w:r>
      <w:r w:rsidRPr="00310816">
        <w:rPr>
          <w:color w:val="000000" w:themeColor="text1" w:themeShade="80"/>
        </w:rPr>
        <w:t xml:space="preserve">, уровень профессиональной подготовки </w:t>
      </w:r>
      <w:r>
        <w:rPr>
          <w:color w:val="000000" w:themeColor="text1" w:themeShade="80"/>
        </w:rPr>
        <w:t>работников</w:t>
      </w:r>
      <w:r w:rsidRPr="00310816">
        <w:rPr>
          <w:color w:val="000000" w:themeColor="text1" w:themeShade="80"/>
        </w:rPr>
        <w:t xml:space="preserve">, активизировать работу по проведению специальной оценки условий труда. </w:t>
      </w:r>
    </w:p>
    <w:p w:rsidR="005D3E29" w:rsidRPr="00310816" w:rsidRDefault="005D3E29" w:rsidP="005D3E29">
      <w:pPr>
        <w:spacing w:line="228" w:lineRule="auto"/>
        <w:ind w:firstLine="684"/>
        <w:rPr>
          <w:color w:val="000000" w:themeColor="text1" w:themeShade="80"/>
        </w:rPr>
      </w:pPr>
      <w:r>
        <w:rPr>
          <w:color w:val="000000" w:themeColor="text1" w:themeShade="80"/>
        </w:rPr>
        <w:t>В ходе реализации Программы планируется достижение следующих результатов:</w:t>
      </w:r>
    </w:p>
    <w:p w:rsidR="005D3E29" w:rsidRPr="00310816" w:rsidRDefault="005D3E29" w:rsidP="005D3E29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снижение</w:t>
      </w:r>
      <w:r w:rsidRPr="00310816">
        <w:rPr>
          <w:color w:val="000000" w:themeColor="text1" w:themeShade="80"/>
        </w:rPr>
        <w:t xml:space="preserve"> уровня производственного травматизма и профессиональной заболеваемости; </w:t>
      </w:r>
    </w:p>
    <w:p w:rsidR="005D3E29" w:rsidRPr="00310816" w:rsidRDefault="005D3E29" w:rsidP="005D3E29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увеличение доли работников,</w:t>
      </w:r>
      <w:r w:rsidRPr="00CE22BD">
        <w:rPr>
          <w:color w:val="000000" w:themeColor="text1" w:themeShade="80"/>
        </w:rPr>
        <w:t xml:space="preserve"> </w:t>
      </w:r>
      <w:r w:rsidRPr="00310816">
        <w:rPr>
          <w:color w:val="000000" w:themeColor="text1" w:themeShade="80"/>
        </w:rPr>
        <w:t xml:space="preserve">занятых на тяжёлых работах и работах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>с вредными и (или) опасными условиями труда</w:t>
      </w:r>
      <w:r>
        <w:rPr>
          <w:color w:val="000000" w:themeColor="text1" w:themeShade="80"/>
        </w:rPr>
        <w:t>, прошедших</w:t>
      </w:r>
      <w:r w:rsidRPr="00310816">
        <w:rPr>
          <w:color w:val="000000" w:themeColor="text1" w:themeShade="80"/>
        </w:rPr>
        <w:t xml:space="preserve"> медицински</w:t>
      </w:r>
      <w:r>
        <w:rPr>
          <w:color w:val="000000" w:themeColor="text1" w:themeShade="80"/>
        </w:rPr>
        <w:t>е</w:t>
      </w:r>
      <w:r w:rsidRPr="00310816">
        <w:rPr>
          <w:color w:val="000000" w:themeColor="text1" w:themeShade="80"/>
        </w:rPr>
        <w:t xml:space="preserve"> осмотр</w:t>
      </w:r>
      <w:r>
        <w:rPr>
          <w:color w:val="000000" w:themeColor="text1" w:themeShade="80"/>
        </w:rPr>
        <w:t xml:space="preserve">ы; </w:t>
      </w:r>
    </w:p>
    <w:p w:rsidR="005D3E29" w:rsidRDefault="005D3E29" w:rsidP="005D3E29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недопущение </w:t>
      </w:r>
      <w:r w:rsidRPr="00310816">
        <w:rPr>
          <w:color w:val="000000" w:themeColor="text1" w:themeShade="80"/>
        </w:rPr>
        <w:t xml:space="preserve"> рост</w:t>
      </w:r>
      <w:r>
        <w:rPr>
          <w:color w:val="000000" w:themeColor="text1" w:themeShade="80"/>
        </w:rPr>
        <w:t>а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 xml:space="preserve">числа </w:t>
      </w:r>
      <w:r w:rsidRPr="00310816">
        <w:rPr>
          <w:color w:val="000000" w:themeColor="text1" w:themeShade="80"/>
        </w:rPr>
        <w:t>работ</w:t>
      </w:r>
      <w:r>
        <w:rPr>
          <w:color w:val="000000" w:themeColor="text1" w:themeShade="80"/>
        </w:rPr>
        <w:t>ников, занятых на работах</w:t>
      </w:r>
      <w:r w:rsidRPr="00310816">
        <w:rPr>
          <w:color w:val="000000" w:themeColor="text1" w:themeShade="80"/>
        </w:rPr>
        <w:t xml:space="preserve"> с вредными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>и (или) опасными условиями труда.</w:t>
      </w:r>
    </w:p>
    <w:p w:rsidR="005D3E29" w:rsidRDefault="005D3E29" w:rsidP="005D3E29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Оценка эффективности реализации Программы проводится по итогам года реализации Программы. Положительным результатом реализации Программы считается достижение плановых значений показателей результа</w:t>
      </w:r>
      <w:r>
        <w:rPr>
          <w:color w:val="000000" w:themeColor="text1" w:themeShade="80"/>
        </w:rPr>
        <w:softHyphen/>
        <w:t xml:space="preserve">тивности Программы или превышение фактических значений показателей результативности Программы над их плановыми значениями. </w:t>
      </w:r>
    </w:p>
    <w:p w:rsidR="005D3E29" w:rsidRDefault="005D3E29" w:rsidP="005D3E29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Расчёт фактических значений показателей результативности Программы осуществляется на основании сведений о травматизме и профессиональных заболеваниях и сведений о состоянии условий труда и компенсациях на работах с вредными и (или) опасными условиями труда в организациях, осуществляющих деятельность на территории Ульяновской области.</w:t>
      </w:r>
    </w:p>
    <w:p w:rsidR="005D3E29" w:rsidRDefault="005D3E29" w:rsidP="005D3E29">
      <w:pPr>
        <w:spacing w:line="228" w:lineRule="auto"/>
        <w:ind w:firstLine="0"/>
        <w:rPr>
          <w:color w:val="000000" w:themeColor="text1" w:themeShade="80"/>
        </w:rPr>
      </w:pPr>
    </w:p>
    <w:p w:rsidR="005D3E29" w:rsidRPr="00310816" w:rsidRDefault="005D3E29" w:rsidP="005D3E29">
      <w:pPr>
        <w:ind w:firstLine="0"/>
        <w:rPr>
          <w:color w:val="000000" w:themeColor="text1" w:themeShade="80"/>
        </w:rPr>
      </w:pPr>
    </w:p>
    <w:p w:rsidR="00B53DD1" w:rsidRDefault="005D3E29" w:rsidP="005D3E29">
      <w:pPr>
        <w:ind w:firstLine="0"/>
        <w:jc w:val="center"/>
        <w:rPr>
          <w:color w:val="000000" w:themeColor="text1" w:themeShade="80"/>
        </w:rPr>
        <w:sectPr w:rsidR="00B53DD1" w:rsidSect="00A75061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10816">
        <w:rPr>
          <w:color w:val="000000" w:themeColor="text1" w:themeShade="80"/>
        </w:rPr>
        <w:t>__________</w:t>
      </w:r>
      <w:r>
        <w:rPr>
          <w:color w:val="000000" w:themeColor="text1" w:themeShade="80"/>
        </w:rPr>
        <w:t>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055"/>
      </w:tblGrid>
      <w:tr w:rsidR="00A220B7" w:rsidTr="0081005F">
        <w:tc>
          <w:tcPr>
            <w:tcW w:w="11448" w:type="dxa"/>
          </w:tcPr>
          <w:p w:rsidR="00A220B7" w:rsidRDefault="00A220B7" w:rsidP="0081005F">
            <w:pPr>
              <w:ind w:firstLine="0"/>
              <w:jc w:val="right"/>
            </w:pPr>
          </w:p>
        </w:tc>
        <w:tc>
          <w:tcPr>
            <w:tcW w:w="3055" w:type="dxa"/>
          </w:tcPr>
          <w:p w:rsidR="00A220B7" w:rsidRDefault="00A220B7" w:rsidP="0081005F">
            <w:pPr>
              <w:ind w:firstLine="0"/>
              <w:jc w:val="center"/>
            </w:pPr>
            <w:r>
              <w:t>ПРИЛОЖЕНИЕ</w:t>
            </w:r>
          </w:p>
          <w:p w:rsidR="00A220B7" w:rsidRDefault="00A220B7" w:rsidP="0081005F">
            <w:pPr>
              <w:ind w:firstLine="0"/>
              <w:jc w:val="center"/>
            </w:pPr>
          </w:p>
          <w:p w:rsidR="00A220B7" w:rsidRDefault="00A220B7" w:rsidP="0081005F">
            <w:pPr>
              <w:ind w:firstLine="0"/>
              <w:jc w:val="center"/>
            </w:pPr>
            <w:r>
              <w:t>к Программе</w:t>
            </w:r>
          </w:p>
        </w:tc>
      </w:tr>
    </w:tbl>
    <w:p w:rsidR="00A220B7" w:rsidRPr="000B1CF2" w:rsidRDefault="00A220B7" w:rsidP="00A220B7">
      <w:pPr>
        <w:ind w:firstLine="0"/>
        <w:rPr>
          <w:sz w:val="44"/>
        </w:rPr>
      </w:pPr>
    </w:p>
    <w:p w:rsidR="00A220B7" w:rsidRPr="00B53DD1" w:rsidRDefault="00A220B7" w:rsidP="00A220B7">
      <w:pPr>
        <w:widowControl/>
        <w:autoSpaceDE/>
        <w:autoSpaceDN/>
        <w:adjustRightInd/>
        <w:ind w:firstLine="0"/>
        <w:jc w:val="center"/>
        <w:rPr>
          <w:b/>
        </w:rPr>
      </w:pPr>
      <w:r w:rsidRPr="00B53DD1">
        <w:rPr>
          <w:b/>
        </w:rPr>
        <w:t>ПЕРЕЧЕНЬ МЕРОПРИЯТИЙ</w:t>
      </w:r>
      <w:r>
        <w:rPr>
          <w:b/>
        </w:rPr>
        <w:t xml:space="preserve"> ПРОГРАММЫ</w:t>
      </w:r>
    </w:p>
    <w:p w:rsidR="00A220B7" w:rsidRPr="00B53DD1" w:rsidRDefault="00A220B7" w:rsidP="00A220B7">
      <w:pPr>
        <w:widowControl/>
        <w:autoSpaceDE/>
        <w:autoSpaceDN/>
        <w:adjustRightInd/>
        <w:ind w:firstLine="0"/>
        <w:jc w:val="center"/>
        <w:rPr>
          <w:b/>
        </w:rPr>
      </w:pPr>
      <w:r w:rsidRPr="00B53DD1">
        <w:rPr>
          <w:b/>
        </w:rPr>
        <w:t xml:space="preserve">«нулевого травматизма» </w:t>
      </w:r>
    </w:p>
    <w:p w:rsidR="00A220B7" w:rsidRDefault="00A220B7" w:rsidP="00A220B7">
      <w:pPr>
        <w:widowControl/>
        <w:autoSpaceDE/>
        <w:autoSpaceDN/>
        <w:adjustRightInd/>
        <w:ind w:firstLine="0"/>
        <w:jc w:val="center"/>
      </w:pPr>
      <w:r>
        <w:t>в ___________________________________________ на 20__ год</w:t>
      </w:r>
    </w:p>
    <w:p w:rsidR="00A220B7" w:rsidRPr="00456D6D" w:rsidRDefault="00A220B7" w:rsidP="00A220B7">
      <w:pPr>
        <w:widowControl/>
        <w:autoSpaceDE/>
        <w:autoSpaceDN/>
        <w:adjustRightInd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56D6D">
        <w:rPr>
          <w:sz w:val="20"/>
          <w:szCs w:val="20"/>
        </w:rPr>
        <w:t>наименование организации (</w:t>
      </w:r>
      <w:r>
        <w:rPr>
          <w:sz w:val="20"/>
          <w:szCs w:val="20"/>
        </w:rPr>
        <w:t xml:space="preserve">Ф.И.О. </w:t>
      </w:r>
      <w:r w:rsidRPr="00456D6D">
        <w:rPr>
          <w:sz w:val="20"/>
          <w:szCs w:val="20"/>
        </w:rPr>
        <w:t>и</w:t>
      </w:r>
      <w:r>
        <w:rPr>
          <w:sz w:val="20"/>
          <w:szCs w:val="20"/>
        </w:rPr>
        <w:t>ндивидуального предпринимателя)</w:t>
      </w:r>
    </w:p>
    <w:p w:rsidR="00A220B7" w:rsidRPr="00C26E31" w:rsidRDefault="00A220B7" w:rsidP="00A220B7">
      <w:pPr>
        <w:widowControl/>
        <w:autoSpaceDE/>
        <w:autoSpaceDN/>
        <w:adjustRightInd/>
        <w:spacing w:line="240" w:lineRule="exact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6"/>
        <w:gridCol w:w="1842"/>
        <w:gridCol w:w="1558"/>
        <w:gridCol w:w="2913"/>
      </w:tblGrid>
      <w:tr w:rsidR="00A220B7" w:rsidRPr="00456540" w:rsidTr="0081005F">
        <w:trPr>
          <w:tblHeader/>
        </w:trPr>
        <w:tc>
          <w:tcPr>
            <w:tcW w:w="276" w:type="pct"/>
            <w:vAlign w:val="center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 xml:space="preserve">№ </w:t>
            </w:r>
            <w:proofErr w:type="gramStart"/>
            <w:r w:rsidRPr="00637386">
              <w:rPr>
                <w:sz w:val="24"/>
                <w:szCs w:val="24"/>
              </w:rPr>
              <w:t>п</w:t>
            </w:r>
            <w:proofErr w:type="gramEnd"/>
            <w:r w:rsidRPr="00637386">
              <w:rPr>
                <w:sz w:val="24"/>
                <w:szCs w:val="24"/>
              </w:rPr>
              <w:t>/п</w:t>
            </w:r>
          </w:p>
        </w:tc>
        <w:tc>
          <w:tcPr>
            <w:tcW w:w="2589" w:type="pct"/>
            <w:vAlign w:val="center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" w:type="pct"/>
            <w:vAlign w:val="center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 xml:space="preserve">Ответственные </w:t>
            </w:r>
          </w:p>
          <w:p w:rsidR="00A220B7" w:rsidRPr="00637386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исполнители</w:t>
            </w:r>
          </w:p>
        </w:tc>
        <w:tc>
          <w:tcPr>
            <w:tcW w:w="527" w:type="pct"/>
            <w:vAlign w:val="center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 xml:space="preserve">Срок </w:t>
            </w:r>
            <w:r w:rsidRPr="0063738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985" w:type="pct"/>
            <w:vAlign w:val="center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Финансовое обеспечение, тыс. рублей</w:t>
            </w:r>
          </w:p>
        </w:tc>
      </w:tr>
    </w:tbl>
    <w:p w:rsidR="00A220B7" w:rsidRPr="006E431A" w:rsidRDefault="00A220B7" w:rsidP="00A220B7">
      <w:pPr>
        <w:spacing w:line="14" w:lineRule="auto"/>
        <w:rPr>
          <w:sz w:val="2"/>
          <w:szCs w:val="2"/>
        </w:rPr>
      </w:pPr>
      <w:r>
        <w:rPr>
          <w:sz w:val="2"/>
          <w:szCs w:val="2"/>
        </w:rPr>
        <w:t>0,30,1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56"/>
        <w:gridCol w:w="1842"/>
        <w:gridCol w:w="1558"/>
        <w:gridCol w:w="2913"/>
      </w:tblGrid>
      <w:tr w:rsidR="00A220B7" w:rsidRPr="006E431A" w:rsidTr="0081005F">
        <w:trPr>
          <w:cantSplit/>
          <w:tblHeader/>
        </w:trPr>
        <w:tc>
          <w:tcPr>
            <w:tcW w:w="276" w:type="pct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1</w:t>
            </w:r>
          </w:p>
        </w:tc>
        <w:tc>
          <w:tcPr>
            <w:tcW w:w="2589" w:type="pct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4</w:t>
            </w:r>
          </w:p>
        </w:tc>
        <w:tc>
          <w:tcPr>
            <w:tcW w:w="985" w:type="pct"/>
          </w:tcPr>
          <w:p w:rsidR="00A220B7" w:rsidRPr="0063738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5</w:t>
            </w:r>
          </w:p>
        </w:tc>
      </w:tr>
      <w:tr w:rsidR="00A220B7" w:rsidRPr="006E431A" w:rsidTr="0081005F">
        <w:tc>
          <w:tcPr>
            <w:tcW w:w="5000" w:type="pct"/>
            <w:gridSpan w:val="5"/>
          </w:tcPr>
          <w:p w:rsidR="00A220B7" w:rsidRPr="00232FB2" w:rsidRDefault="00A220B7" w:rsidP="0081005F">
            <w:pPr>
              <w:widowControl/>
              <w:autoSpaceDE/>
              <w:autoSpaceDN/>
              <w:adjustRightInd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>1. Мероприятия, направленные на создание системы управления охраной труда</w:t>
            </w: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89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Положения о системе управления охраной труда в организации (у индивидуального предпринимателя) (далее – организация)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89" w:type="pct"/>
          </w:tcPr>
          <w:p w:rsidR="00A220B7" w:rsidRPr="003F709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  <w14:ligatures w14:val="standardContextual"/>
              </w:rPr>
            </w:pPr>
            <w:r w:rsidRPr="003F709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F7096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эффективности функционирования</w:t>
            </w:r>
            <w:r w:rsidRPr="003F7096">
              <w:rPr>
                <w:sz w:val="24"/>
                <w:szCs w:val="24"/>
                <w14:ligatures w14:val="standardContextual"/>
              </w:rPr>
              <w:t xml:space="preserve"> системы управ</w:t>
            </w:r>
            <w:r>
              <w:rPr>
                <w:sz w:val="24"/>
                <w:szCs w:val="24"/>
                <w14:ligatures w14:val="standardContextual"/>
              </w:rPr>
              <w:softHyphen/>
            </w:r>
            <w:r w:rsidRPr="003F7096">
              <w:rPr>
                <w:sz w:val="24"/>
                <w:szCs w:val="24"/>
                <w14:ligatures w14:val="standardContextual"/>
              </w:rPr>
              <w:t>ления</w:t>
            </w:r>
            <w:proofErr w:type="gramEnd"/>
            <w:r w:rsidRPr="003F7096">
              <w:rPr>
                <w:sz w:val="24"/>
                <w:szCs w:val="24"/>
                <w14:ligatures w14:val="standardContextual"/>
              </w:rPr>
              <w:t xml:space="preserve"> охраной труда в организации и её корректировка</w:t>
            </w:r>
            <w:r>
              <w:rPr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89" w:type="pct"/>
          </w:tcPr>
          <w:p w:rsidR="00A220B7" w:rsidRPr="00864046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4046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 выбора</w:t>
            </w:r>
            <w:r w:rsidRPr="00864046">
              <w:rPr>
                <w:sz w:val="24"/>
                <w:szCs w:val="24"/>
              </w:rPr>
              <w:t xml:space="preserve"> уполномоченных</w:t>
            </w:r>
            <w:r>
              <w:rPr>
                <w:sz w:val="24"/>
                <w:szCs w:val="24"/>
              </w:rPr>
              <w:t xml:space="preserve"> (доверенных)</w:t>
            </w:r>
            <w:r w:rsidRPr="008640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по охране труда </w:t>
            </w:r>
            <w:r w:rsidRPr="00864046">
              <w:rPr>
                <w:sz w:val="24"/>
                <w:szCs w:val="24"/>
              </w:rPr>
              <w:t>в каждом структурном подразделении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864046">
              <w:rPr>
                <w:sz w:val="24"/>
                <w:szCs w:val="24"/>
              </w:rPr>
              <w:t xml:space="preserve"> и в организа</w:t>
            </w:r>
            <w:r>
              <w:rPr>
                <w:sz w:val="24"/>
                <w:szCs w:val="24"/>
              </w:rPr>
              <w:softHyphen/>
            </w:r>
            <w:r w:rsidRPr="00864046">
              <w:rPr>
                <w:sz w:val="24"/>
                <w:szCs w:val="24"/>
              </w:rPr>
              <w:t>ции в целом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89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 w:rsidRPr="006E431A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здание и обеспечение работы ко</w:t>
            </w:r>
            <w:r w:rsidRPr="006E431A">
              <w:rPr>
                <w:sz w:val="24"/>
                <w:szCs w:val="24"/>
              </w:rPr>
              <w:t xml:space="preserve">митета (комиссии) по охране труда </w:t>
            </w:r>
            <w:r>
              <w:rPr>
                <w:sz w:val="24"/>
                <w:szCs w:val="24"/>
              </w:rPr>
              <w:br/>
            </w:r>
            <w:r w:rsidRPr="006E431A">
              <w:rPr>
                <w:sz w:val="24"/>
                <w:szCs w:val="24"/>
              </w:rPr>
              <w:t>в цел</w:t>
            </w:r>
            <w:r>
              <w:rPr>
                <w:sz w:val="24"/>
                <w:szCs w:val="24"/>
              </w:rPr>
              <w:t>ях организации совместных дей</w:t>
            </w:r>
            <w:r w:rsidRPr="006E431A">
              <w:rPr>
                <w:sz w:val="24"/>
                <w:szCs w:val="24"/>
              </w:rPr>
              <w:t>ствий работодателя и работников</w:t>
            </w:r>
            <w:r>
              <w:rPr>
                <w:sz w:val="24"/>
                <w:szCs w:val="24"/>
              </w:rPr>
              <w:t xml:space="preserve"> организации (далее – работники)</w:t>
            </w:r>
            <w:r w:rsidRPr="006E431A">
              <w:rPr>
                <w:sz w:val="24"/>
                <w:szCs w:val="24"/>
              </w:rPr>
              <w:t xml:space="preserve"> по обеспечению требований охраны труда, </w:t>
            </w:r>
            <w:r>
              <w:rPr>
                <w:sz w:val="24"/>
                <w:szCs w:val="24"/>
              </w:rPr>
              <w:t>предупреждению производственного травматизма и профес</w:t>
            </w:r>
            <w:r>
              <w:rPr>
                <w:sz w:val="24"/>
                <w:szCs w:val="24"/>
              </w:rPr>
              <w:softHyphen/>
              <w:t>сио</w:t>
            </w:r>
            <w:r w:rsidRPr="006E431A">
              <w:rPr>
                <w:sz w:val="24"/>
                <w:szCs w:val="24"/>
              </w:rPr>
              <w:t>нальных заболеваний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589" w:type="pct"/>
          </w:tcPr>
          <w:p w:rsidR="00A220B7" w:rsidRPr="00B1785B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B1785B">
              <w:rPr>
                <w:sz w:val="24"/>
                <w:szCs w:val="24"/>
              </w:rPr>
              <w:t xml:space="preserve"> </w:t>
            </w:r>
            <w:proofErr w:type="gramStart"/>
            <w:r w:rsidRPr="00B1785B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B1785B">
              <w:rPr>
                <w:sz w:val="24"/>
                <w:szCs w:val="24"/>
              </w:rPr>
              <w:t>-графика проверки состояния условий труда</w:t>
            </w:r>
            <w:proofErr w:type="gramEnd"/>
            <w:r>
              <w:rPr>
                <w:sz w:val="24"/>
                <w:szCs w:val="24"/>
              </w:rPr>
              <w:t xml:space="preserve"> на рабочих местах</w:t>
            </w:r>
            <w:r w:rsidRPr="00B1785B">
              <w:rPr>
                <w:sz w:val="24"/>
                <w:szCs w:val="24"/>
              </w:rPr>
              <w:t>, обследования зданий и сооружений, систем инженерного обеспечения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589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431A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6E431A">
              <w:rPr>
                <w:sz w:val="24"/>
                <w:szCs w:val="24"/>
              </w:rPr>
              <w:t xml:space="preserve"> информации о состоянии условий и охраны труда </w:t>
            </w:r>
            <w:r>
              <w:rPr>
                <w:sz w:val="24"/>
                <w:szCs w:val="24"/>
              </w:rPr>
              <w:br/>
            </w:r>
            <w:r w:rsidRPr="006E431A">
              <w:rPr>
                <w:sz w:val="24"/>
                <w:szCs w:val="24"/>
              </w:rPr>
              <w:t>в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589" w:type="pct"/>
          </w:tcPr>
          <w:p w:rsidR="00A220B7" w:rsidRDefault="00A220B7" w:rsidP="008100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локальных нормативных актов по охране труда</w:t>
            </w:r>
            <w:r w:rsidRPr="006E4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E431A">
              <w:rPr>
                <w:sz w:val="24"/>
                <w:szCs w:val="24"/>
              </w:rPr>
              <w:t>в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589" w:type="pct"/>
          </w:tcPr>
          <w:p w:rsidR="00A220B7" w:rsidRDefault="00A220B7" w:rsidP="001A3692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</w:t>
            </w:r>
            <w:r w:rsidRPr="00E40625">
              <w:rPr>
                <w:sz w:val="24"/>
                <w:szCs w:val="24"/>
              </w:rPr>
              <w:t>добровольно</w:t>
            </w:r>
            <w:r>
              <w:rPr>
                <w:sz w:val="24"/>
                <w:szCs w:val="24"/>
              </w:rPr>
              <w:t>му</w:t>
            </w:r>
            <w:r w:rsidRPr="00E40625">
              <w:rPr>
                <w:sz w:val="24"/>
                <w:szCs w:val="24"/>
              </w:rPr>
              <w:t xml:space="preserve"> внутренне</w:t>
            </w:r>
            <w:r>
              <w:rPr>
                <w:sz w:val="24"/>
                <w:szCs w:val="24"/>
              </w:rPr>
              <w:t>му</w:t>
            </w:r>
            <w:r w:rsidRPr="00E40625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 xml:space="preserve">ю </w:t>
            </w:r>
            <w:r w:rsidRPr="00E40625">
              <w:rPr>
                <w:sz w:val="24"/>
                <w:szCs w:val="24"/>
              </w:rPr>
              <w:t>(самок</w:t>
            </w:r>
            <w:r>
              <w:rPr>
                <w:sz w:val="24"/>
                <w:szCs w:val="24"/>
              </w:rPr>
              <w:t>онтролю) соблюдения работодателем требований трудового законодательства с помощью электронного инспектора труда на базе сервиса «</w:t>
            </w:r>
            <w:proofErr w:type="spellStart"/>
            <w:r>
              <w:rPr>
                <w:sz w:val="24"/>
                <w:szCs w:val="24"/>
              </w:rPr>
              <w:t>Онлайнинспекция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40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информационно-телекоммуникацион</w:t>
            </w:r>
            <w:r>
              <w:rPr>
                <w:sz w:val="24"/>
                <w:szCs w:val="24"/>
              </w:rPr>
              <w:softHyphen/>
              <w:t xml:space="preserve">ной сети «Интернет» 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5000" w:type="pct"/>
            <w:gridSpan w:val="5"/>
          </w:tcPr>
          <w:p w:rsidR="00A220B7" w:rsidRPr="00232FB2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 xml:space="preserve">2. Мероприятия, направленные на </w:t>
            </w:r>
            <w:r>
              <w:rPr>
                <w:position w:val="6"/>
                <w:sz w:val="24"/>
                <w:szCs w:val="24"/>
              </w:rPr>
              <w:t>профилактику</w:t>
            </w:r>
            <w:r w:rsidRPr="00232FB2">
              <w:rPr>
                <w:position w:val="6"/>
                <w:sz w:val="24"/>
                <w:szCs w:val="24"/>
              </w:rPr>
              <w:t xml:space="preserve"> производственного травматизма</w:t>
            </w: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CF26B5">
              <w:rPr>
                <w:color w:val="000000" w:themeColor="text1" w:themeShade="80"/>
                <w:sz w:val="24"/>
                <w:szCs w:val="24"/>
              </w:rPr>
              <w:t xml:space="preserve">Разработка и осуществление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мероприятий по </w:t>
            </w:r>
            <w:r w:rsidRPr="00CF26B5">
              <w:rPr>
                <w:color w:val="000000" w:themeColor="text1" w:themeShade="80"/>
                <w:sz w:val="24"/>
                <w:szCs w:val="24"/>
              </w:rPr>
              <w:t>обеспечению безопасного состояния зданий, сооружений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, оборудования, технологических </w:t>
            </w:r>
            <w:r w:rsidRPr="00CF26B5">
              <w:rPr>
                <w:color w:val="000000" w:themeColor="text1" w:themeShade="80"/>
                <w:sz w:val="24"/>
                <w:szCs w:val="24"/>
              </w:rPr>
              <w:t>процес</w:t>
            </w:r>
            <w:r>
              <w:rPr>
                <w:color w:val="000000" w:themeColor="text1" w:themeShade="80"/>
                <w:sz w:val="24"/>
                <w:szCs w:val="24"/>
              </w:rPr>
              <w:softHyphen/>
            </w:r>
            <w:r w:rsidRPr="00CF26B5">
              <w:rPr>
                <w:color w:val="000000" w:themeColor="text1" w:themeShade="80"/>
                <w:sz w:val="24"/>
                <w:szCs w:val="24"/>
              </w:rPr>
              <w:t>сов, рабочих мест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  <w:shd w:val="clear" w:color="auto" w:fill="FFFFFF"/>
              </w:rPr>
              <w:t>Механизация и автоматизация технологических процессов, направлен</w:t>
            </w:r>
            <w:r>
              <w:rPr>
                <w:color w:val="000000" w:themeColor="text1" w:themeShade="80"/>
                <w:sz w:val="24"/>
                <w:szCs w:val="24"/>
                <w:shd w:val="clear" w:color="auto" w:fill="FFFFFF"/>
              </w:rPr>
              <w:softHyphen/>
            </w:r>
            <w:r w:rsidRPr="004E542B">
              <w:rPr>
                <w:color w:val="000000" w:themeColor="text1" w:themeShade="80"/>
                <w:sz w:val="24"/>
                <w:szCs w:val="24"/>
                <w:shd w:val="clear" w:color="auto" w:fill="FFFFFF"/>
              </w:rPr>
              <w:t>ных на исключение ручных операций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Устройство ограждений элементов производственного оборудования </w:t>
            </w:r>
            <w:r>
              <w:rPr>
                <w:color w:val="000000" w:themeColor="text1" w:themeShade="80"/>
                <w:sz w:val="24"/>
                <w:szCs w:val="24"/>
              </w:rPr>
              <w:br/>
            </w:r>
            <w:r w:rsidRPr="004E542B">
              <w:rPr>
                <w:color w:val="000000" w:themeColor="text1" w:themeShade="80"/>
                <w:sz w:val="24"/>
                <w:szCs w:val="24"/>
              </w:rPr>
              <w:t>от воздействия движущихся частей и разлетающихся предметов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589" w:type="pct"/>
          </w:tcPr>
          <w:p w:rsidR="00A220B7" w:rsidRPr="00637386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637386">
              <w:rPr>
                <w:sz w:val="24"/>
                <w:szCs w:val="24"/>
              </w:rPr>
              <w:t xml:space="preserve"> обеспечивающие защиту работников от поражения </w:t>
            </w:r>
            <w:r>
              <w:rPr>
                <w:sz w:val="24"/>
                <w:szCs w:val="24"/>
              </w:rPr>
              <w:br/>
            </w:r>
            <w:r w:rsidRPr="00637386">
              <w:rPr>
                <w:sz w:val="24"/>
                <w:szCs w:val="24"/>
              </w:rPr>
              <w:t>элек</w:t>
            </w:r>
            <w:r w:rsidRPr="00637386">
              <w:rPr>
                <w:sz w:val="24"/>
                <w:szCs w:val="24"/>
              </w:rPr>
              <w:softHyphen/>
              <w:t>трическим током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589" w:type="pct"/>
          </w:tcPr>
          <w:p w:rsidR="00A220B7" w:rsidRPr="00637386" w:rsidRDefault="00A220B7" w:rsidP="001A369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Мероприятия по обеспечению безопасной эксплуатации и аварийной защиты паровых, водяных, газовых, кислот</w:t>
            </w:r>
            <w:r>
              <w:rPr>
                <w:sz w:val="24"/>
                <w:szCs w:val="24"/>
              </w:rPr>
              <w:t>ных, щелочных, расплавных и дру</w:t>
            </w:r>
            <w:r w:rsidRPr="00637386">
              <w:rPr>
                <w:sz w:val="24"/>
                <w:szCs w:val="24"/>
              </w:rPr>
              <w:t>гих производственных коммуникаций, оборудо</w:t>
            </w:r>
            <w:r>
              <w:rPr>
                <w:sz w:val="24"/>
                <w:szCs w:val="24"/>
              </w:rPr>
              <w:t>вания и со</w:t>
            </w:r>
            <w:r w:rsidRPr="00637386">
              <w:rPr>
                <w:sz w:val="24"/>
                <w:szCs w:val="24"/>
              </w:rPr>
              <w:t>оруже</w:t>
            </w:r>
            <w:r>
              <w:rPr>
                <w:sz w:val="24"/>
                <w:szCs w:val="24"/>
              </w:rPr>
              <w:softHyphen/>
            </w:r>
            <w:r w:rsidRPr="00637386">
              <w:rPr>
                <w:sz w:val="24"/>
                <w:szCs w:val="24"/>
              </w:rPr>
              <w:t>ний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Организация и проведение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работы по 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>специальной оценк</w:t>
            </w:r>
            <w:r>
              <w:rPr>
                <w:color w:val="000000" w:themeColor="text1" w:themeShade="80"/>
                <w:sz w:val="24"/>
                <w:szCs w:val="24"/>
              </w:rPr>
              <w:t>е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 условий труда 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>Использование средств Фонда социаль</w:t>
            </w:r>
            <w:r>
              <w:rPr>
                <w:color w:val="000000" w:themeColor="text1" w:themeShade="80"/>
                <w:sz w:val="24"/>
                <w:szCs w:val="24"/>
              </w:rPr>
              <w:t>ного страхования Российской Фе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дерации на финансирование предупредительных мер по снижению </w:t>
            </w:r>
            <w:r>
              <w:rPr>
                <w:color w:val="000000" w:themeColor="text1" w:themeShade="80"/>
                <w:sz w:val="24"/>
                <w:szCs w:val="24"/>
              </w:rPr>
              <w:t>уровня производственного травматизма и про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>фессиональных заболева</w:t>
            </w:r>
            <w:r>
              <w:rPr>
                <w:color w:val="000000" w:themeColor="text1" w:themeShade="80"/>
                <w:sz w:val="24"/>
                <w:szCs w:val="24"/>
              </w:rPr>
              <w:softHyphen/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ний 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Обучение работников охране труда  и проведение инструктажей </w:t>
            </w:r>
            <w:r>
              <w:rPr>
                <w:color w:val="000000" w:themeColor="text1" w:themeShade="80"/>
                <w:sz w:val="24"/>
                <w:szCs w:val="24"/>
              </w:rPr>
              <w:br/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B644B1">
              <w:rPr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7527FE">
        <w:trPr>
          <w:trHeight w:val="244"/>
        </w:trPr>
        <w:tc>
          <w:tcPr>
            <w:tcW w:w="276" w:type="pct"/>
          </w:tcPr>
          <w:p w:rsidR="00A220B7" w:rsidRPr="006E431A" w:rsidRDefault="00A220B7" w:rsidP="007527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589" w:type="pct"/>
          </w:tcPr>
          <w:p w:rsidR="00A220B7" w:rsidRPr="004E542B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Пересмотр и актуализация инструкций по охране труда 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589" w:type="pct"/>
          </w:tcPr>
          <w:p w:rsidR="00A220B7" w:rsidRPr="0077687A" w:rsidRDefault="00A220B7" w:rsidP="001A3692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77687A">
              <w:rPr>
                <w:sz w:val="24"/>
                <w:szCs w:val="24"/>
              </w:rPr>
              <w:t>Оборудование помещен</w:t>
            </w:r>
            <w:r>
              <w:rPr>
                <w:sz w:val="24"/>
                <w:szCs w:val="24"/>
              </w:rPr>
              <w:t>ия для оказания медицинской по</w:t>
            </w:r>
            <w:r w:rsidRPr="0077687A">
              <w:rPr>
                <w:sz w:val="24"/>
                <w:szCs w:val="24"/>
              </w:rPr>
              <w:t xml:space="preserve">мощи </w:t>
            </w:r>
            <w:r>
              <w:rPr>
                <w:sz w:val="24"/>
                <w:szCs w:val="24"/>
              </w:rPr>
              <w:br/>
            </w:r>
            <w:r w:rsidRPr="0077687A">
              <w:rPr>
                <w:sz w:val="24"/>
                <w:szCs w:val="24"/>
              </w:rPr>
              <w:t>и (или) созд</w:t>
            </w:r>
            <w:r>
              <w:rPr>
                <w:sz w:val="24"/>
                <w:szCs w:val="24"/>
              </w:rPr>
              <w:t>ание санитарных постов с аптечками</w:t>
            </w:r>
          </w:p>
        </w:tc>
        <w:tc>
          <w:tcPr>
            <w:tcW w:w="623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1A3692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5000" w:type="pct"/>
            <w:gridSpan w:val="5"/>
          </w:tcPr>
          <w:p w:rsidR="00A220B7" w:rsidRPr="00232FB2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 xml:space="preserve">3. Мероприятия, направленные на </w:t>
            </w:r>
            <w:r>
              <w:rPr>
                <w:position w:val="6"/>
                <w:sz w:val="24"/>
                <w:szCs w:val="24"/>
              </w:rPr>
              <w:t>профилактику</w:t>
            </w:r>
            <w:r w:rsidRPr="00232FB2">
              <w:rPr>
                <w:position w:val="6"/>
                <w:sz w:val="24"/>
                <w:szCs w:val="24"/>
              </w:rPr>
              <w:t xml:space="preserve"> профессиональных заболеваний</w:t>
            </w: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89" w:type="pct"/>
          </w:tcPr>
          <w:p w:rsidR="00A220B7" w:rsidRPr="00B644B1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снижению уровня содержания вредных веществ в воздухе рабочей зоны,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виброакустических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факторов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и излучений до допустимых уровней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89" w:type="pct"/>
          </w:tcPr>
          <w:p w:rsidR="00A220B7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доведению уровней освещённости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установленных норм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589" w:type="pct"/>
          </w:tcPr>
          <w:p w:rsidR="00A220B7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 по устройству новых и модернизации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589" w:type="pct"/>
          </w:tcPr>
          <w:p w:rsidR="00A220B7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2AC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ведение в установленном порядке</w:t>
            </w:r>
            <w:r w:rsidRPr="00E72AC5">
              <w:rPr>
                <w:sz w:val="24"/>
                <w:szCs w:val="24"/>
              </w:rPr>
              <w:t xml:space="preserve"> обязательных предварительных </w:t>
            </w:r>
            <w:r>
              <w:rPr>
                <w:sz w:val="24"/>
                <w:szCs w:val="24"/>
              </w:rPr>
              <w:br/>
            </w:r>
            <w:r w:rsidRPr="00E72AC5">
              <w:rPr>
                <w:sz w:val="24"/>
                <w:szCs w:val="24"/>
              </w:rPr>
              <w:t>и периодических медицинских осмотров (обследований)</w:t>
            </w:r>
            <w:r>
              <w:rPr>
                <w:sz w:val="24"/>
                <w:szCs w:val="24"/>
              </w:rPr>
              <w:t>, психиатриче</w:t>
            </w:r>
            <w:r>
              <w:rPr>
                <w:sz w:val="24"/>
                <w:szCs w:val="24"/>
              </w:rPr>
              <w:softHyphen/>
              <w:t>ских освидетельствований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589" w:type="pct"/>
          </w:tcPr>
          <w:p w:rsidR="00A220B7" w:rsidRPr="00B644B1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или связанных с загрязнением, специальной одеждой, специальной обувью и другими средствами индивидуальной защиты, смывающими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обезвреживающими средствами 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589" w:type="pct"/>
          </w:tcPr>
          <w:p w:rsidR="00A220B7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Обеспечение работников лечебно-профилактическим питанием, молоком в соответствии с условиями труда и согласно установленным нормам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589" w:type="pct"/>
          </w:tcPr>
          <w:p w:rsidR="00A220B7" w:rsidRPr="00B644B1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4B1"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мероприятий, направленных на развитие физической культуры и спорта, в том числе:</w:t>
            </w:r>
          </w:p>
          <w:p w:rsidR="00A220B7" w:rsidRPr="00B644B1" w:rsidRDefault="00A220B7" w:rsidP="0081005F">
            <w:pPr>
              <w:pStyle w:val="af1"/>
              <w:tabs>
                <w:tab w:val="left" w:pos="359"/>
              </w:tabs>
              <w:ind w:left="4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644B1">
              <w:rPr>
                <w:rFonts w:eastAsia="Times New Roman"/>
                <w:sz w:val="24"/>
                <w:szCs w:val="24"/>
                <w:lang w:eastAsia="ru-RU"/>
              </w:rPr>
              <w:t>омпенсация работникам оплаты зан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ятий спортом в клубах и секциях;</w:t>
            </w:r>
          </w:p>
          <w:p w:rsidR="00A220B7" w:rsidRPr="00B644B1" w:rsidRDefault="00A220B7" w:rsidP="0081005F">
            <w:pPr>
              <w:pStyle w:val="af1"/>
              <w:tabs>
                <w:tab w:val="left" w:pos="359"/>
              </w:tabs>
              <w:ind w:left="4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44B1">
              <w:rPr>
                <w:rFonts w:eastAsia="Times New Roman"/>
                <w:sz w:val="24"/>
                <w:szCs w:val="24"/>
                <w:lang w:eastAsia="ru-RU"/>
              </w:rPr>
              <w:t>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A220B7" w:rsidRPr="00B644B1" w:rsidRDefault="00A220B7" w:rsidP="008100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44B1">
              <w:rPr>
                <w:sz w:val="24"/>
                <w:szCs w:val="24"/>
              </w:rPr>
              <w:t>риобретение, содержание</w:t>
            </w:r>
            <w:r>
              <w:rPr>
                <w:sz w:val="24"/>
                <w:szCs w:val="24"/>
              </w:rPr>
              <w:t xml:space="preserve"> и обновление спортивного инвен</w:t>
            </w:r>
            <w:r w:rsidRPr="00B644B1">
              <w:rPr>
                <w:sz w:val="24"/>
                <w:szCs w:val="24"/>
              </w:rPr>
              <w:t>таря</w:t>
            </w:r>
            <w:r>
              <w:rPr>
                <w:sz w:val="24"/>
                <w:szCs w:val="24"/>
              </w:rPr>
              <w:t>;</w:t>
            </w:r>
          </w:p>
          <w:p w:rsidR="00A220B7" w:rsidRPr="00B644B1" w:rsidRDefault="00A220B7" w:rsidP="008100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B644B1">
              <w:rPr>
                <w:sz w:val="24"/>
                <w:szCs w:val="24"/>
              </w:rPr>
              <w:t>стройство новых и (ил</w:t>
            </w:r>
            <w:r>
              <w:rPr>
                <w:sz w:val="24"/>
                <w:szCs w:val="24"/>
              </w:rPr>
              <w:t>и) реконструкция имеющихся поме</w:t>
            </w:r>
            <w:r w:rsidRPr="00B644B1">
              <w:rPr>
                <w:sz w:val="24"/>
                <w:szCs w:val="24"/>
              </w:rPr>
              <w:t xml:space="preserve">щений </w:t>
            </w:r>
            <w:r>
              <w:rPr>
                <w:sz w:val="24"/>
                <w:szCs w:val="24"/>
              </w:rPr>
              <w:br/>
            </w:r>
            <w:r w:rsidRPr="00B644B1">
              <w:rPr>
                <w:sz w:val="24"/>
                <w:szCs w:val="24"/>
              </w:rPr>
              <w:t>и площадок для занятий спортом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5000" w:type="pct"/>
            <w:gridSpan w:val="5"/>
          </w:tcPr>
          <w:p w:rsidR="00A220B7" w:rsidRPr="00232FB2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>4.</w:t>
            </w:r>
            <w:r>
              <w:rPr>
                <w:position w:val="6"/>
                <w:sz w:val="24"/>
                <w:szCs w:val="24"/>
              </w:rPr>
              <w:t xml:space="preserve"> </w:t>
            </w:r>
            <w:r w:rsidRPr="00232FB2">
              <w:rPr>
                <w:position w:val="6"/>
                <w:sz w:val="24"/>
                <w:szCs w:val="24"/>
              </w:rPr>
              <w:t>Информирование работников о состоянии условий и охраны труда</w:t>
            </w: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589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сводных данных о результатах специальной оценки условий труда на рабочих местах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589" w:type="pct"/>
          </w:tcPr>
          <w:p w:rsidR="00A220B7" w:rsidRPr="00163552" w:rsidRDefault="00A220B7" w:rsidP="00EF741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63552">
              <w:rPr>
                <w:sz w:val="24"/>
                <w:szCs w:val="24"/>
              </w:rPr>
              <w:t xml:space="preserve">Ознакомление работников </w:t>
            </w:r>
            <w:r w:rsidR="00EF741F">
              <w:rPr>
                <w:sz w:val="24"/>
                <w:szCs w:val="24"/>
              </w:rPr>
              <w:t>с размерами полагающихся им компенсаций</w:t>
            </w:r>
            <w:r w:rsidRPr="00163552">
              <w:rPr>
                <w:sz w:val="24"/>
                <w:szCs w:val="24"/>
              </w:rPr>
              <w:t xml:space="preserve"> за работу во вредных и (или) опасных условиях труда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589" w:type="pct"/>
          </w:tcPr>
          <w:p w:rsidR="00A220B7" w:rsidRDefault="00A220B7" w:rsidP="008100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совещаний, семинаров, конференций, встреч заинтересо</w:t>
            </w:r>
            <w:r>
              <w:rPr>
                <w:sz w:val="24"/>
                <w:szCs w:val="24"/>
              </w:rPr>
              <w:softHyphen/>
              <w:t>ванных сторон, переговоров по вопросам условий и охраны труда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589" w:type="pct"/>
          </w:tcPr>
          <w:p w:rsidR="00A220B7" w:rsidRDefault="00A220B7" w:rsidP="008100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 размещение информационных бюллетеней, плакатов, иной печатной продукции, видео- и аудиоматериалов об охране труда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589" w:type="pct"/>
          </w:tcPr>
          <w:p w:rsidR="00A220B7" w:rsidRPr="00E87419" w:rsidRDefault="00A220B7" w:rsidP="008100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31A">
              <w:rPr>
                <w:sz w:val="24"/>
                <w:szCs w:val="24"/>
              </w:rPr>
              <w:t>Оборудование (обновление) кабинета (уголка) по охране труда</w:t>
            </w:r>
            <w:r w:rsidRPr="00B644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B644B1">
              <w:rPr>
                <w:sz w:val="24"/>
                <w:szCs w:val="24"/>
              </w:rPr>
              <w:t xml:space="preserve">риобретение наглядных материалов для проведения инструктажей </w:t>
            </w:r>
            <w:r>
              <w:rPr>
                <w:sz w:val="24"/>
                <w:szCs w:val="24"/>
              </w:rPr>
              <w:br/>
            </w:r>
            <w:r w:rsidRPr="00B644B1">
              <w:rPr>
                <w:sz w:val="24"/>
                <w:szCs w:val="24"/>
              </w:rPr>
              <w:t>по охране труда и обучения безопасным приёмам и методам выпол</w:t>
            </w:r>
            <w:r>
              <w:rPr>
                <w:sz w:val="24"/>
                <w:szCs w:val="24"/>
              </w:rPr>
              <w:softHyphen/>
            </w:r>
            <w:r w:rsidRPr="00B644B1">
              <w:rPr>
                <w:sz w:val="24"/>
                <w:szCs w:val="24"/>
              </w:rPr>
              <w:t>нения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B7" w:rsidRPr="006E431A" w:rsidTr="0081005F">
        <w:tc>
          <w:tcPr>
            <w:tcW w:w="276" w:type="pct"/>
          </w:tcPr>
          <w:p w:rsidR="00A220B7" w:rsidRPr="006E431A" w:rsidRDefault="00A220B7" w:rsidP="00A220B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589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line="247" w:lineRule="auto"/>
              <w:ind w:firstLine="0"/>
              <w:rPr>
                <w:sz w:val="24"/>
                <w:szCs w:val="24"/>
              </w:rPr>
            </w:pPr>
            <w:r w:rsidRPr="00D04420">
              <w:rPr>
                <w:sz w:val="24"/>
                <w:szCs w:val="24"/>
              </w:rPr>
              <w:t>Проведение смотра-ко</w:t>
            </w:r>
            <w:r>
              <w:rPr>
                <w:sz w:val="24"/>
                <w:szCs w:val="24"/>
              </w:rPr>
              <w:t>нкурса на лучшую организацию ра</w:t>
            </w:r>
            <w:r w:rsidRPr="00D0442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оты </w:t>
            </w:r>
            <w:r>
              <w:rPr>
                <w:sz w:val="24"/>
                <w:szCs w:val="24"/>
              </w:rPr>
              <w:br/>
              <w:t>по охране труда среди струк</w:t>
            </w:r>
            <w:r w:rsidRPr="00D04420">
              <w:rPr>
                <w:sz w:val="24"/>
                <w:szCs w:val="24"/>
              </w:rPr>
              <w:t>турных подразделений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623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A220B7" w:rsidRPr="006E431A" w:rsidRDefault="00A220B7" w:rsidP="0081005F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20B7" w:rsidRDefault="00A220B7" w:rsidP="00A220B7">
      <w:pPr>
        <w:widowControl/>
        <w:autoSpaceDE/>
        <w:autoSpaceDN/>
        <w:adjustRightInd/>
        <w:spacing w:line="276" w:lineRule="auto"/>
        <w:ind w:firstLine="0"/>
        <w:jc w:val="left"/>
        <w:rPr>
          <w:sz w:val="24"/>
          <w:szCs w:val="24"/>
          <w:highlight w:val="yellow"/>
        </w:rPr>
      </w:pPr>
    </w:p>
    <w:p w:rsidR="00A220B7" w:rsidRPr="006E431A" w:rsidRDefault="00A220B7" w:rsidP="00A220B7">
      <w:pPr>
        <w:widowControl/>
        <w:autoSpaceDE/>
        <w:autoSpaceDN/>
        <w:adjustRightInd/>
        <w:spacing w:line="276" w:lineRule="auto"/>
        <w:ind w:firstLine="0"/>
        <w:jc w:val="left"/>
        <w:rPr>
          <w:sz w:val="24"/>
          <w:szCs w:val="24"/>
          <w:highlight w:val="yellow"/>
        </w:rPr>
      </w:pPr>
    </w:p>
    <w:p w:rsidR="00A220B7" w:rsidRPr="006E431A" w:rsidRDefault="00A220B7" w:rsidP="00A220B7">
      <w:pPr>
        <w:widowControl/>
        <w:autoSpaceDE/>
        <w:autoSpaceDN/>
        <w:adjustRightInd/>
        <w:spacing w:line="276" w:lineRule="auto"/>
        <w:ind w:firstLine="0"/>
        <w:jc w:val="center"/>
        <w:rPr>
          <w:sz w:val="24"/>
          <w:szCs w:val="24"/>
        </w:rPr>
      </w:pPr>
      <w:r w:rsidRPr="006A0C7C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</w:p>
    <w:p w:rsidR="00B53DD1" w:rsidRPr="006E431A" w:rsidRDefault="00B53DD1" w:rsidP="00B53DD1">
      <w:pPr>
        <w:widowControl/>
        <w:autoSpaceDE/>
        <w:autoSpaceDN/>
        <w:adjustRightInd/>
        <w:spacing w:line="276" w:lineRule="auto"/>
        <w:ind w:firstLine="0"/>
        <w:jc w:val="center"/>
        <w:rPr>
          <w:sz w:val="24"/>
          <w:szCs w:val="24"/>
        </w:rPr>
      </w:pPr>
    </w:p>
    <w:sectPr w:rsidR="00B53DD1" w:rsidRPr="006E431A" w:rsidSect="00B53DD1">
      <w:headerReference w:type="default" r:id="rId12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C0" w:rsidRDefault="006E32C0" w:rsidP="00083AF8">
      <w:r>
        <w:separator/>
      </w:r>
    </w:p>
  </w:endnote>
  <w:endnote w:type="continuationSeparator" w:id="0">
    <w:p w:rsidR="006E32C0" w:rsidRDefault="006E32C0" w:rsidP="000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BB" w:rsidRPr="00DB23BB" w:rsidRDefault="00001008" w:rsidP="00DB23BB">
    <w:pPr>
      <w:pStyle w:val="a9"/>
      <w:jc w:val="right"/>
      <w:rPr>
        <w:sz w:val="16"/>
      </w:rPr>
    </w:pPr>
    <w:r>
      <w:rPr>
        <w:sz w:val="16"/>
      </w:rPr>
      <w:t>2206ар1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C0" w:rsidRDefault="006E32C0" w:rsidP="00083AF8">
      <w:r>
        <w:separator/>
      </w:r>
    </w:p>
  </w:footnote>
  <w:footnote w:type="continuationSeparator" w:id="0">
    <w:p w:rsidR="006E32C0" w:rsidRDefault="006E32C0" w:rsidP="00083AF8">
      <w:r>
        <w:continuationSeparator/>
      </w:r>
    </w:p>
  </w:footnote>
  <w:footnote w:id="1">
    <w:p w:rsidR="005D3E29" w:rsidRDefault="005D3E29" w:rsidP="005D3E29">
      <w:pPr>
        <w:pStyle w:val="Heading"/>
        <w:ind w:firstLine="709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color w:val="000000" w:themeColor="text1" w:themeShade="80"/>
          <w:sz w:val="20"/>
          <w:szCs w:val="20"/>
        </w:rPr>
        <w:t>Утверждается ежегодно.</w:t>
      </w:r>
    </w:p>
  </w:footnote>
  <w:footnote w:id="2">
    <w:p w:rsidR="005D3E29" w:rsidRDefault="005D3E29" w:rsidP="005D3E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f0"/>
        </w:rPr>
        <w:footnoteRef/>
      </w:r>
      <w:r>
        <w:t xml:space="preserve"> </w:t>
      </w:r>
      <w:r w:rsidRPr="00A10275">
        <w:rPr>
          <w:color w:val="000000" w:themeColor="text1" w:themeShade="80"/>
          <w:spacing w:val="2"/>
          <w:sz w:val="20"/>
          <w:szCs w:val="20"/>
        </w:rPr>
        <w:t>В разделе</w:t>
      </w:r>
      <w:r>
        <w:rPr>
          <w:color w:val="000000" w:themeColor="text1" w:themeShade="80"/>
          <w:spacing w:val="2"/>
          <w:sz w:val="20"/>
          <w:szCs w:val="20"/>
        </w:rPr>
        <w:t xml:space="preserve"> 3 Программы указываются статистические сведения за два года, предшествующих году утверждения Программы.</w:t>
      </w:r>
      <w:r w:rsidRPr="00A10275">
        <w:rPr>
          <w:color w:val="000000" w:themeColor="text1" w:themeShade="80"/>
          <w:spacing w:val="2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928675"/>
      <w:docPartObj>
        <w:docPartGallery w:val="Page Numbers (Top of Page)"/>
        <w:docPartUnique/>
      </w:docPartObj>
    </w:sdtPr>
    <w:sdtEndPr/>
    <w:sdtContent>
      <w:p w:rsidR="00997B7D" w:rsidRDefault="00997B7D" w:rsidP="00DB23BB">
        <w:pPr>
          <w:pStyle w:val="a7"/>
          <w:tabs>
            <w:tab w:val="left" w:pos="4125"/>
            <w:tab w:val="center" w:pos="5179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2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32113"/>
      <w:docPartObj>
        <w:docPartGallery w:val="Page Numbers (Top of Page)"/>
        <w:docPartUnique/>
      </w:docPartObj>
    </w:sdtPr>
    <w:sdtEndPr/>
    <w:sdtContent>
      <w:p w:rsidR="00FE5F27" w:rsidRDefault="00C77A6C" w:rsidP="00A75061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2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76525"/>
      <w:docPartObj>
        <w:docPartGallery w:val="Page Numbers (Top of Page)"/>
        <w:docPartUnique/>
      </w:docPartObj>
    </w:sdtPr>
    <w:sdtEndPr/>
    <w:sdtContent>
      <w:p w:rsidR="0077687A" w:rsidRDefault="00C77A6C" w:rsidP="00B53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2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503"/>
    <w:multiLevelType w:val="hybridMultilevel"/>
    <w:tmpl w:val="637E5D0E"/>
    <w:lvl w:ilvl="0" w:tplc="3B989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02151"/>
    <w:multiLevelType w:val="hybridMultilevel"/>
    <w:tmpl w:val="4628F71E"/>
    <w:lvl w:ilvl="0" w:tplc="CED4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3"/>
    <w:rsid w:val="00001008"/>
    <w:rsid w:val="00002C46"/>
    <w:rsid w:val="00020A11"/>
    <w:rsid w:val="00024232"/>
    <w:rsid w:val="00030000"/>
    <w:rsid w:val="00031356"/>
    <w:rsid w:val="000425F1"/>
    <w:rsid w:val="00043E2C"/>
    <w:rsid w:val="00063118"/>
    <w:rsid w:val="00073C61"/>
    <w:rsid w:val="00074A90"/>
    <w:rsid w:val="00083AF8"/>
    <w:rsid w:val="000B1CF2"/>
    <w:rsid w:val="000C0BF3"/>
    <w:rsid w:val="000C46E3"/>
    <w:rsid w:val="000E6A3A"/>
    <w:rsid w:val="000F1918"/>
    <w:rsid w:val="001122C1"/>
    <w:rsid w:val="0011310D"/>
    <w:rsid w:val="001161D8"/>
    <w:rsid w:val="00121E52"/>
    <w:rsid w:val="00145D35"/>
    <w:rsid w:val="00157A0E"/>
    <w:rsid w:val="00160922"/>
    <w:rsid w:val="00162907"/>
    <w:rsid w:val="00190E2B"/>
    <w:rsid w:val="00193CD0"/>
    <w:rsid w:val="001A3692"/>
    <w:rsid w:val="001A6195"/>
    <w:rsid w:val="001A7CF0"/>
    <w:rsid w:val="001B1115"/>
    <w:rsid w:val="001C0BE0"/>
    <w:rsid w:val="001C19F0"/>
    <w:rsid w:val="001C6076"/>
    <w:rsid w:val="001C6F1D"/>
    <w:rsid w:val="001D2D71"/>
    <w:rsid w:val="001D7828"/>
    <w:rsid w:val="001D796F"/>
    <w:rsid w:val="001F3C76"/>
    <w:rsid w:val="00206FED"/>
    <w:rsid w:val="00212521"/>
    <w:rsid w:val="00224093"/>
    <w:rsid w:val="00230BA0"/>
    <w:rsid w:val="00254056"/>
    <w:rsid w:val="00257B32"/>
    <w:rsid w:val="00271F5D"/>
    <w:rsid w:val="002822B6"/>
    <w:rsid w:val="002878AD"/>
    <w:rsid w:val="002935A5"/>
    <w:rsid w:val="002B492A"/>
    <w:rsid w:val="002C31F7"/>
    <w:rsid w:val="002C688C"/>
    <w:rsid w:val="002C6FEC"/>
    <w:rsid w:val="002D34ED"/>
    <w:rsid w:val="002E440F"/>
    <w:rsid w:val="002E5B81"/>
    <w:rsid w:val="00307137"/>
    <w:rsid w:val="00314776"/>
    <w:rsid w:val="00317427"/>
    <w:rsid w:val="003409A7"/>
    <w:rsid w:val="0034703D"/>
    <w:rsid w:val="003529A4"/>
    <w:rsid w:val="003557F0"/>
    <w:rsid w:val="00361D91"/>
    <w:rsid w:val="00363679"/>
    <w:rsid w:val="003C0410"/>
    <w:rsid w:val="003C537C"/>
    <w:rsid w:val="003C5481"/>
    <w:rsid w:val="003D355B"/>
    <w:rsid w:val="003E16D1"/>
    <w:rsid w:val="00406719"/>
    <w:rsid w:val="004222CC"/>
    <w:rsid w:val="004421C0"/>
    <w:rsid w:val="00456540"/>
    <w:rsid w:val="00456D6D"/>
    <w:rsid w:val="004706E0"/>
    <w:rsid w:val="0047433E"/>
    <w:rsid w:val="00482A70"/>
    <w:rsid w:val="00491E0A"/>
    <w:rsid w:val="00494EAD"/>
    <w:rsid w:val="004C6AEE"/>
    <w:rsid w:val="004D743D"/>
    <w:rsid w:val="004F047F"/>
    <w:rsid w:val="004F5538"/>
    <w:rsid w:val="00503B49"/>
    <w:rsid w:val="0050419E"/>
    <w:rsid w:val="0052001A"/>
    <w:rsid w:val="00525654"/>
    <w:rsid w:val="00531D70"/>
    <w:rsid w:val="00541959"/>
    <w:rsid w:val="00555F83"/>
    <w:rsid w:val="00563627"/>
    <w:rsid w:val="005665AA"/>
    <w:rsid w:val="00570C2C"/>
    <w:rsid w:val="00586698"/>
    <w:rsid w:val="00593B65"/>
    <w:rsid w:val="005950C7"/>
    <w:rsid w:val="005C5660"/>
    <w:rsid w:val="005D071F"/>
    <w:rsid w:val="005D3E29"/>
    <w:rsid w:val="005F7E71"/>
    <w:rsid w:val="006048DE"/>
    <w:rsid w:val="00610880"/>
    <w:rsid w:val="006145A2"/>
    <w:rsid w:val="00614EB0"/>
    <w:rsid w:val="006213C2"/>
    <w:rsid w:val="006260D0"/>
    <w:rsid w:val="006270B8"/>
    <w:rsid w:val="00632B82"/>
    <w:rsid w:val="00636585"/>
    <w:rsid w:val="006413A2"/>
    <w:rsid w:val="00654228"/>
    <w:rsid w:val="00671BBD"/>
    <w:rsid w:val="00672A75"/>
    <w:rsid w:val="00672D8B"/>
    <w:rsid w:val="00680809"/>
    <w:rsid w:val="00694903"/>
    <w:rsid w:val="006A1A86"/>
    <w:rsid w:val="006A4F9F"/>
    <w:rsid w:val="006C3A47"/>
    <w:rsid w:val="006E32C0"/>
    <w:rsid w:val="0071287B"/>
    <w:rsid w:val="00720921"/>
    <w:rsid w:val="00736AC1"/>
    <w:rsid w:val="00751A3E"/>
    <w:rsid w:val="007527FE"/>
    <w:rsid w:val="0076361E"/>
    <w:rsid w:val="00764BB1"/>
    <w:rsid w:val="00766CBF"/>
    <w:rsid w:val="007B0DF1"/>
    <w:rsid w:val="007C4102"/>
    <w:rsid w:val="007D00E7"/>
    <w:rsid w:val="007D48CA"/>
    <w:rsid w:val="007F17E2"/>
    <w:rsid w:val="00815D46"/>
    <w:rsid w:val="00826301"/>
    <w:rsid w:val="008414BD"/>
    <w:rsid w:val="00843508"/>
    <w:rsid w:val="008460F4"/>
    <w:rsid w:val="00847B9E"/>
    <w:rsid w:val="00853770"/>
    <w:rsid w:val="0086262D"/>
    <w:rsid w:val="008727A0"/>
    <w:rsid w:val="0087386C"/>
    <w:rsid w:val="00886F08"/>
    <w:rsid w:val="008927AA"/>
    <w:rsid w:val="008B4F76"/>
    <w:rsid w:val="008C7EE7"/>
    <w:rsid w:val="008F4B4E"/>
    <w:rsid w:val="00904933"/>
    <w:rsid w:val="00906B52"/>
    <w:rsid w:val="00910C81"/>
    <w:rsid w:val="009322EC"/>
    <w:rsid w:val="00935A04"/>
    <w:rsid w:val="00943B68"/>
    <w:rsid w:val="009530AE"/>
    <w:rsid w:val="00956F50"/>
    <w:rsid w:val="00957385"/>
    <w:rsid w:val="0098184F"/>
    <w:rsid w:val="0099025A"/>
    <w:rsid w:val="00995B1D"/>
    <w:rsid w:val="00997504"/>
    <w:rsid w:val="00997B7D"/>
    <w:rsid w:val="009A7CFF"/>
    <w:rsid w:val="009B251A"/>
    <w:rsid w:val="009B762D"/>
    <w:rsid w:val="009C55D7"/>
    <w:rsid w:val="009D0316"/>
    <w:rsid w:val="009E688C"/>
    <w:rsid w:val="009F17EC"/>
    <w:rsid w:val="00A030BC"/>
    <w:rsid w:val="00A0760F"/>
    <w:rsid w:val="00A220B7"/>
    <w:rsid w:val="00A26F22"/>
    <w:rsid w:val="00A3054D"/>
    <w:rsid w:val="00A315AF"/>
    <w:rsid w:val="00A3168D"/>
    <w:rsid w:val="00A43C8F"/>
    <w:rsid w:val="00A75061"/>
    <w:rsid w:val="00A85487"/>
    <w:rsid w:val="00AA0CC4"/>
    <w:rsid w:val="00AA3D19"/>
    <w:rsid w:val="00AA6CD1"/>
    <w:rsid w:val="00AB24BF"/>
    <w:rsid w:val="00AB2705"/>
    <w:rsid w:val="00AB53CC"/>
    <w:rsid w:val="00AC4A00"/>
    <w:rsid w:val="00AC4BFF"/>
    <w:rsid w:val="00AE30A8"/>
    <w:rsid w:val="00AF54BD"/>
    <w:rsid w:val="00B164A8"/>
    <w:rsid w:val="00B173A1"/>
    <w:rsid w:val="00B20F19"/>
    <w:rsid w:val="00B343AF"/>
    <w:rsid w:val="00B53DD1"/>
    <w:rsid w:val="00B63F6A"/>
    <w:rsid w:val="00B67129"/>
    <w:rsid w:val="00B94B45"/>
    <w:rsid w:val="00BA34E5"/>
    <w:rsid w:val="00BB3FDA"/>
    <w:rsid w:val="00BB6DFD"/>
    <w:rsid w:val="00BC3908"/>
    <w:rsid w:val="00BC4A01"/>
    <w:rsid w:val="00BC518B"/>
    <w:rsid w:val="00BD3B53"/>
    <w:rsid w:val="00BF7764"/>
    <w:rsid w:val="00C04525"/>
    <w:rsid w:val="00C11C71"/>
    <w:rsid w:val="00C21D9A"/>
    <w:rsid w:val="00C2686C"/>
    <w:rsid w:val="00C26E31"/>
    <w:rsid w:val="00C65DFC"/>
    <w:rsid w:val="00C74813"/>
    <w:rsid w:val="00C77A6C"/>
    <w:rsid w:val="00C84507"/>
    <w:rsid w:val="00C9663A"/>
    <w:rsid w:val="00CA20A6"/>
    <w:rsid w:val="00CA6ADB"/>
    <w:rsid w:val="00CE2818"/>
    <w:rsid w:val="00CF17BB"/>
    <w:rsid w:val="00D164A7"/>
    <w:rsid w:val="00D20E29"/>
    <w:rsid w:val="00D24EA2"/>
    <w:rsid w:val="00D319AE"/>
    <w:rsid w:val="00D41E93"/>
    <w:rsid w:val="00D50758"/>
    <w:rsid w:val="00D57FFD"/>
    <w:rsid w:val="00D738E2"/>
    <w:rsid w:val="00D74826"/>
    <w:rsid w:val="00D76684"/>
    <w:rsid w:val="00D812E9"/>
    <w:rsid w:val="00D86F0B"/>
    <w:rsid w:val="00D95F29"/>
    <w:rsid w:val="00DA2FDD"/>
    <w:rsid w:val="00DA55AC"/>
    <w:rsid w:val="00DB1BE3"/>
    <w:rsid w:val="00DB23BB"/>
    <w:rsid w:val="00DC1532"/>
    <w:rsid w:val="00DD113C"/>
    <w:rsid w:val="00DE3A81"/>
    <w:rsid w:val="00DF25A3"/>
    <w:rsid w:val="00DF40AA"/>
    <w:rsid w:val="00E07F9C"/>
    <w:rsid w:val="00E14837"/>
    <w:rsid w:val="00E22FBD"/>
    <w:rsid w:val="00E33F9E"/>
    <w:rsid w:val="00E7495F"/>
    <w:rsid w:val="00E929FF"/>
    <w:rsid w:val="00EB2D38"/>
    <w:rsid w:val="00EB3BDF"/>
    <w:rsid w:val="00EB6C1C"/>
    <w:rsid w:val="00EC53CF"/>
    <w:rsid w:val="00EF3C7E"/>
    <w:rsid w:val="00EF741F"/>
    <w:rsid w:val="00F037B6"/>
    <w:rsid w:val="00F05B99"/>
    <w:rsid w:val="00F13939"/>
    <w:rsid w:val="00F17DEA"/>
    <w:rsid w:val="00F31CA0"/>
    <w:rsid w:val="00F412F5"/>
    <w:rsid w:val="00F46733"/>
    <w:rsid w:val="00F62C4A"/>
    <w:rsid w:val="00F653CC"/>
    <w:rsid w:val="00F67401"/>
    <w:rsid w:val="00F70536"/>
    <w:rsid w:val="00F71261"/>
    <w:rsid w:val="00F72394"/>
    <w:rsid w:val="00F92C28"/>
    <w:rsid w:val="00FA0456"/>
    <w:rsid w:val="00FA5FA3"/>
    <w:rsid w:val="00FB3003"/>
    <w:rsid w:val="00FC6B61"/>
    <w:rsid w:val="00FE1129"/>
    <w:rsid w:val="00FE2610"/>
    <w:rsid w:val="00FE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46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0C46E3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0C46E3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0C46E3"/>
    <w:pPr>
      <w:ind w:firstLine="0"/>
      <w:jc w:val="right"/>
    </w:pPr>
  </w:style>
  <w:style w:type="paragraph" w:customStyle="1" w:styleId="ConsPlusTitle">
    <w:name w:val="ConsPlusTitle"/>
    <w:uiPriority w:val="99"/>
    <w:rsid w:val="000C4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0C46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5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  <w14:ligatures w14:val="none"/>
    </w:rPr>
  </w:style>
  <w:style w:type="paragraph" w:customStyle="1" w:styleId="ConsPlusNonformat">
    <w:name w:val="ConsPlusNonformat"/>
    <w:rsid w:val="00A7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A75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  <w14:ligatures w14:val="none"/>
    </w:rPr>
  </w:style>
  <w:style w:type="paragraph" w:styleId="ae">
    <w:name w:val="footnote text"/>
    <w:basedOn w:val="a"/>
    <w:link w:val="af"/>
    <w:uiPriority w:val="99"/>
    <w:semiHidden/>
    <w:unhideWhenUsed/>
    <w:rsid w:val="00A750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06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75061"/>
    <w:rPr>
      <w:vertAlign w:val="superscript"/>
    </w:rPr>
  </w:style>
  <w:style w:type="paragraph" w:styleId="af1">
    <w:name w:val="List Paragraph"/>
    <w:basedOn w:val="a"/>
    <w:uiPriority w:val="34"/>
    <w:qFormat/>
    <w:rsid w:val="00B5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46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0C46E3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0C46E3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0C46E3"/>
    <w:pPr>
      <w:ind w:firstLine="0"/>
      <w:jc w:val="right"/>
    </w:pPr>
  </w:style>
  <w:style w:type="paragraph" w:customStyle="1" w:styleId="ConsPlusTitle">
    <w:name w:val="ConsPlusTitle"/>
    <w:uiPriority w:val="99"/>
    <w:rsid w:val="000C4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0C46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5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  <w14:ligatures w14:val="none"/>
    </w:rPr>
  </w:style>
  <w:style w:type="paragraph" w:customStyle="1" w:styleId="ConsPlusNonformat">
    <w:name w:val="ConsPlusNonformat"/>
    <w:rsid w:val="00A7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A75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  <w14:ligatures w14:val="none"/>
    </w:rPr>
  </w:style>
  <w:style w:type="paragraph" w:styleId="ae">
    <w:name w:val="footnote text"/>
    <w:basedOn w:val="a"/>
    <w:link w:val="af"/>
    <w:uiPriority w:val="99"/>
    <w:semiHidden/>
    <w:unhideWhenUsed/>
    <w:rsid w:val="00A750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06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75061"/>
    <w:rPr>
      <w:vertAlign w:val="superscript"/>
    </w:rPr>
  </w:style>
  <w:style w:type="paragraph" w:styleId="af1">
    <w:name w:val="List Paragraph"/>
    <w:basedOn w:val="a"/>
    <w:uiPriority w:val="34"/>
    <w:qFormat/>
    <w:rsid w:val="00B5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5F83-A79B-4B2C-AC4C-962B3AC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Рассказова Анастасия Андреева</cp:lastModifiedBy>
  <cp:revision>4</cp:revision>
  <cp:lastPrinted>2018-07-02T13:15:00Z</cp:lastPrinted>
  <dcterms:created xsi:type="dcterms:W3CDTF">2018-07-02T13:00:00Z</dcterms:created>
  <dcterms:modified xsi:type="dcterms:W3CDTF">2018-07-02T13:48:00Z</dcterms:modified>
</cp:coreProperties>
</file>