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067F9" w:rsidRPr="000067F9" w:rsidTr="007F39D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067F9" w:rsidRPr="000067F9" w:rsidRDefault="000067F9" w:rsidP="000067F9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0067F9">
              <w:rPr>
                <w:rFonts w:eastAsia="Times New Roman"/>
                <w:b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</w:tr>
      <w:tr w:rsidR="000067F9" w:rsidRPr="000067F9" w:rsidTr="007F39D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067F9" w:rsidRPr="000067F9" w:rsidRDefault="000067F9" w:rsidP="000067F9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0067F9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У К А </w:t>
            </w:r>
            <w:proofErr w:type="gramStart"/>
            <w:r w:rsidRPr="000067F9">
              <w:rPr>
                <w:rFonts w:eastAsia="Times New Roman"/>
                <w:b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0067F9" w:rsidRPr="000067F9" w:rsidTr="007F39D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0067F9" w:rsidRPr="000067F9" w:rsidRDefault="000067F9" w:rsidP="000067F9">
            <w:pPr>
              <w:ind w:firstLine="0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10</w:t>
            </w:r>
            <w:r w:rsidRPr="000067F9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августа 2018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067F9" w:rsidRPr="000067F9" w:rsidRDefault="000067F9" w:rsidP="000067F9">
            <w:pPr>
              <w:ind w:firstLine="0"/>
              <w:jc w:val="righ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0067F9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80</w:t>
            </w:r>
            <w:bookmarkStart w:id="0" w:name="_GoBack"/>
            <w:bookmarkEnd w:id="0"/>
          </w:p>
        </w:tc>
      </w:tr>
    </w:tbl>
    <w:p w:rsidR="005C79B2" w:rsidRPr="00B561B6" w:rsidRDefault="005C79B2" w:rsidP="008F41D7">
      <w:pPr>
        <w:widowControl w:val="0"/>
        <w:suppressAutoHyphens/>
        <w:ind w:firstLine="0"/>
        <w:jc w:val="center"/>
        <w:rPr>
          <w:rFonts w:eastAsia="Arial Unicode MS"/>
          <w:b/>
          <w:sz w:val="28"/>
          <w:szCs w:val="28"/>
          <w:lang w:bidi="en-US"/>
        </w:rPr>
      </w:pPr>
    </w:p>
    <w:p w:rsidR="008F41D7" w:rsidRPr="00B561B6" w:rsidRDefault="008F41D7" w:rsidP="008F41D7">
      <w:pPr>
        <w:widowControl w:val="0"/>
        <w:suppressAutoHyphens/>
        <w:ind w:firstLine="0"/>
        <w:jc w:val="center"/>
        <w:rPr>
          <w:rFonts w:eastAsia="Arial Unicode MS" w:cs="Tahoma"/>
          <w:b/>
          <w:sz w:val="16"/>
          <w:szCs w:val="16"/>
          <w:lang w:bidi="en-US"/>
        </w:rPr>
      </w:pPr>
    </w:p>
    <w:p w:rsidR="008F41D7" w:rsidRPr="00B561B6" w:rsidRDefault="008F41D7" w:rsidP="008F41D7">
      <w:pPr>
        <w:widowControl w:val="0"/>
        <w:suppressAutoHyphens/>
        <w:ind w:firstLine="0"/>
        <w:jc w:val="center"/>
        <w:rPr>
          <w:rFonts w:eastAsia="Arial Unicode MS" w:cs="Tahoma"/>
          <w:b/>
          <w:color w:val="000000"/>
          <w:sz w:val="28"/>
          <w:szCs w:val="28"/>
          <w:lang w:bidi="en-US"/>
        </w:rPr>
      </w:pPr>
    </w:p>
    <w:p w:rsidR="008F41D7" w:rsidRPr="00B561B6" w:rsidRDefault="008F41D7" w:rsidP="008F41D7">
      <w:pPr>
        <w:widowControl w:val="0"/>
        <w:suppressAutoHyphens/>
        <w:ind w:firstLine="0"/>
        <w:jc w:val="center"/>
        <w:rPr>
          <w:rFonts w:eastAsia="Arial Unicode MS" w:cs="Tahoma"/>
          <w:b/>
          <w:color w:val="000000"/>
          <w:sz w:val="28"/>
          <w:szCs w:val="28"/>
          <w:lang w:bidi="en-US"/>
        </w:rPr>
      </w:pPr>
    </w:p>
    <w:p w:rsidR="008F41D7" w:rsidRPr="00B561B6" w:rsidRDefault="008F41D7" w:rsidP="008F41D7">
      <w:pPr>
        <w:widowControl w:val="0"/>
        <w:suppressAutoHyphens/>
        <w:ind w:firstLine="0"/>
        <w:jc w:val="center"/>
        <w:rPr>
          <w:rFonts w:eastAsia="Arial Unicode MS"/>
          <w:b/>
          <w:color w:val="000000"/>
          <w:sz w:val="28"/>
          <w:szCs w:val="28"/>
          <w:lang w:bidi="en-US"/>
        </w:rPr>
      </w:pPr>
    </w:p>
    <w:p w:rsidR="00746726" w:rsidRDefault="008F41D7" w:rsidP="008F41D7">
      <w:pPr>
        <w:widowControl w:val="0"/>
        <w:suppressAutoHyphens/>
        <w:ind w:firstLine="0"/>
        <w:jc w:val="center"/>
        <w:rPr>
          <w:rFonts w:eastAsia="Arial Unicode MS" w:cs="Tahoma"/>
          <w:b/>
          <w:color w:val="000000"/>
          <w:sz w:val="28"/>
          <w:szCs w:val="28"/>
          <w:lang w:bidi="en-US"/>
        </w:rPr>
      </w:pPr>
      <w:r>
        <w:rPr>
          <w:rFonts w:eastAsia="Arial Unicode MS" w:cs="Tahoma"/>
          <w:b/>
          <w:color w:val="000000"/>
          <w:sz w:val="28"/>
          <w:szCs w:val="28"/>
          <w:lang w:bidi="en-US"/>
        </w:rPr>
        <w:t xml:space="preserve">О признании </w:t>
      </w:r>
      <w:proofErr w:type="gramStart"/>
      <w:r>
        <w:rPr>
          <w:rFonts w:eastAsia="Arial Unicode MS" w:cs="Tahoma"/>
          <w:b/>
          <w:color w:val="000000"/>
          <w:sz w:val="28"/>
          <w:szCs w:val="28"/>
          <w:lang w:bidi="en-US"/>
        </w:rPr>
        <w:t>утратившим</w:t>
      </w:r>
      <w:proofErr w:type="gramEnd"/>
      <w:r>
        <w:rPr>
          <w:rFonts w:eastAsia="Arial Unicode MS" w:cs="Tahoma"/>
          <w:b/>
          <w:color w:val="000000"/>
          <w:sz w:val="28"/>
          <w:szCs w:val="28"/>
          <w:lang w:bidi="en-US"/>
        </w:rPr>
        <w:t xml:space="preserve"> силу</w:t>
      </w:r>
    </w:p>
    <w:p w:rsidR="008F41D7" w:rsidRPr="005F3ADD" w:rsidRDefault="008F41D7" w:rsidP="008F41D7">
      <w:pPr>
        <w:widowControl w:val="0"/>
        <w:suppressAutoHyphens/>
        <w:ind w:firstLine="0"/>
        <w:jc w:val="center"/>
        <w:rPr>
          <w:rFonts w:eastAsia="Arial Unicode MS" w:cs="Tahoma"/>
          <w:b/>
          <w:color w:val="000000"/>
          <w:sz w:val="28"/>
          <w:szCs w:val="24"/>
          <w:lang w:bidi="en-US"/>
        </w:rPr>
      </w:pPr>
      <w:r>
        <w:rPr>
          <w:rFonts w:eastAsia="Arial Unicode MS" w:cs="Tahoma"/>
          <w:b/>
          <w:color w:val="000000"/>
          <w:sz w:val="28"/>
          <w:szCs w:val="28"/>
          <w:lang w:bidi="en-US"/>
        </w:rPr>
        <w:t xml:space="preserve"> указ</w:t>
      </w:r>
      <w:r w:rsidR="00805674">
        <w:rPr>
          <w:rFonts w:eastAsia="Arial Unicode MS" w:cs="Tahoma"/>
          <w:b/>
          <w:color w:val="000000"/>
          <w:sz w:val="28"/>
          <w:szCs w:val="28"/>
          <w:lang w:bidi="en-US"/>
        </w:rPr>
        <w:t>а</w:t>
      </w:r>
      <w:r>
        <w:rPr>
          <w:rFonts w:eastAsia="Arial Unicode MS" w:cs="Tahoma"/>
          <w:b/>
          <w:color w:val="000000"/>
          <w:sz w:val="28"/>
          <w:szCs w:val="28"/>
          <w:lang w:bidi="en-US"/>
        </w:rPr>
        <w:t xml:space="preserve"> Губернатора Ульяновской области от 06.06.2017 № 12</w:t>
      </w:r>
    </w:p>
    <w:p w:rsidR="008F41D7" w:rsidRPr="00B561B6" w:rsidRDefault="008F41D7" w:rsidP="008F41D7">
      <w:pPr>
        <w:widowControl w:val="0"/>
        <w:suppressAutoHyphens/>
        <w:ind w:firstLine="720"/>
        <w:jc w:val="center"/>
        <w:rPr>
          <w:rFonts w:eastAsia="Arial Unicode MS" w:cs="Tahoma"/>
          <w:b/>
          <w:color w:val="000000"/>
          <w:sz w:val="28"/>
          <w:szCs w:val="24"/>
          <w:lang w:bidi="en-US"/>
        </w:rPr>
      </w:pPr>
    </w:p>
    <w:p w:rsidR="008F41D7" w:rsidRPr="00B561B6" w:rsidRDefault="008F41D7" w:rsidP="008F41D7">
      <w:pPr>
        <w:widowControl w:val="0"/>
        <w:suppressAutoHyphens/>
        <w:ind w:firstLine="720"/>
        <w:jc w:val="center"/>
        <w:rPr>
          <w:rFonts w:eastAsia="Arial Unicode MS" w:cs="Tahoma"/>
          <w:b/>
          <w:color w:val="000000"/>
          <w:sz w:val="28"/>
          <w:szCs w:val="24"/>
          <w:lang w:bidi="en-US"/>
        </w:rPr>
      </w:pPr>
    </w:p>
    <w:p w:rsidR="008F41D7" w:rsidRDefault="008F41D7" w:rsidP="008F41D7">
      <w:pPr>
        <w:widowControl w:val="0"/>
        <w:suppressAutoHyphens/>
        <w:ind w:firstLine="709"/>
        <w:rPr>
          <w:rFonts w:eastAsia="Arial Unicode MS" w:cs="Tahoma"/>
          <w:color w:val="000000"/>
          <w:sz w:val="28"/>
          <w:szCs w:val="24"/>
          <w:lang w:bidi="en-US"/>
        </w:rPr>
      </w:pPr>
      <w:proofErr w:type="gramStart"/>
      <w:r>
        <w:rPr>
          <w:rFonts w:eastAsia="Arial Unicode MS" w:cs="Tahoma"/>
          <w:color w:val="000000"/>
          <w:sz w:val="28"/>
          <w:szCs w:val="24"/>
          <w:lang w:bidi="en-US"/>
        </w:rPr>
        <w:t>П</w:t>
      </w:r>
      <w:proofErr w:type="gramEnd"/>
      <w:r w:rsidR="00746726">
        <w:rPr>
          <w:rFonts w:eastAsia="Arial Unicode MS" w:cs="Tahoma"/>
          <w:color w:val="000000"/>
          <w:sz w:val="28"/>
          <w:szCs w:val="24"/>
          <w:lang w:bidi="en-US"/>
        </w:rPr>
        <w:t xml:space="preserve"> </w:t>
      </w:r>
      <w:r>
        <w:rPr>
          <w:rFonts w:eastAsia="Arial Unicode MS" w:cs="Tahoma"/>
          <w:color w:val="000000"/>
          <w:sz w:val="28"/>
          <w:szCs w:val="24"/>
          <w:lang w:bidi="en-US"/>
        </w:rPr>
        <w:t>о</w:t>
      </w:r>
      <w:r w:rsidR="00746726">
        <w:rPr>
          <w:rFonts w:eastAsia="Arial Unicode MS" w:cs="Tahoma"/>
          <w:color w:val="000000"/>
          <w:sz w:val="28"/>
          <w:szCs w:val="24"/>
          <w:lang w:bidi="en-US"/>
        </w:rPr>
        <w:t xml:space="preserve"> </w:t>
      </w:r>
      <w:r>
        <w:rPr>
          <w:rFonts w:eastAsia="Arial Unicode MS" w:cs="Tahoma"/>
          <w:color w:val="000000"/>
          <w:sz w:val="28"/>
          <w:szCs w:val="24"/>
          <w:lang w:bidi="en-US"/>
        </w:rPr>
        <w:t>с</w:t>
      </w:r>
      <w:r w:rsidR="00746726">
        <w:rPr>
          <w:rFonts w:eastAsia="Arial Unicode MS" w:cs="Tahoma"/>
          <w:color w:val="000000"/>
          <w:sz w:val="28"/>
          <w:szCs w:val="24"/>
          <w:lang w:bidi="en-US"/>
        </w:rPr>
        <w:t xml:space="preserve"> </w:t>
      </w:r>
      <w:r>
        <w:rPr>
          <w:rFonts w:eastAsia="Arial Unicode MS" w:cs="Tahoma"/>
          <w:color w:val="000000"/>
          <w:sz w:val="28"/>
          <w:szCs w:val="24"/>
          <w:lang w:bidi="en-US"/>
        </w:rPr>
        <w:t>т</w:t>
      </w:r>
      <w:r w:rsidR="00746726">
        <w:rPr>
          <w:rFonts w:eastAsia="Arial Unicode MS" w:cs="Tahoma"/>
          <w:color w:val="000000"/>
          <w:sz w:val="28"/>
          <w:szCs w:val="24"/>
          <w:lang w:bidi="en-US"/>
        </w:rPr>
        <w:t xml:space="preserve"> </w:t>
      </w:r>
      <w:r>
        <w:rPr>
          <w:rFonts w:eastAsia="Arial Unicode MS" w:cs="Tahoma"/>
          <w:color w:val="000000"/>
          <w:sz w:val="28"/>
          <w:szCs w:val="24"/>
          <w:lang w:bidi="en-US"/>
        </w:rPr>
        <w:t>а</w:t>
      </w:r>
      <w:r w:rsidR="00746726">
        <w:rPr>
          <w:rFonts w:eastAsia="Arial Unicode MS" w:cs="Tahoma"/>
          <w:color w:val="000000"/>
          <w:sz w:val="28"/>
          <w:szCs w:val="24"/>
          <w:lang w:bidi="en-US"/>
        </w:rPr>
        <w:t xml:space="preserve"> </w:t>
      </w:r>
      <w:r>
        <w:rPr>
          <w:rFonts w:eastAsia="Arial Unicode MS" w:cs="Tahoma"/>
          <w:color w:val="000000"/>
          <w:sz w:val="28"/>
          <w:szCs w:val="24"/>
          <w:lang w:bidi="en-US"/>
        </w:rPr>
        <w:t>н</w:t>
      </w:r>
      <w:r w:rsidR="00746726">
        <w:rPr>
          <w:rFonts w:eastAsia="Arial Unicode MS" w:cs="Tahoma"/>
          <w:color w:val="000000"/>
          <w:sz w:val="28"/>
          <w:szCs w:val="24"/>
          <w:lang w:bidi="en-US"/>
        </w:rPr>
        <w:t xml:space="preserve"> </w:t>
      </w:r>
      <w:r>
        <w:rPr>
          <w:rFonts w:eastAsia="Arial Unicode MS" w:cs="Tahoma"/>
          <w:color w:val="000000"/>
          <w:sz w:val="28"/>
          <w:szCs w:val="24"/>
          <w:lang w:bidi="en-US"/>
        </w:rPr>
        <w:t>о</w:t>
      </w:r>
      <w:r w:rsidR="00746726">
        <w:rPr>
          <w:rFonts w:eastAsia="Arial Unicode MS" w:cs="Tahoma"/>
          <w:color w:val="000000"/>
          <w:sz w:val="28"/>
          <w:szCs w:val="24"/>
          <w:lang w:bidi="en-US"/>
        </w:rPr>
        <w:t xml:space="preserve"> </w:t>
      </w:r>
      <w:r>
        <w:rPr>
          <w:rFonts w:eastAsia="Arial Unicode MS" w:cs="Tahoma"/>
          <w:color w:val="000000"/>
          <w:sz w:val="28"/>
          <w:szCs w:val="24"/>
          <w:lang w:bidi="en-US"/>
        </w:rPr>
        <w:t>в</w:t>
      </w:r>
      <w:r w:rsidR="00746726">
        <w:rPr>
          <w:rFonts w:eastAsia="Arial Unicode MS" w:cs="Tahoma"/>
          <w:color w:val="000000"/>
          <w:sz w:val="28"/>
          <w:szCs w:val="24"/>
          <w:lang w:bidi="en-US"/>
        </w:rPr>
        <w:t xml:space="preserve"> </w:t>
      </w:r>
      <w:r>
        <w:rPr>
          <w:rFonts w:eastAsia="Arial Unicode MS" w:cs="Tahoma"/>
          <w:color w:val="000000"/>
          <w:sz w:val="28"/>
          <w:szCs w:val="24"/>
          <w:lang w:bidi="en-US"/>
        </w:rPr>
        <w:t>л</w:t>
      </w:r>
      <w:r w:rsidR="00746726">
        <w:rPr>
          <w:rFonts w:eastAsia="Arial Unicode MS" w:cs="Tahoma"/>
          <w:color w:val="000000"/>
          <w:sz w:val="28"/>
          <w:szCs w:val="24"/>
          <w:lang w:bidi="en-US"/>
        </w:rPr>
        <w:t xml:space="preserve"> </w:t>
      </w:r>
      <w:r>
        <w:rPr>
          <w:rFonts w:eastAsia="Arial Unicode MS" w:cs="Tahoma"/>
          <w:color w:val="000000"/>
          <w:sz w:val="28"/>
          <w:szCs w:val="24"/>
          <w:lang w:bidi="en-US"/>
        </w:rPr>
        <w:t>я</w:t>
      </w:r>
      <w:r w:rsidR="00746726">
        <w:rPr>
          <w:rFonts w:eastAsia="Arial Unicode MS" w:cs="Tahoma"/>
          <w:color w:val="000000"/>
          <w:sz w:val="28"/>
          <w:szCs w:val="24"/>
          <w:lang w:bidi="en-US"/>
        </w:rPr>
        <w:t xml:space="preserve"> </w:t>
      </w:r>
      <w:r>
        <w:rPr>
          <w:rFonts w:eastAsia="Arial Unicode MS" w:cs="Tahoma"/>
          <w:color w:val="000000"/>
          <w:sz w:val="28"/>
          <w:szCs w:val="24"/>
          <w:lang w:bidi="en-US"/>
        </w:rPr>
        <w:t>ю:</w:t>
      </w:r>
    </w:p>
    <w:p w:rsidR="008F41D7" w:rsidRDefault="008F41D7" w:rsidP="00946E94">
      <w:pPr>
        <w:pStyle w:val="a3"/>
        <w:widowControl w:val="0"/>
        <w:numPr>
          <w:ilvl w:val="0"/>
          <w:numId w:val="1"/>
        </w:numPr>
        <w:tabs>
          <w:tab w:val="center" w:pos="993"/>
        </w:tabs>
        <w:suppressAutoHyphens/>
        <w:ind w:left="0" w:firstLine="709"/>
        <w:rPr>
          <w:rFonts w:eastAsia="Times New Roman"/>
          <w:bCs/>
          <w:sz w:val="28"/>
          <w:szCs w:val="28"/>
          <w:lang w:eastAsia="ru-RU"/>
        </w:rPr>
      </w:pPr>
      <w:r w:rsidRPr="00946E94">
        <w:rPr>
          <w:rFonts w:eastAsia="Times New Roman"/>
          <w:bCs/>
          <w:sz w:val="28"/>
          <w:szCs w:val="28"/>
          <w:lang w:eastAsia="ru-RU"/>
        </w:rPr>
        <w:t xml:space="preserve">Признать утратившим силу указ Губернатора Ульяновской области </w:t>
      </w:r>
      <w:r w:rsidRPr="00946E94">
        <w:rPr>
          <w:rFonts w:eastAsia="Times New Roman"/>
          <w:bCs/>
          <w:sz w:val="28"/>
          <w:szCs w:val="28"/>
          <w:lang w:eastAsia="ru-RU"/>
        </w:rPr>
        <w:br/>
        <w:t>от 06.06.2017 № 12 «Об утверждении Административного регламента предоставления Министерством сельского, лесного хозяйства и природных ресурсов Ульяновской области государственной услуги по проведению государственной экспертизы проектов освоения лесов</w:t>
      </w:r>
      <w:r w:rsidR="00621B82" w:rsidRPr="00946E94">
        <w:rPr>
          <w:rFonts w:eastAsia="Times New Roman"/>
          <w:bCs/>
          <w:sz w:val="28"/>
          <w:szCs w:val="28"/>
          <w:lang w:eastAsia="ru-RU"/>
        </w:rPr>
        <w:t>»</w:t>
      </w:r>
      <w:r w:rsidRPr="00946E94">
        <w:rPr>
          <w:rFonts w:eastAsia="Times New Roman"/>
          <w:bCs/>
          <w:sz w:val="28"/>
          <w:szCs w:val="28"/>
          <w:lang w:eastAsia="ru-RU"/>
        </w:rPr>
        <w:t>.</w:t>
      </w:r>
    </w:p>
    <w:p w:rsidR="00946E94" w:rsidRPr="00946E94" w:rsidRDefault="00946E94" w:rsidP="00946E94">
      <w:pPr>
        <w:pStyle w:val="a3"/>
        <w:widowControl w:val="0"/>
        <w:numPr>
          <w:ilvl w:val="0"/>
          <w:numId w:val="1"/>
        </w:numPr>
        <w:tabs>
          <w:tab w:val="center" w:pos="993"/>
        </w:tabs>
        <w:suppressAutoHyphens/>
        <w:ind w:left="0" w:firstLine="709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Настоящий указ вступает в силу на следующий день после дня его официального опубликования.</w:t>
      </w:r>
    </w:p>
    <w:p w:rsidR="008F41D7" w:rsidRPr="00B561B6" w:rsidRDefault="008F41D7" w:rsidP="008F41D7">
      <w:pPr>
        <w:widowControl w:val="0"/>
        <w:suppressAutoHyphens/>
        <w:ind w:firstLine="720"/>
        <w:jc w:val="center"/>
        <w:rPr>
          <w:rFonts w:eastAsia="Arial Unicode MS" w:cs="Tahoma"/>
          <w:b/>
          <w:color w:val="000000"/>
          <w:sz w:val="28"/>
          <w:szCs w:val="24"/>
          <w:lang w:bidi="en-US"/>
        </w:rPr>
      </w:pPr>
    </w:p>
    <w:p w:rsidR="008F41D7" w:rsidRPr="00B561B6" w:rsidRDefault="008F41D7" w:rsidP="008F41D7">
      <w:pPr>
        <w:widowControl w:val="0"/>
        <w:suppressAutoHyphens/>
        <w:ind w:firstLine="720"/>
        <w:jc w:val="center"/>
        <w:rPr>
          <w:rFonts w:eastAsia="Arial Unicode MS" w:cs="Tahoma"/>
          <w:b/>
          <w:color w:val="000000"/>
          <w:sz w:val="28"/>
          <w:szCs w:val="24"/>
          <w:lang w:bidi="en-US"/>
        </w:rPr>
      </w:pPr>
    </w:p>
    <w:p w:rsidR="008F41D7" w:rsidRPr="00B561B6" w:rsidRDefault="008F41D7" w:rsidP="008F41D7">
      <w:pPr>
        <w:widowControl w:val="0"/>
        <w:suppressAutoHyphens/>
        <w:ind w:firstLine="720"/>
        <w:jc w:val="center"/>
        <w:rPr>
          <w:rFonts w:eastAsia="Arial Unicode MS" w:cs="Tahoma"/>
          <w:b/>
          <w:color w:val="000000"/>
          <w:sz w:val="28"/>
          <w:szCs w:val="24"/>
          <w:lang w:bidi="en-US"/>
        </w:rPr>
      </w:pPr>
    </w:p>
    <w:p w:rsidR="008F41D7" w:rsidRDefault="008F41D7" w:rsidP="008F41D7">
      <w:pPr>
        <w:ind w:firstLine="0"/>
        <w:rPr>
          <w:bCs/>
          <w:sz w:val="28"/>
          <w:szCs w:val="28"/>
        </w:rPr>
      </w:pPr>
      <w:r w:rsidRPr="0045083F">
        <w:rPr>
          <w:bCs/>
          <w:sz w:val="28"/>
          <w:szCs w:val="28"/>
        </w:rPr>
        <w:t xml:space="preserve">Губернатор </w:t>
      </w:r>
      <w:r>
        <w:rPr>
          <w:bCs/>
          <w:sz w:val="28"/>
          <w:szCs w:val="28"/>
        </w:rPr>
        <w:t xml:space="preserve">области                                                     </w:t>
      </w:r>
      <w:r w:rsidR="005C79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</w:t>
      </w:r>
      <w:r w:rsidRPr="0045083F">
        <w:rPr>
          <w:bCs/>
          <w:sz w:val="28"/>
          <w:szCs w:val="28"/>
        </w:rPr>
        <w:t>С.И.Морозов</w:t>
      </w:r>
    </w:p>
    <w:sectPr w:rsidR="008F41D7" w:rsidSect="005C79B2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222" w:rsidRDefault="008C6222" w:rsidP="005C79B2">
      <w:r>
        <w:separator/>
      </w:r>
    </w:p>
  </w:endnote>
  <w:endnote w:type="continuationSeparator" w:id="0">
    <w:p w:rsidR="008C6222" w:rsidRDefault="008C6222" w:rsidP="005C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B2" w:rsidRPr="004063A0" w:rsidRDefault="004063A0" w:rsidP="004063A0">
    <w:pPr>
      <w:pStyle w:val="a6"/>
      <w:jc w:val="right"/>
      <w:rPr>
        <w:sz w:val="16"/>
      </w:rPr>
    </w:pPr>
    <w:r w:rsidRPr="004063A0">
      <w:rPr>
        <w:sz w:val="16"/>
      </w:rPr>
      <w:t>2707кк1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222" w:rsidRDefault="008C6222" w:rsidP="005C79B2">
      <w:r>
        <w:separator/>
      </w:r>
    </w:p>
  </w:footnote>
  <w:footnote w:type="continuationSeparator" w:id="0">
    <w:p w:rsidR="008C6222" w:rsidRDefault="008C6222" w:rsidP="005C7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50E09"/>
    <w:multiLevelType w:val="hybridMultilevel"/>
    <w:tmpl w:val="5268DA70"/>
    <w:lvl w:ilvl="0" w:tplc="AAD2C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D7"/>
    <w:rsid w:val="000067F9"/>
    <w:rsid w:val="000B2B2A"/>
    <w:rsid w:val="003110A1"/>
    <w:rsid w:val="003A5ECC"/>
    <w:rsid w:val="004063A0"/>
    <w:rsid w:val="005C79B2"/>
    <w:rsid w:val="00621B82"/>
    <w:rsid w:val="00746726"/>
    <w:rsid w:val="00805674"/>
    <w:rsid w:val="00874164"/>
    <w:rsid w:val="008C6222"/>
    <w:rsid w:val="008F41D7"/>
    <w:rsid w:val="00946E94"/>
    <w:rsid w:val="00B57856"/>
    <w:rsid w:val="00D71881"/>
    <w:rsid w:val="00DE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D7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F41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3">
    <w:name w:val="List Paragraph"/>
    <w:basedOn w:val="a"/>
    <w:uiPriority w:val="34"/>
    <w:qFormat/>
    <w:rsid w:val="00946E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79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79B2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5C79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79B2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D7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F41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3">
    <w:name w:val="List Paragraph"/>
    <w:basedOn w:val="a"/>
    <w:uiPriority w:val="34"/>
    <w:qFormat/>
    <w:rsid w:val="00946E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79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79B2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5C79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79B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Коровушкина Ксения Петровна</cp:lastModifiedBy>
  <cp:revision>4</cp:revision>
  <cp:lastPrinted>2018-07-27T07:51:00Z</cp:lastPrinted>
  <dcterms:created xsi:type="dcterms:W3CDTF">2018-07-27T07:50:00Z</dcterms:created>
  <dcterms:modified xsi:type="dcterms:W3CDTF">2018-08-13T08:04:00Z</dcterms:modified>
</cp:coreProperties>
</file>