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7E6E" w:rsidRPr="00C65891" w:rsidRDefault="00F27E6E" w:rsidP="00260FC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891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A4D66" w:rsidRDefault="00F27E6E" w:rsidP="00260FC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89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297C9F" w:rsidRDefault="00297C9F" w:rsidP="00297C9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6D9C" w:rsidRDefault="00E86D9C" w:rsidP="00297C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Закон Ульяновской области</w:t>
      </w:r>
    </w:p>
    <w:p w:rsidR="00E86D9C" w:rsidRDefault="00E86D9C" w:rsidP="00297C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порядке предоставления участков недр местного значения</w:t>
      </w:r>
    </w:p>
    <w:p w:rsidR="00E86D9C" w:rsidRDefault="00E86D9C" w:rsidP="00297C9F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</w:t>
      </w:r>
      <w:r w:rsidR="0086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CA">
        <w:rPr>
          <w:rFonts w:ascii="Times New Roman" w:hAnsi="Times New Roman" w:cs="Times New Roman"/>
          <w:b/>
          <w:sz w:val="28"/>
          <w:szCs w:val="28"/>
        </w:rPr>
        <w:t>и о признании утратившим силу отдельного положения законодательного акта Ульяновской области</w:t>
      </w:r>
    </w:p>
    <w:bookmarkEnd w:id="0"/>
    <w:p w:rsidR="00F27E6E" w:rsidRPr="00260FC8" w:rsidRDefault="00F27E6E" w:rsidP="00297C9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7E6E" w:rsidRPr="00260FC8" w:rsidRDefault="00F27E6E" w:rsidP="00297C9F">
      <w:pPr>
        <w:autoSpaceDE w:val="0"/>
        <w:autoSpaceDN w:val="0"/>
        <w:adjustRightInd w:val="0"/>
        <w:spacing w:line="360" w:lineRule="auto"/>
        <w:jc w:val="center"/>
      </w:pPr>
      <w:r w:rsidRPr="00260FC8">
        <w:t>Принят Законодательны</w:t>
      </w:r>
      <w:r w:rsidR="00260FC8">
        <w:t xml:space="preserve">м Собранием Ульяновской области </w:t>
      </w:r>
      <w:r w:rsidRPr="00260FC8">
        <w:t>___</w:t>
      </w:r>
      <w:r w:rsidR="00260FC8">
        <w:t xml:space="preserve"> </w:t>
      </w:r>
      <w:r w:rsidRPr="00260FC8">
        <w:t>__________20</w:t>
      </w:r>
      <w:r w:rsidR="00260FC8">
        <w:t>18 года</w:t>
      </w:r>
    </w:p>
    <w:p w:rsidR="00297C9F" w:rsidRPr="00260FC8" w:rsidRDefault="00297C9F" w:rsidP="00297C9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4D66" w:rsidRPr="00260FC8" w:rsidRDefault="00BA4D66" w:rsidP="00297C9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41A" w:rsidRDefault="00E86D9C" w:rsidP="00297C9F">
      <w:pPr>
        <w:tabs>
          <w:tab w:val="left" w:pos="993"/>
        </w:tabs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297C9F" w:rsidRPr="00F27E6E" w:rsidRDefault="00297C9F" w:rsidP="00297C9F">
      <w:pPr>
        <w:tabs>
          <w:tab w:val="left" w:pos="993"/>
        </w:tabs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86D9C" w:rsidRDefault="00E86D9C" w:rsidP="003F2ABB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Закон Ульяновской области от 9 марта 2010 года № 16-ЗО </w:t>
      </w:r>
      <w:r w:rsidR="00BA4D66">
        <w:rPr>
          <w:sz w:val="28"/>
          <w:szCs w:val="28"/>
        </w:rPr>
        <w:br/>
      </w:r>
      <w:r>
        <w:rPr>
          <w:sz w:val="28"/>
          <w:szCs w:val="28"/>
        </w:rPr>
        <w:t xml:space="preserve"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>
        <w:rPr>
          <w:bCs/>
          <w:sz w:val="28"/>
          <w:szCs w:val="28"/>
        </w:rPr>
        <w:t xml:space="preserve">(«Ульяновская правда» от 10.03.2010 № 17; от 02.03.2012 № 22; от 04.05.2012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№ 45; от 28.12.2012 № </w:t>
      </w:r>
      <w:r>
        <w:rPr>
          <w:sz w:val="28"/>
          <w:szCs w:val="28"/>
        </w:rPr>
        <w:t xml:space="preserve">146; от 13.03.2013 № </w:t>
      </w:r>
      <w:r>
        <w:rPr>
          <w:bCs/>
          <w:sz w:val="28"/>
          <w:szCs w:val="28"/>
        </w:rPr>
        <w:t xml:space="preserve">27; 14.05.2015 № 62; от 30.11.2017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89) следующие изменения:</w:t>
      </w:r>
      <w:r>
        <w:t xml:space="preserve"> </w:t>
      </w:r>
    </w:p>
    <w:p w:rsidR="00E86D9C" w:rsidRDefault="00E86D9C" w:rsidP="003F2ABB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 после слов «и их добычи,» дополнить словами «для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 (далее </w:t>
      </w:r>
      <w:r w:rsidR="0042541A">
        <w:rPr>
          <w:sz w:val="28"/>
          <w:szCs w:val="28"/>
        </w:rPr>
        <w:t>–</w:t>
      </w:r>
      <w:r>
        <w:rPr>
          <w:sz w:val="28"/>
          <w:szCs w:val="28"/>
        </w:rPr>
        <w:t xml:space="preserve"> товарищества),»;</w:t>
      </w:r>
    </w:p>
    <w:p w:rsidR="00E86D9C" w:rsidRDefault="00E86D9C" w:rsidP="003F2ABB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часть 2 после слов «предпринимательской деятельности» дополнить словами «, а также товариществам»;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3 дополнить пунктом 8 следующего содержания:</w:t>
      </w:r>
    </w:p>
    <w:p w:rsidR="00E86D9C" w:rsidRDefault="00E86D9C" w:rsidP="003F2ABB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«8) для добычи подземных вод, используемых для целей хозяйственно-бытового водоснабжения товариществ.»;</w:t>
      </w:r>
    </w:p>
    <w:p w:rsidR="00E86D9C" w:rsidRDefault="00E86D9C" w:rsidP="003F2ABB">
      <w:pPr>
        <w:numPr>
          <w:ilvl w:val="0"/>
          <w:numId w:val="2"/>
        </w:numPr>
        <w:autoSpaceDE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статье 4:</w:t>
      </w:r>
    </w:p>
    <w:p w:rsidR="00E86D9C" w:rsidRDefault="00E86D9C" w:rsidP="003F2ABB">
      <w:pPr>
        <w:tabs>
          <w:tab w:val="left" w:pos="0"/>
        </w:tabs>
        <w:autoSpaceDE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часть 1 изложить в следующей редакции: </w:t>
      </w:r>
    </w:p>
    <w:p w:rsidR="00E86D9C" w:rsidRDefault="00E86D9C" w:rsidP="003F2ABB">
      <w:pPr>
        <w:tabs>
          <w:tab w:val="left" w:pos="0"/>
        </w:tabs>
        <w:autoSpaceDE w:val="0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Участки недр местного значения предоставляются в пользование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без проведения аукциона субъектам предпринимательской деятельности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случаях, предусмотренных пунктами 2-7 части 3 статьи 2 настоящего Закона, </w:t>
      </w:r>
      <w:r w:rsidR="00BA4D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а также товариществам в случае, предусмотренном пунктом 8 части 3 статьи 2 настоящего Закона.</w:t>
      </w:r>
      <w:r>
        <w:rPr>
          <w:sz w:val="28"/>
          <w:szCs w:val="28"/>
        </w:rPr>
        <w:t>»;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2: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изложить в следующей редакции: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«1) выписк</w:t>
      </w:r>
      <w:r w:rsidR="00AF4D0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из Единого государственного реестра </w:t>
      </w:r>
      <w:r w:rsidR="0042541A">
        <w:rPr>
          <w:bCs/>
          <w:sz w:val="28"/>
          <w:szCs w:val="28"/>
        </w:rPr>
        <w:t>юридических лиц (для заявителя –</w:t>
      </w:r>
      <w:r w:rsidR="00BA5D1C">
        <w:rPr>
          <w:bCs/>
          <w:sz w:val="28"/>
          <w:szCs w:val="28"/>
        </w:rPr>
        <w:t xml:space="preserve"> юрид</w:t>
      </w:r>
      <w:r>
        <w:rPr>
          <w:bCs/>
          <w:sz w:val="28"/>
          <w:szCs w:val="28"/>
        </w:rPr>
        <w:t>ического лица) или выписк</w:t>
      </w:r>
      <w:r w:rsidR="00BA5D1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из Единого государственного реестра индивидуальных пр</w:t>
      </w:r>
      <w:r w:rsidR="0042541A">
        <w:rPr>
          <w:bCs/>
          <w:sz w:val="28"/>
          <w:szCs w:val="28"/>
        </w:rPr>
        <w:t xml:space="preserve">едпринимателей (для заявителя – </w:t>
      </w:r>
      <w:r>
        <w:rPr>
          <w:bCs/>
          <w:sz w:val="28"/>
          <w:szCs w:val="28"/>
        </w:rPr>
        <w:t>индивидуального предпринимателя);»;</w:t>
      </w:r>
    </w:p>
    <w:p w:rsidR="00907C6E" w:rsidRDefault="00907C6E" w:rsidP="003F2ABB">
      <w:pPr>
        <w:shd w:val="clear" w:color="auto" w:fill="FFFFFF"/>
        <w:spacing w:line="35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шестой признать утратившим силу;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</w:t>
      </w:r>
      <w:r w:rsidR="0042541A">
        <w:rPr>
          <w:bCs/>
          <w:sz w:val="28"/>
          <w:szCs w:val="28"/>
        </w:rPr>
        <w:t xml:space="preserve">ить новыми абзацами тринадцатым – </w:t>
      </w:r>
      <w:r>
        <w:rPr>
          <w:bCs/>
          <w:sz w:val="28"/>
          <w:szCs w:val="28"/>
        </w:rPr>
        <w:t xml:space="preserve">семнадцатым следующего содержания: 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предложения заявителя по условиям пользования недрами, включая предложения по проведению работ по добыче подземных вод, используемых для целей питьевого</w:t>
      </w:r>
      <w:r w:rsidR="00AF4D07">
        <w:rPr>
          <w:sz w:val="28"/>
          <w:szCs w:val="28"/>
        </w:rPr>
        <w:t xml:space="preserve"> и хозяйственно-бытового</w:t>
      </w:r>
      <w:r>
        <w:rPr>
          <w:sz w:val="28"/>
          <w:szCs w:val="28"/>
        </w:rPr>
        <w:t xml:space="preserve"> водоснабжения или технологического обеспечения водой объектов промышленности либо объектов сельскохозяйственного назначения, на участке недр местного значения, </w:t>
      </w:r>
      <w:r w:rsidR="005F4CAD">
        <w:rPr>
          <w:sz w:val="28"/>
          <w:szCs w:val="28"/>
        </w:rPr>
        <w:br/>
      </w:r>
      <w:r>
        <w:rPr>
          <w:sz w:val="28"/>
          <w:szCs w:val="28"/>
        </w:rPr>
        <w:t>с указанием видов, объёмов, сроков проведения работ;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предложения заявителя по обоснованию границ участка недр местного значения, на котором планируется проведение работ по добыче подземных вод, используемых для целей питьевого </w:t>
      </w:r>
      <w:r w:rsidR="00AF4D07">
        <w:rPr>
          <w:sz w:val="28"/>
          <w:szCs w:val="28"/>
        </w:rPr>
        <w:t xml:space="preserve">и хозяйственно-бытового </w:t>
      </w:r>
      <w:r>
        <w:rPr>
          <w:sz w:val="28"/>
          <w:szCs w:val="28"/>
        </w:rPr>
        <w:t>водоснабжения или технологического обеспечени</w:t>
      </w:r>
      <w:r w:rsidR="0042541A">
        <w:rPr>
          <w:sz w:val="28"/>
          <w:szCs w:val="28"/>
        </w:rPr>
        <w:t>я водой объектов промышленности</w:t>
      </w:r>
      <w:r>
        <w:rPr>
          <w:sz w:val="28"/>
          <w:szCs w:val="28"/>
        </w:rPr>
        <w:t xml:space="preserve"> либо объектов сельскохозяйственного назначения, включая план (карту) с обозначением границ участка недр местного значения, а также описание такого участка недр</w:t>
      </w:r>
      <w:r>
        <w:rPr>
          <w:color w:val="000000"/>
          <w:sz w:val="28"/>
          <w:szCs w:val="28"/>
        </w:rPr>
        <w:t>;</w:t>
      </w:r>
    </w:p>
    <w:p w:rsidR="00E86D9C" w:rsidRDefault="00E86D9C" w:rsidP="003F2ABB">
      <w:pPr>
        <w:shd w:val="clear" w:color="auto" w:fill="FFFFFF"/>
        <w:spacing w:line="35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согласие пользователя недр (в случае если участок недр местного значения находится в границах участка недр местного значения, предоставленного в пользование);</w:t>
      </w:r>
    </w:p>
    <w:p w:rsidR="00E86D9C" w:rsidRDefault="00E86D9C" w:rsidP="003F2A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копия заключения государственной экспертизы запасов</w:t>
      </w:r>
      <w:r w:rsidR="00B43ECA">
        <w:rPr>
          <w:color w:val="000000"/>
          <w:sz w:val="28"/>
          <w:szCs w:val="28"/>
        </w:rPr>
        <w:t xml:space="preserve"> полезных ископаемых</w:t>
      </w:r>
      <w:r>
        <w:rPr>
          <w:color w:val="000000"/>
          <w:sz w:val="28"/>
          <w:szCs w:val="28"/>
        </w:rPr>
        <w:t xml:space="preserve">, содержащего выводы о достоверности и правильности оценки количества и качества запасов </w:t>
      </w:r>
      <w:r w:rsidR="00AF4D07">
        <w:rPr>
          <w:color w:val="000000"/>
          <w:sz w:val="28"/>
          <w:szCs w:val="28"/>
        </w:rPr>
        <w:t xml:space="preserve">полезных ископаемых </w:t>
      </w:r>
      <w:r>
        <w:rPr>
          <w:color w:val="000000"/>
          <w:sz w:val="28"/>
          <w:szCs w:val="28"/>
        </w:rPr>
        <w:t>подземных вод в недрах, подготовленности месторождений или их отдельных частей к промышленному освоению, а т</w:t>
      </w:r>
      <w:r w:rsidR="00AF4D07">
        <w:rPr>
          <w:color w:val="000000"/>
          <w:sz w:val="28"/>
          <w:szCs w:val="28"/>
        </w:rPr>
        <w:t xml:space="preserve">акже их промышленного значения </w:t>
      </w:r>
      <w:r>
        <w:rPr>
          <w:color w:val="000000"/>
          <w:sz w:val="28"/>
          <w:szCs w:val="28"/>
        </w:rPr>
        <w:t xml:space="preserve">(в случае предоставления права пользования участками недр местного значения для добычи подземных вод, используемых для целей питьевого </w:t>
      </w:r>
      <w:r w:rsidR="00AF4D07">
        <w:rPr>
          <w:color w:val="000000"/>
          <w:sz w:val="28"/>
          <w:szCs w:val="28"/>
        </w:rPr>
        <w:t xml:space="preserve">и хозяйственно-бытового </w:t>
      </w:r>
      <w:r>
        <w:rPr>
          <w:color w:val="000000"/>
          <w:sz w:val="28"/>
          <w:szCs w:val="28"/>
        </w:rPr>
        <w:t xml:space="preserve">водоснабжения или технологического обеспечения водой объектов промышленности либо объектов сельскохозяйственного назначения, объём </w:t>
      </w:r>
      <w:r w:rsidR="00AF4D07">
        <w:rPr>
          <w:color w:val="000000"/>
          <w:sz w:val="28"/>
          <w:szCs w:val="28"/>
        </w:rPr>
        <w:t>добычи</w:t>
      </w:r>
      <w:r>
        <w:rPr>
          <w:color w:val="000000"/>
          <w:sz w:val="28"/>
          <w:szCs w:val="28"/>
        </w:rPr>
        <w:t xml:space="preserve"> </w:t>
      </w:r>
      <w:r w:rsidR="00BA5D1C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торых составляет более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F4CAD">
        <w:rPr>
          <w:color w:val="333333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>100 кубических метров в сутки).</w:t>
      </w:r>
    </w:p>
    <w:p w:rsidR="00E86D9C" w:rsidRDefault="00E86D9C" w:rsidP="003F2ABB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К заявкам на получение права пользования участком недр местного значения для добычи подземных вод, используемых для целей хозяйственно-бытового водоснабжения товариществ</w:t>
      </w:r>
      <w:r w:rsidR="004254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прилагаются документы, указанные </w:t>
      </w:r>
      <w:r w:rsidR="005F4C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а</w:t>
      </w:r>
      <w:r w:rsidR="0042541A">
        <w:rPr>
          <w:color w:val="000000"/>
          <w:sz w:val="28"/>
          <w:szCs w:val="28"/>
        </w:rPr>
        <w:t xml:space="preserve">бзацах втором, третьем, седьмом – </w:t>
      </w:r>
      <w:r>
        <w:rPr>
          <w:color w:val="000000"/>
          <w:sz w:val="28"/>
          <w:szCs w:val="28"/>
        </w:rPr>
        <w:t xml:space="preserve">пятнадцатом настоящей </w:t>
      </w:r>
      <w:r w:rsidR="00AF4D07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>.»;</w:t>
      </w:r>
    </w:p>
    <w:p w:rsidR="00E86D9C" w:rsidRDefault="0042541A" w:rsidP="003F2ABB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абзацы тринадцатый – </w:t>
      </w:r>
      <w:r w:rsidR="00E86D9C">
        <w:rPr>
          <w:bCs/>
          <w:sz w:val="28"/>
          <w:szCs w:val="28"/>
        </w:rPr>
        <w:t>пятнадцатый считать соотве</w:t>
      </w:r>
      <w:r>
        <w:rPr>
          <w:bCs/>
          <w:sz w:val="28"/>
          <w:szCs w:val="28"/>
        </w:rPr>
        <w:t xml:space="preserve">тственно абзацами восемнадцатым – </w:t>
      </w:r>
      <w:r w:rsidR="00E86D9C">
        <w:rPr>
          <w:bCs/>
          <w:sz w:val="28"/>
          <w:szCs w:val="28"/>
        </w:rPr>
        <w:t>двадцатым;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>часть 5 изложить в следующей редакции: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Субъект предпринимательской деятельности, товарищество, устранившие причины и условия, послужившие основанием для отказа в приёме заявки, могут повторно обратиться за получением права пользования участком недр местного значения без проведения аукциона.»;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части 7:</w:t>
      </w:r>
    </w:p>
    <w:p w:rsidR="00E86D9C" w:rsidRDefault="00E86D9C" w:rsidP="004D6C5C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</w:t>
      </w:r>
      <w:r w:rsidR="00F2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предложение</w:t>
      </w:r>
      <w:r w:rsidR="00F2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абзаца </w:t>
      </w:r>
      <w:r w:rsidR="00F2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 w:rsidR="00F2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F2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2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следующей </w:t>
      </w:r>
      <w:r w:rsidR="00F27E6E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  <w:r w:rsidR="004D6C5C">
        <w:rPr>
          <w:sz w:val="28"/>
          <w:szCs w:val="28"/>
        </w:rPr>
        <w:t xml:space="preserve"> </w:t>
      </w:r>
      <w:r>
        <w:rPr>
          <w:sz w:val="28"/>
          <w:szCs w:val="28"/>
        </w:rPr>
        <w:t>«В целях определения (выбора) субъекта предпринимательской деятельности, товарищества, которым будет предоставлено право пользования участком недр местного значения, уполномоченным органом создаётся рабочая группа в составе руководителя</w:t>
      </w:r>
      <w:r w:rsidR="001A725A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 xml:space="preserve">, заместителя руководителя </w:t>
      </w:r>
      <w:r w:rsidR="001A725A">
        <w:rPr>
          <w:sz w:val="28"/>
          <w:szCs w:val="28"/>
        </w:rPr>
        <w:t xml:space="preserve">рабочей группы              </w:t>
      </w:r>
      <w:r>
        <w:rPr>
          <w:sz w:val="28"/>
          <w:szCs w:val="28"/>
        </w:rPr>
        <w:t>и членов рабочей группы.»;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после слов «субъектов предпринимательской деятельности» дополнить словом «, товариществ»;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часть 8 после слов «субъектов предпринимательской деятельности,» дополнить словами «а также представители товариществ,»;</w:t>
      </w:r>
    </w:p>
    <w:p w:rsidR="00E86D9C" w:rsidRDefault="00E86D9C" w:rsidP="003F2ABB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4 слово «получившего» заменить словами «товарищества, получивших»;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5 изложить в следующей редакции: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 заявлениям субъекта предпринимательской деятельности, товариществ</w:t>
      </w:r>
      <w:r w:rsidR="00AF4D07">
        <w:rPr>
          <w:sz w:val="28"/>
          <w:szCs w:val="28"/>
        </w:rPr>
        <w:t>а</w:t>
      </w:r>
      <w:r>
        <w:rPr>
          <w:sz w:val="28"/>
          <w:szCs w:val="28"/>
        </w:rPr>
        <w:t xml:space="preserve"> о внесении изменений в лицензию прилагаются документы, подтверждающие возникновение обстоятельств, существенно отличающихся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>от тех, при которых была выдана лицензия.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возникновение обстоятельств, существенно отличающихся от тех, при которых была выдана лицензия, не истребуются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>у субъекта предпринимательской деятельности, товариществ</w:t>
      </w:r>
      <w:r w:rsidR="00AF4D07">
        <w:rPr>
          <w:sz w:val="28"/>
          <w:szCs w:val="28"/>
        </w:rPr>
        <w:t>а</w:t>
      </w:r>
      <w:r>
        <w:rPr>
          <w:sz w:val="28"/>
          <w:szCs w:val="28"/>
        </w:rPr>
        <w:t>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 июля 2010 года № 210-ФЗ «Об организации предоставления государственных</w:t>
      </w:r>
      <w:r w:rsidR="001C5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услуг» перечень документов. Уполномоченный орган самостоятельно запрашивает такие документы (сведения, содержащиеся в них) в соответствующих органах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>и организациях, если субъект предпринимательской деятельности, товариществ</w:t>
      </w:r>
      <w:r w:rsidR="00AF4D07">
        <w:rPr>
          <w:sz w:val="28"/>
          <w:szCs w:val="28"/>
        </w:rPr>
        <w:t>о</w:t>
      </w:r>
      <w:r>
        <w:rPr>
          <w:sz w:val="28"/>
          <w:szCs w:val="28"/>
        </w:rPr>
        <w:t xml:space="preserve"> не представили их по собственной инициативе.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субъекта предпринимательской деятельности, товарищества </w:t>
      </w:r>
      <w:r w:rsidR="001C59D4">
        <w:rPr>
          <w:sz w:val="28"/>
          <w:szCs w:val="28"/>
        </w:rPr>
        <w:br/>
      </w:r>
      <w:r>
        <w:rPr>
          <w:sz w:val="28"/>
          <w:szCs w:val="28"/>
        </w:rPr>
        <w:t xml:space="preserve">о внесении изменений в лицензию и прилагаемые к ним документы могут быть направлены в уполномоченный орган в форме электронного документа, подписанного электронной подписью.»;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абзац второй части 7 после слов «субъекту предпринимательской деятельности» дополнить словом «, товариществу»;  </w:t>
      </w:r>
    </w:p>
    <w:p w:rsidR="00E86D9C" w:rsidRDefault="00E86D9C" w:rsidP="003F2AB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части 8: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первый после слов «субъекта предпринимательской деятельности» дополнить словом «, товарищества»;  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после слов «субъекту предпринимательской деятельности» дополнить словом «, товариществу»;  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части 10: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слово «которому» заменить словами «товариществе, которым»;  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после слов «субъекту предпринимательской деятельности» дополнить словом «, товариществу»;  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части 11: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«не представил» заменить словами «, товарищество не представили»;  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после слов «субъекту предпринимательской деятельности» дополнить словом «, товариществу»;  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части 12:</w:t>
      </w:r>
    </w:p>
    <w:p w:rsidR="00E86D9C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после слов «субъекту предпринимательской деятельности» дополнить словом «, товариществу»;  </w:t>
      </w:r>
    </w:p>
    <w:p w:rsidR="008C26D0" w:rsidRDefault="00E86D9C" w:rsidP="00A6184B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после слов «Субъект предпринимательской деятельности» дополнить словом «, товарищество»</w:t>
      </w:r>
      <w:r w:rsidR="0042541A">
        <w:rPr>
          <w:sz w:val="28"/>
          <w:szCs w:val="28"/>
        </w:rPr>
        <w:t>.</w:t>
      </w:r>
    </w:p>
    <w:p w:rsidR="001A725A" w:rsidRPr="00F27E6E" w:rsidRDefault="001A725A" w:rsidP="00A6184B">
      <w:pPr>
        <w:tabs>
          <w:tab w:val="left" w:pos="0"/>
        </w:tabs>
        <w:autoSpaceDE w:val="0"/>
        <w:spacing w:line="360" w:lineRule="auto"/>
        <w:jc w:val="both"/>
        <w:rPr>
          <w:sz w:val="28"/>
          <w:szCs w:val="28"/>
        </w:rPr>
      </w:pPr>
    </w:p>
    <w:p w:rsidR="00E86D9C" w:rsidRDefault="00E86D9C" w:rsidP="00A6184B">
      <w:pPr>
        <w:tabs>
          <w:tab w:val="left" w:pos="993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297C9F" w:rsidRDefault="00297C9F" w:rsidP="00A6184B">
      <w:pPr>
        <w:tabs>
          <w:tab w:val="left" w:pos="993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86D9C" w:rsidRDefault="001A725A" w:rsidP="00A6184B">
      <w:pPr>
        <w:shd w:val="clear" w:color="auto" w:fill="FFFFFF"/>
        <w:tabs>
          <w:tab w:val="left" w:pos="993"/>
        </w:tabs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86D9C">
        <w:rPr>
          <w:sz w:val="28"/>
          <w:szCs w:val="28"/>
        </w:rPr>
        <w:t xml:space="preserve">бзац пятый подпункта «б» пункта 5 Закона Ульяновской области </w:t>
      </w:r>
      <w:r w:rsidR="00260FC8">
        <w:rPr>
          <w:sz w:val="28"/>
          <w:szCs w:val="28"/>
        </w:rPr>
        <w:t xml:space="preserve">              </w:t>
      </w:r>
      <w:r w:rsidR="00E86D9C">
        <w:rPr>
          <w:sz w:val="28"/>
          <w:szCs w:val="28"/>
        </w:rPr>
        <w:t xml:space="preserve">от 08.05.2015 № 46-ЗО «О внесении изменений в Закон Ульяновской области </w:t>
      </w:r>
      <w:r w:rsidR="001C59D4">
        <w:rPr>
          <w:sz w:val="28"/>
          <w:szCs w:val="28"/>
        </w:rPr>
        <w:br/>
      </w:r>
      <w:r w:rsidR="00E86D9C">
        <w:rPr>
          <w:sz w:val="28"/>
          <w:szCs w:val="28"/>
        </w:rPr>
        <w:t>«О порядке предоставления участков недр местного значения для геологического изучения в целях поисков и оценки месторождений общераспространённых полезных ископаемых, для разведки и добычи общераспространённых полезных ископаемых, для геологического изучения, разведки и добычи общерас</w:t>
      </w:r>
      <w:r w:rsidR="00A6184B">
        <w:rPr>
          <w:sz w:val="28"/>
          <w:szCs w:val="28"/>
        </w:rPr>
        <w:t xml:space="preserve">- </w:t>
      </w:r>
      <w:r w:rsidR="00E86D9C">
        <w:rPr>
          <w:sz w:val="28"/>
          <w:szCs w:val="28"/>
        </w:rPr>
        <w:t xml:space="preserve">пространённых полезных ископаемых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>
        <w:rPr>
          <w:sz w:val="28"/>
          <w:szCs w:val="28"/>
        </w:rPr>
        <w:t xml:space="preserve">признать </w:t>
      </w:r>
      <w:r w:rsidR="00E86D9C">
        <w:rPr>
          <w:sz w:val="28"/>
          <w:szCs w:val="28"/>
        </w:rPr>
        <w:t>утратившим силу.</w:t>
      </w:r>
    </w:p>
    <w:p w:rsidR="008C26D0" w:rsidRDefault="00E86D9C" w:rsidP="00A6184B">
      <w:pPr>
        <w:shd w:val="clear" w:color="auto" w:fill="FFFFFF"/>
        <w:tabs>
          <w:tab w:val="left" w:pos="993"/>
        </w:tabs>
        <w:autoSpaceDE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</w:t>
      </w:r>
    </w:p>
    <w:p w:rsidR="00297C9F" w:rsidRPr="00F27E6E" w:rsidRDefault="00297C9F" w:rsidP="00A6184B">
      <w:pPr>
        <w:shd w:val="clear" w:color="auto" w:fill="FFFFFF"/>
        <w:tabs>
          <w:tab w:val="left" w:pos="993"/>
        </w:tabs>
        <w:autoSpaceDE w:val="0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E86D9C" w:rsidRDefault="00E86D9C" w:rsidP="00F2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опубликования, за исключением пунктов  1, 2, подпункта «а», абзаца </w:t>
      </w:r>
      <w:r w:rsidR="00F27E6E">
        <w:rPr>
          <w:sz w:val="28"/>
          <w:szCs w:val="28"/>
        </w:rPr>
        <w:t>десятого</w:t>
      </w:r>
      <w:r>
        <w:rPr>
          <w:sz w:val="28"/>
          <w:szCs w:val="28"/>
        </w:rPr>
        <w:t xml:space="preserve"> подпункта «б»,  подпунктов «в»-«д» пункта 3 и пункта 4 статьи 1 настоящего Закона, которые вступают в силу с 1 января 2019 года.</w:t>
      </w:r>
    </w:p>
    <w:p w:rsidR="00E86D9C" w:rsidRDefault="00E86D9C">
      <w:pPr>
        <w:rPr>
          <w:sz w:val="28"/>
          <w:szCs w:val="28"/>
        </w:rPr>
      </w:pPr>
    </w:p>
    <w:p w:rsidR="00E86D9C" w:rsidRDefault="00E86D9C">
      <w:pPr>
        <w:rPr>
          <w:sz w:val="28"/>
          <w:szCs w:val="28"/>
        </w:rPr>
      </w:pPr>
    </w:p>
    <w:p w:rsidR="00E86D9C" w:rsidRDefault="00E86D9C">
      <w:pPr>
        <w:rPr>
          <w:sz w:val="28"/>
          <w:szCs w:val="28"/>
        </w:rPr>
      </w:pPr>
    </w:p>
    <w:p w:rsidR="00E86D9C" w:rsidRDefault="00E86D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                     </w:t>
      </w:r>
      <w:r w:rsidR="003F2AB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С.И.Морозов</w:t>
      </w:r>
    </w:p>
    <w:p w:rsidR="00E86D9C" w:rsidRDefault="00E86D9C">
      <w:pPr>
        <w:jc w:val="center"/>
        <w:rPr>
          <w:b/>
          <w:bCs/>
          <w:sz w:val="28"/>
          <w:szCs w:val="28"/>
        </w:rPr>
      </w:pPr>
    </w:p>
    <w:p w:rsidR="00E86D9C" w:rsidRDefault="00E86D9C">
      <w:pPr>
        <w:jc w:val="center"/>
        <w:rPr>
          <w:bCs/>
          <w:sz w:val="28"/>
          <w:szCs w:val="28"/>
        </w:rPr>
      </w:pPr>
    </w:p>
    <w:p w:rsidR="00E86D9C" w:rsidRDefault="00E86D9C">
      <w:pPr>
        <w:jc w:val="center"/>
        <w:rPr>
          <w:bCs/>
          <w:sz w:val="28"/>
          <w:szCs w:val="28"/>
        </w:rPr>
      </w:pPr>
    </w:p>
    <w:p w:rsidR="00E86D9C" w:rsidRDefault="00E86D9C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3F2A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Ульяновск</w:t>
      </w:r>
    </w:p>
    <w:p w:rsidR="00E86D9C" w:rsidRDefault="00E86D9C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 _____________2018 г.</w:t>
      </w:r>
    </w:p>
    <w:p w:rsidR="00E86D9C" w:rsidRDefault="00E86D9C">
      <w:pPr>
        <w:spacing w:line="276" w:lineRule="auto"/>
        <w:jc w:val="center"/>
      </w:pPr>
      <w:r>
        <w:rPr>
          <w:bCs/>
          <w:sz w:val="28"/>
          <w:szCs w:val="28"/>
        </w:rPr>
        <w:t>№_______ -ЗО</w:t>
      </w:r>
    </w:p>
    <w:sectPr w:rsidR="00E86D9C" w:rsidSect="00EA6106">
      <w:headerReference w:type="default" r:id="rId7"/>
      <w:headerReference w:type="first" r:id="rId8"/>
      <w:footerReference w:type="first" r:id="rId9"/>
      <w:pgSz w:w="11906" w:h="16838" w:code="9"/>
      <w:pgMar w:top="1134" w:right="567" w:bottom="709" w:left="1418" w:header="426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8" w:rsidRDefault="006815F8">
      <w:r>
        <w:separator/>
      </w:r>
    </w:p>
  </w:endnote>
  <w:endnote w:type="continuationSeparator" w:id="0">
    <w:p w:rsidR="006815F8" w:rsidRDefault="0068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38" w:rsidRPr="00242538" w:rsidRDefault="00242538" w:rsidP="00242538">
    <w:pPr>
      <w:pStyle w:val="af"/>
      <w:tabs>
        <w:tab w:val="left" w:pos="5625"/>
        <w:tab w:val="right" w:pos="9921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42538">
      <w:rPr>
        <w:sz w:val="20"/>
        <w:szCs w:val="20"/>
      </w:rPr>
      <w:t>1508кк1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8" w:rsidRDefault="006815F8">
      <w:r>
        <w:separator/>
      </w:r>
    </w:p>
  </w:footnote>
  <w:footnote w:type="continuationSeparator" w:id="0">
    <w:p w:rsidR="006815F8" w:rsidRDefault="0068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0229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C26D0" w:rsidRPr="008C26D0" w:rsidRDefault="00005FDA" w:rsidP="008C26D0">
        <w:pPr>
          <w:pStyle w:val="ab"/>
          <w:jc w:val="center"/>
          <w:rPr>
            <w:sz w:val="28"/>
          </w:rPr>
        </w:pPr>
        <w:r w:rsidRPr="008C26D0">
          <w:rPr>
            <w:sz w:val="28"/>
          </w:rPr>
          <w:fldChar w:fldCharType="begin"/>
        </w:r>
        <w:r w:rsidR="008C26D0" w:rsidRPr="008C26D0">
          <w:rPr>
            <w:sz w:val="28"/>
          </w:rPr>
          <w:instrText>PAGE   \* MERGEFORMAT</w:instrText>
        </w:r>
        <w:r w:rsidRPr="008C26D0">
          <w:rPr>
            <w:sz w:val="28"/>
          </w:rPr>
          <w:fldChar w:fldCharType="separate"/>
        </w:r>
        <w:r w:rsidR="0044556C">
          <w:rPr>
            <w:noProof/>
            <w:sz w:val="28"/>
          </w:rPr>
          <w:t>2</w:t>
        </w:r>
        <w:r w:rsidRPr="008C26D0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6E" w:rsidRPr="009A341B" w:rsidRDefault="00F27E6E" w:rsidP="00F27E6E">
    <w:pPr>
      <w:ind w:firstLine="5812"/>
      <w:rPr>
        <w:bCs/>
      </w:rPr>
    </w:pPr>
    <w:r w:rsidRPr="009A341B">
      <w:rPr>
        <w:bCs/>
      </w:rPr>
      <w:t xml:space="preserve">Вносится Правительством </w:t>
    </w:r>
  </w:p>
  <w:p w:rsidR="00F27E6E" w:rsidRPr="009A341B" w:rsidRDefault="00F27E6E" w:rsidP="00F27E6E">
    <w:pPr>
      <w:ind w:firstLine="5812"/>
      <w:rPr>
        <w:bCs/>
      </w:rPr>
    </w:pPr>
    <w:r w:rsidRPr="009A341B">
      <w:rPr>
        <w:bCs/>
      </w:rPr>
      <w:t>Ульяновской области</w:t>
    </w:r>
  </w:p>
  <w:p w:rsidR="00F27E6E" w:rsidRPr="009A341B" w:rsidRDefault="00F27E6E" w:rsidP="00F27E6E">
    <w:pPr>
      <w:jc w:val="right"/>
      <w:rPr>
        <w:bCs/>
      </w:rPr>
    </w:pPr>
  </w:p>
  <w:p w:rsidR="00F27E6E" w:rsidRDefault="00F27E6E" w:rsidP="00F27E6E">
    <w:pPr>
      <w:pStyle w:val="ab"/>
      <w:jc w:val="right"/>
    </w:pPr>
    <w:r w:rsidRPr="009A341B">
      <w:rPr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BCEE1B6"/>
    <w:name w:val="WW8Num2"/>
    <w:lvl w:ilvl="0">
      <w:start w:val="1"/>
      <w:numFmt w:val="decimal"/>
      <w:suff w:val="space"/>
      <w:lvlText w:val="%1)"/>
      <w:lvlJc w:val="left"/>
      <w:pPr>
        <w:ind w:left="2467" w:hanging="105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A"/>
    <w:rsid w:val="00005FDA"/>
    <w:rsid w:val="001A725A"/>
    <w:rsid w:val="001C59D4"/>
    <w:rsid w:val="001D30E2"/>
    <w:rsid w:val="00242538"/>
    <w:rsid w:val="00260FC8"/>
    <w:rsid w:val="00297C9F"/>
    <w:rsid w:val="003F2ABB"/>
    <w:rsid w:val="0042541A"/>
    <w:rsid w:val="0044556C"/>
    <w:rsid w:val="004D6C5C"/>
    <w:rsid w:val="005200B1"/>
    <w:rsid w:val="00565C20"/>
    <w:rsid w:val="00592E77"/>
    <w:rsid w:val="005F4CAD"/>
    <w:rsid w:val="006815F8"/>
    <w:rsid w:val="007870CD"/>
    <w:rsid w:val="007A4E0A"/>
    <w:rsid w:val="007F0286"/>
    <w:rsid w:val="007F308F"/>
    <w:rsid w:val="008623ED"/>
    <w:rsid w:val="008C26D0"/>
    <w:rsid w:val="00907C6E"/>
    <w:rsid w:val="00981E4E"/>
    <w:rsid w:val="00A00599"/>
    <w:rsid w:val="00A55026"/>
    <w:rsid w:val="00A6184B"/>
    <w:rsid w:val="00AF4D07"/>
    <w:rsid w:val="00B43ECA"/>
    <w:rsid w:val="00BA4D66"/>
    <w:rsid w:val="00BA5D1C"/>
    <w:rsid w:val="00C938E2"/>
    <w:rsid w:val="00CA21AE"/>
    <w:rsid w:val="00CD724A"/>
    <w:rsid w:val="00DA4286"/>
    <w:rsid w:val="00E86D9C"/>
    <w:rsid w:val="00EA6106"/>
    <w:rsid w:val="00F27E6E"/>
    <w:rsid w:val="00F71C10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F02456-F984-42E8-81F7-6C62B453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styleId="a5">
    <w:name w:val="Emphasis"/>
    <w:qFormat/>
    <w:rPr>
      <w:i/>
      <w:iCs/>
    </w:rPr>
  </w:style>
  <w:style w:type="character" w:customStyle="1" w:styleId="a6">
    <w:name w:val="Знак Знак"/>
    <w:rPr>
      <w:sz w:val="24"/>
      <w:szCs w:val="24"/>
    </w:rPr>
  </w:style>
  <w:style w:type="paragraph" w:customStyle="1" w:styleId="10">
    <w:name w:val="Заголовок1"/>
    <w:basedOn w:val="a"/>
    <w:next w:val="a7"/>
    <w:pPr>
      <w:jc w:val="center"/>
    </w:pPr>
    <w:rPr>
      <w:szCs w:val="20"/>
    </w:rPr>
  </w:style>
  <w:style w:type="paragraph" w:styleId="a7">
    <w:name w:val="Body Text"/>
    <w:basedOn w:val="a"/>
    <w:pPr>
      <w:ind w:right="5215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9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e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widowControl w:val="0"/>
      <w:suppressAutoHyphens/>
      <w:spacing w:line="336" w:lineRule="auto"/>
      <w:ind w:firstLine="560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0">
    <w:name w:val="Знак Знак3"/>
    <w:basedOn w:val="a"/>
    <w:pPr>
      <w:tabs>
        <w:tab w:val="left" w:pos="2160"/>
      </w:tabs>
      <w:bidi/>
      <w:spacing w:before="120" w:line="240" w:lineRule="exact"/>
    </w:pPr>
    <w:rPr>
      <w:lang w:val="en-US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0">
    <w:name w:val="Содержимое врезки"/>
    <w:basedOn w:val="a"/>
  </w:style>
  <w:style w:type="character" w:customStyle="1" w:styleId="ac">
    <w:name w:val="Верхний колонтитул Знак"/>
    <w:basedOn w:val="a0"/>
    <w:link w:val="ab"/>
    <w:uiPriority w:val="99"/>
    <w:rsid w:val="008C26D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Home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kapin</dc:creator>
  <cp:lastModifiedBy>Терентьева Марина Валентиновна</cp:lastModifiedBy>
  <cp:revision>2</cp:revision>
  <cp:lastPrinted>2018-08-08T12:15:00Z</cp:lastPrinted>
  <dcterms:created xsi:type="dcterms:W3CDTF">2018-08-30T11:24:00Z</dcterms:created>
  <dcterms:modified xsi:type="dcterms:W3CDTF">2018-08-30T11:24:00Z</dcterms:modified>
</cp:coreProperties>
</file>