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4DC6" w:rsidRPr="009D4DC6" w:rsidTr="00C274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4DC6" w:rsidRPr="009D4DC6" w:rsidRDefault="009D4DC6" w:rsidP="009D4DC6">
            <w:pPr>
              <w:jc w:val="center"/>
              <w:rPr>
                <w:b/>
              </w:rPr>
            </w:pPr>
            <w:r w:rsidRPr="009D4DC6">
              <w:rPr>
                <w:b/>
              </w:rPr>
              <w:t>ПРАВИТЕЛЬСТВО УЛЬЯНОВСКОЙ ОБЛАСТИ</w:t>
            </w:r>
          </w:p>
        </w:tc>
      </w:tr>
      <w:tr w:rsidR="009D4DC6" w:rsidRPr="009D4DC6" w:rsidTr="00C2748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4DC6" w:rsidRPr="009D4DC6" w:rsidRDefault="009D4DC6" w:rsidP="009D4DC6">
            <w:pPr>
              <w:jc w:val="center"/>
              <w:rPr>
                <w:b/>
              </w:rPr>
            </w:pPr>
            <w:proofErr w:type="gramStart"/>
            <w:r w:rsidRPr="009D4DC6">
              <w:rPr>
                <w:b/>
              </w:rPr>
              <w:t>П</w:t>
            </w:r>
            <w:proofErr w:type="gramEnd"/>
            <w:r w:rsidRPr="009D4DC6">
              <w:rPr>
                <w:b/>
              </w:rPr>
              <w:t xml:space="preserve"> О С Т А Н О В Л Е Н И Е</w:t>
            </w:r>
          </w:p>
        </w:tc>
      </w:tr>
      <w:tr w:rsidR="009D4DC6" w:rsidRPr="009D4DC6" w:rsidTr="00C2748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D4DC6" w:rsidRPr="009D4DC6" w:rsidRDefault="009D4DC6" w:rsidP="009D4DC6">
            <w:pPr>
              <w:rPr>
                <w:b/>
              </w:rPr>
            </w:pPr>
            <w:r>
              <w:rPr>
                <w:b/>
              </w:rPr>
              <w:t>30 августа</w:t>
            </w:r>
            <w:r w:rsidRPr="009D4DC6">
              <w:rPr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D4DC6" w:rsidRPr="009D4DC6" w:rsidRDefault="009D4DC6" w:rsidP="009D4DC6">
            <w:pPr>
              <w:jc w:val="right"/>
              <w:rPr>
                <w:b/>
              </w:rPr>
            </w:pPr>
            <w:r w:rsidRPr="009D4DC6">
              <w:rPr>
                <w:b/>
              </w:rPr>
              <w:t>№</w:t>
            </w:r>
            <w:r>
              <w:rPr>
                <w:b/>
              </w:rPr>
              <w:t xml:space="preserve"> 400</w:t>
            </w:r>
            <w:bookmarkStart w:id="0" w:name="_GoBack"/>
            <w:bookmarkEnd w:id="0"/>
            <w:r w:rsidRPr="009D4DC6">
              <w:rPr>
                <w:b/>
              </w:rPr>
              <w:t>-П</w:t>
            </w:r>
          </w:p>
        </w:tc>
      </w:tr>
    </w:tbl>
    <w:p w:rsidR="00BA6A6F" w:rsidRDefault="00BA6A6F" w:rsidP="00BE1B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C6" w:rsidRDefault="009D4DC6" w:rsidP="00BE1B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A6F" w:rsidRPr="00BE1B44" w:rsidRDefault="00BA6A6F" w:rsidP="00BA6A6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58" w:rsidRPr="00BE1B44" w:rsidRDefault="003D5A1B" w:rsidP="00BE1B4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4">
        <w:rPr>
          <w:rFonts w:ascii="Times New Roman" w:hAnsi="Times New Roman" w:cs="Times New Roman"/>
          <w:b/>
          <w:sz w:val="28"/>
          <w:szCs w:val="28"/>
        </w:rPr>
        <w:t>О</w:t>
      </w:r>
      <w:r w:rsidR="00686E58" w:rsidRPr="00BE1B44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E1B44">
        <w:rPr>
          <w:rFonts w:ascii="Times New Roman" w:hAnsi="Times New Roman" w:cs="Times New Roman"/>
          <w:b/>
          <w:sz w:val="28"/>
          <w:szCs w:val="28"/>
        </w:rPr>
        <w:t xml:space="preserve"> Порядк</w:t>
      </w:r>
      <w:r w:rsidR="00686E58" w:rsidRPr="00BE1B44">
        <w:rPr>
          <w:rFonts w:ascii="Times New Roman" w:hAnsi="Times New Roman" w:cs="Times New Roman"/>
          <w:b/>
          <w:sz w:val="28"/>
          <w:szCs w:val="28"/>
        </w:rPr>
        <w:t>а</w:t>
      </w:r>
      <w:r w:rsidRPr="00BE1B44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686E58" w:rsidRPr="00BE1B44">
        <w:rPr>
          <w:rFonts w:ascii="Times New Roman" w:hAnsi="Times New Roman" w:cs="Times New Roman"/>
          <w:b/>
          <w:sz w:val="28"/>
          <w:szCs w:val="28"/>
        </w:rPr>
        <w:t xml:space="preserve">иных межбюджетных </w:t>
      </w:r>
    </w:p>
    <w:p w:rsidR="00686E58" w:rsidRPr="00BE1B44" w:rsidRDefault="00686E58" w:rsidP="00BE1B4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4">
        <w:rPr>
          <w:rFonts w:ascii="Times New Roman" w:hAnsi="Times New Roman" w:cs="Times New Roman"/>
          <w:b/>
          <w:sz w:val="28"/>
          <w:szCs w:val="28"/>
        </w:rPr>
        <w:t>трансфертов из областного</w:t>
      </w:r>
      <w:r w:rsidR="00B812AC" w:rsidRPr="00BE1B44">
        <w:rPr>
          <w:rFonts w:ascii="Times New Roman" w:hAnsi="Times New Roman" w:cs="Times New Roman"/>
          <w:b/>
          <w:sz w:val="28"/>
          <w:szCs w:val="28"/>
        </w:rPr>
        <w:t xml:space="preserve"> бюдже</w:t>
      </w:r>
      <w:r w:rsidRPr="00BE1B44">
        <w:rPr>
          <w:rFonts w:ascii="Times New Roman" w:hAnsi="Times New Roman" w:cs="Times New Roman"/>
          <w:b/>
          <w:sz w:val="28"/>
          <w:szCs w:val="28"/>
        </w:rPr>
        <w:t xml:space="preserve">та Ульяновской области в форме </w:t>
      </w:r>
    </w:p>
    <w:p w:rsidR="00686E58" w:rsidRPr="00BE1B44" w:rsidRDefault="00686E58" w:rsidP="00BE1B4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4">
        <w:rPr>
          <w:rFonts w:ascii="Times New Roman" w:hAnsi="Times New Roman" w:cs="Times New Roman"/>
          <w:b/>
          <w:sz w:val="28"/>
          <w:szCs w:val="28"/>
        </w:rPr>
        <w:t xml:space="preserve">дотаций бюджетам </w:t>
      </w:r>
      <w:r w:rsidR="003D5A1B" w:rsidRPr="00BE1B44">
        <w:rPr>
          <w:rFonts w:ascii="Times New Roman" w:hAnsi="Times New Roman" w:cs="Times New Roman"/>
          <w:b/>
          <w:sz w:val="28"/>
          <w:szCs w:val="28"/>
        </w:rPr>
        <w:t>муниципальных районов и городск</w:t>
      </w:r>
      <w:r w:rsidR="00B812AC" w:rsidRPr="00BE1B44">
        <w:rPr>
          <w:rFonts w:ascii="Times New Roman" w:hAnsi="Times New Roman" w:cs="Times New Roman"/>
          <w:b/>
          <w:sz w:val="28"/>
          <w:szCs w:val="28"/>
        </w:rPr>
        <w:t xml:space="preserve">их округов </w:t>
      </w:r>
    </w:p>
    <w:p w:rsidR="00314699" w:rsidRPr="002E23DE" w:rsidRDefault="00B812AC" w:rsidP="00BE1B4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4">
        <w:rPr>
          <w:rFonts w:ascii="Times New Roman" w:hAnsi="Times New Roman" w:cs="Times New Roman"/>
          <w:b/>
          <w:sz w:val="28"/>
          <w:szCs w:val="28"/>
        </w:rPr>
        <w:t>Ульяновской области,</w:t>
      </w:r>
      <w:r w:rsidR="00686E58" w:rsidRPr="00BE1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A1B" w:rsidRPr="00BE1B44">
        <w:rPr>
          <w:rFonts w:ascii="Times New Roman" w:hAnsi="Times New Roman" w:cs="Times New Roman"/>
          <w:b/>
          <w:sz w:val="28"/>
          <w:szCs w:val="28"/>
        </w:rPr>
        <w:t xml:space="preserve">достигших наилучших результатов </w:t>
      </w:r>
    </w:p>
    <w:p w:rsidR="003D5A1B" w:rsidRPr="00BE1B44" w:rsidRDefault="003D5A1B" w:rsidP="00BE1B4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4">
        <w:rPr>
          <w:rFonts w:ascii="Times New Roman" w:hAnsi="Times New Roman" w:cs="Times New Roman"/>
          <w:b/>
          <w:sz w:val="28"/>
          <w:szCs w:val="28"/>
        </w:rPr>
        <w:t>по увеличению налогового потенциала</w:t>
      </w:r>
    </w:p>
    <w:p w:rsidR="00271103" w:rsidRPr="00BE1B44" w:rsidRDefault="00271103" w:rsidP="00BE1B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1103" w:rsidRPr="00BE1B44" w:rsidRDefault="00271103" w:rsidP="00BE1B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D5A1B" w:rsidRPr="00BA6A6F" w:rsidRDefault="003D5A1B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6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A6A6F">
          <w:rPr>
            <w:rFonts w:ascii="Times New Roman" w:hAnsi="Times New Roman" w:cs="Times New Roman"/>
            <w:sz w:val="28"/>
            <w:szCs w:val="28"/>
          </w:rPr>
          <w:t>стать</w:t>
        </w:r>
        <w:r w:rsidR="003F1C3E" w:rsidRPr="00BA6A6F">
          <w:rPr>
            <w:rFonts w:ascii="Times New Roman" w:hAnsi="Times New Roman" w:cs="Times New Roman"/>
            <w:sz w:val="28"/>
            <w:szCs w:val="28"/>
          </w:rPr>
          <w:t>ё</w:t>
        </w:r>
        <w:r w:rsidRPr="00BA6A6F">
          <w:rPr>
            <w:rFonts w:ascii="Times New Roman" w:hAnsi="Times New Roman" w:cs="Times New Roman"/>
            <w:sz w:val="28"/>
            <w:szCs w:val="28"/>
          </w:rPr>
          <w:t>й 20</w:t>
        </w:r>
      </w:hyperlink>
      <w:r w:rsidRPr="00BA6A6F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04.10.2011 № 142-ЗО «О межбюджетных отношениях в Ульяновской области</w:t>
      </w:r>
      <w:r w:rsidR="00686E58" w:rsidRPr="00BA6A6F">
        <w:rPr>
          <w:rFonts w:ascii="Times New Roman" w:hAnsi="Times New Roman" w:cs="Times New Roman"/>
          <w:sz w:val="28"/>
          <w:szCs w:val="28"/>
        </w:rPr>
        <w:t>»</w:t>
      </w:r>
      <w:r w:rsidRPr="00BA6A6F">
        <w:rPr>
          <w:rFonts w:ascii="Times New Roman" w:hAnsi="Times New Roman" w:cs="Times New Roman"/>
          <w:sz w:val="28"/>
          <w:szCs w:val="28"/>
        </w:rPr>
        <w:t xml:space="preserve"> Правительство Ульяновской области</w:t>
      </w:r>
      <w:r w:rsidR="00BA6A6F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A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о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с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т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а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н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о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в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л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я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е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Pr="00BA6A6F">
        <w:rPr>
          <w:rFonts w:ascii="Times New Roman" w:hAnsi="Times New Roman" w:cs="Times New Roman"/>
          <w:sz w:val="28"/>
          <w:szCs w:val="28"/>
        </w:rPr>
        <w:t>т:</w:t>
      </w:r>
    </w:p>
    <w:p w:rsidR="003D5A1B" w:rsidRPr="00BA6A6F" w:rsidRDefault="003D5A1B" w:rsidP="00BA6A6F">
      <w:pPr>
        <w:pStyle w:val="ConsPlusNonformat"/>
        <w:widowControl/>
        <w:tabs>
          <w:tab w:val="left" w:pos="1440"/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A6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86E58" w:rsidRPr="00BA6A6F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3" w:history="1">
        <w:r w:rsidRPr="00BA6A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A6A6F">
        <w:rPr>
          <w:rFonts w:ascii="Times New Roman" w:hAnsi="Times New Roman" w:cs="Times New Roman"/>
          <w:sz w:val="28"/>
          <w:szCs w:val="28"/>
        </w:rPr>
        <w:t xml:space="preserve"> </w:t>
      </w:r>
      <w:r w:rsidR="00686E58" w:rsidRPr="00BA6A6F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области, достигших наилучших результатов по увеличению налогового потенциала</w:t>
      </w:r>
      <w:r w:rsidRPr="00BA6A6F">
        <w:rPr>
          <w:rFonts w:ascii="Times New Roman" w:hAnsi="Times New Roman" w:cs="Times New Roman"/>
          <w:sz w:val="28"/>
          <w:szCs w:val="28"/>
        </w:rPr>
        <w:t>.</w:t>
      </w:r>
    </w:p>
    <w:p w:rsidR="00445B83" w:rsidRPr="00BA6A6F" w:rsidRDefault="003D5A1B" w:rsidP="00BA6A6F">
      <w:pPr>
        <w:pStyle w:val="ConsPlusTitle"/>
        <w:widowControl/>
        <w:tabs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6A6F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445B83" w:rsidRPr="00BA6A6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A6A6F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445B83" w:rsidRPr="00BA6A6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D5A1B" w:rsidRPr="00BA6A6F" w:rsidRDefault="003D5A1B" w:rsidP="00BA6A6F">
      <w:pPr>
        <w:pStyle w:val="ConsPlusTitle"/>
        <w:widowControl/>
        <w:tabs>
          <w:tab w:val="left" w:pos="993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BA6A6F">
        <w:rPr>
          <w:rFonts w:ascii="Times New Roman" w:hAnsi="Times New Roman" w:cs="Times New Roman"/>
          <w:b w:val="0"/>
          <w:spacing w:val="-2"/>
          <w:sz w:val="28"/>
          <w:szCs w:val="28"/>
        </w:rPr>
        <w:t>постановление Правительства Ульяновской области от 29.08.2013 № 392-П «О Порядке предоставления и распределения дотаций бюджетам муниципальных районов и городских округов Ульяновской области, достигших наилучших результатов по увеличению налогового потенциа</w:t>
      </w:r>
      <w:r w:rsidR="00445B83" w:rsidRPr="00BA6A6F">
        <w:rPr>
          <w:rFonts w:ascii="Times New Roman" w:hAnsi="Times New Roman" w:cs="Times New Roman"/>
          <w:b w:val="0"/>
          <w:spacing w:val="-2"/>
          <w:sz w:val="28"/>
          <w:szCs w:val="28"/>
        </w:rPr>
        <w:t>ла»;</w:t>
      </w:r>
    </w:p>
    <w:p w:rsidR="00445B83" w:rsidRPr="00BA6A6F" w:rsidRDefault="00445B83" w:rsidP="00BA6A6F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A6A6F">
        <w:rPr>
          <w:b w:val="0"/>
          <w:sz w:val="28"/>
          <w:szCs w:val="28"/>
        </w:rPr>
        <w:t xml:space="preserve">пункт 17 постановления Правительства Ульяновской области </w:t>
      </w:r>
      <w:r w:rsidR="00BA6A6F" w:rsidRPr="00BA6A6F">
        <w:rPr>
          <w:b w:val="0"/>
          <w:sz w:val="28"/>
          <w:szCs w:val="28"/>
        </w:rPr>
        <w:br/>
      </w:r>
      <w:r w:rsidRPr="00BA6A6F">
        <w:rPr>
          <w:b w:val="0"/>
          <w:sz w:val="28"/>
          <w:szCs w:val="28"/>
        </w:rPr>
        <w:t>от 01.04.2014 № 389-П «О внесении изменений в отдельные нормативные правовые акты Правительства Ульяновской области»;</w:t>
      </w:r>
    </w:p>
    <w:p w:rsidR="00445B83" w:rsidRPr="00BA6A6F" w:rsidRDefault="00445B83" w:rsidP="00BA6A6F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A6A6F">
        <w:rPr>
          <w:b w:val="0"/>
          <w:spacing w:val="-2"/>
          <w:sz w:val="28"/>
          <w:szCs w:val="28"/>
        </w:rPr>
        <w:t xml:space="preserve">постановление Правительства Ульяновской области от 14.09.2016 № 441-П </w:t>
      </w:r>
      <w:r w:rsidRPr="00BA6A6F">
        <w:rPr>
          <w:b w:val="0"/>
          <w:sz w:val="28"/>
          <w:szCs w:val="28"/>
        </w:rPr>
        <w:t>«О внесении изменений в постановление Правительства Ульяновской области от 29.08.2013 № 392-П»;</w:t>
      </w:r>
    </w:p>
    <w:p w:rsidR="00445B83" w:rsidRPr="00BA6A6F" w:rsidRDefault="00445B83" w:rsidP="00BA6A6F">
      <w:pPr>
        <w:pStyle w:val="1"/>
        <w:shd w:val="clear" w:color="auto" w:fill="FFFFFF"/>
        <w:suppressAutoHyphens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BA6A6F">
        <w:rPr>
          <w:b w:val="0"/>
          <w:spacing w:val="-2"/>
          <w:sz w:val="28"/>
          <w:szCs w:val="28"/>
        </w:rPr>
        <w:t>постановление Правительства Ульяновской области от 04.08.2017 № 386-П</w:t>
      </w:r>
      <w:r w:rsidRPr="00BA6A6F">
        <w:rPr>
          <w:b w:val="0"/>
          <w:sz w:val="28"/>
          <w:szCs w:val="28"/>
        </w:rPr>
        <w:t xml:space="preserve"> «О внесении изменений в постановление Правительства Ульяновской области от 29.08.2013 № 392-П».</w:t>
      </w:r>
    </w:p>
    <w:p w:rsidR="003D5A1B" w:rsidRPr="00BA6A6F" w:rsidRDefault="003D5A1B" w:rsidP="00BA6A6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 w:rsidRPr="00BA6A6F">
        <w:t>3. Настоящее</w:t>
      </w:r>
      <w:r w:rsidR="00010F65" w:rsidRPr="00BA6A6F">
        <w:t xml:space="preserve"> постановление вступает в силу с 01</w:t>
      </w:r>
      <w:r w:rsidR="00314699" w:rsidRPr="00BA6A6F">
        <w:t xml:space="preserve"> января </w:t>
      </w:r>
      <w:r w:rsidR="00010F65" w:rsidRPr="00BA6A6F">
        <w:t>2019</w:t>
      </w:r>
      <w:r w:rsidR="00314699" w:rsidRPr="00BA6A6F">
        <w:t xml:space="preserve"> года</w:t>
      </w:r>
      <w:r w:rsidRPr="00BA6A6F">
        <w:t>.</w:t>
      </w:r>
    </w:p>
    <w:p w:rsidR="003D5A1B" w:rsidRPr="00BA6A6F" w:rsidRDefault="003D5A1B" w:rsidP="00BE1B44">
      <w:pPr>
        <w:pStyle w:val="ad"/>
        <w:widowControl w:val="0"/>
        <w:autoSpaceDE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D5A1B" w:rsidRPr="00BA6A6F" w:rsidRDefault="003D5A1B" w:rsidP="00BE1B44">
      <w:pPr>
        <w:pStyle w:val="ad"/>
        <w:widowControl w:val="0"/>
        <w:autoSpaceDE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D5A1B" w:rsidRPr="00BA6A6F" w:rsidRDefault="003D5A1B" w:rsidP="00BE1B44">
      <w:pPr>
        <w:pStyle w:val="ad"/>
        <w:widowControl w:val="0"/>
        <w:autoSpaceDE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D5A1B" w:rsidRPr="00BA6A6F" w:rsidRDefault="003D5A1B" w:rsidP="00BE1B44">
      <w:r w:rsidRPr="00BA6A6F">
        <w:t>Председатель</w:t>
      </w:r>
    </w:p>
    <w:p w:rsidR="003D5A1B" w:rsidRPr="00BA6A6F" w:rsidRDefault="003D5A1B" w:rsidP="00BE1B44">
      <w:r w:rsidRPr="00BA6A6F">
        <w:t xml:space="preserve">Правительства области                                                                         </w:t>
      </w:r>
      <w:proofErr w:type="spellStart"/>
      <w:r w:rsidRPr="00BA6A6F">
        <w:t>А.А.Смекалин</w:t>
      </w:r>
      <w:proofErr w:type="spellEnd"/>
    </w:p>
    <w:p w:rsidR="00240676" w:rsidRPr="00BA6A6F" w:rsidRDefault="00240676" w:rsidP="00BE1B44">
      <w:pPr>
        <w:sectPr w:rsidR="00240676" w:rsidRPr="00BA6A6F" w:rsidSect="00240676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40676" w:rsidRPr="002E23DE" w:rsidRDefault="00240676" w:rsidP="00BE1B44">
      <w:pPr>
        <w:ind w:firstLine="5670"/>
        <w:jc w:val="center"/>
      </w:pPr>
      <w:r w:rsidRPr="00BE1B44">
        <w:lastRenderedPageBreak/>
        <w:t>УТВЕРЖД</w:t>
      </w:r>
      <w:r w:rsidR="00C1109E" w:rsidRPr="00BE1B44">
        <w:t>Ё</w:t>
      </w:r>
      <w:r w:rsidRPr="00BE1B44">
        <w:t>Н</w:t>
      </w:r>
    </w:p>
    <w:p w:rsidR="002E23DE" w:rsidRPr="002E23DE" w:rsidRDefault="002E23DE" w:rsidP="00BE1B44">
      <w:pPr>
        <w:ind w:firstLine="5670"/>
        <w:jc w:val="center"/>
      </w:pPr>
    </w:p>
    <w:p w:rsidR="00240676" w:rsidRPr="00BE1B44" w:rsidRDefault="00240676" w:rsidP="00BE1B44">
      <w:pPr>
        <w:ind w:firstLine="5670"/>
        <w:jc w:val="center"/>
      </w:pPr>
      <w:r w:rsidRPr="00BE1B44">
        <w:t>постановлением Правительства</w:t>
      </w:r>
    </w:p>
    <w:p w:rsidR="00240676" w:rsidRPr="00BE1B44" w:rsidRDefault="00240676" w:rsidP="00BE1B44">
      <w:pPr>
        <w:ind w:firstLine="5670"/>
        <w:jc w:val="center"/>
      </w:pPr>
      <w:r w:rsidRPr="00BE1B44">
        <w:t>Ульяновской области</w:t>
      </w:r>
    </w:p>
    <w:p w:rsidR="003D5A1B" w:rsidRPr="00BE1B44" w:rsidRDefault="003D5A1B" w:rsidP="00BE1B44">
      <w:pPr>
        <w:tabs>
          <w:tab w:val="left" w:pos="993"/>
        </w:tabs>
        <w:autoSpaceDE w:val="0"/>
        <w:autoSpaceDN w:val="0"/>
        <w:adjustRightInd w:val="0"/>
        <w:jc w:val="center"/>
      </w:pPr>
    </w:p>
    <w:p w:rsidR="00240676" w:rsidRPr="00BE1B44" w:rsidRDefault="00240676" w:rsidP="00BE1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0676" w:rsidRPr="00BE1B44" w:rsidRDefault="00240676" w:rsidP="00BE1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103B" w:rsidRPr="00BE1B44" w:rsidRDefault="0025103B" w:rsidP="00BE1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ПОРЯДОК</w:t>
      </w:r>
    </w:p>
    <w:p w:rsidR="004D542E" w:rsidRPr="00BE1B44" w:rsidRDefault="0025103B" w:rsidP="00BE1B4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4D542E" w:rsidRPr="00BE1B44">
        <w:rPr>
          <w:rFonts w:ascii="Times New Roman" w:hAnsi="Times New Roman" w:cs="Times New Roman"/>
          <w:b/>
          <w:sz w:val="28"/>
          <w:szCs w:val="28"/>
        </w:rPr>
        <w:t xml:space="preserve">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области, достигших наилучших </w:t>
      </w:r>
    </w:p>
    <w:p w:rsidR="004D542E" w:rsidRPr="00BE1B44" w:rsidRDefault="004D542E" w:rsidP="00BE1B4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B44">
        <w:rPr>
          <w:rFonts w:ascii="Times New Roman" w:hAnsi="Times New Roman" w:cs="Times New Roman"/>
          <w:b/>
          <w:sz w:val="28"/>
          <w:szCs w:val="28"/>
        </w:rPr>
        <w:t>результатов по увеличению налогового потенциала</w:t>
      </w:r>
    </w:p>
    <w:p w:rsidR="0025103B" w:rsidRPr="00BE1B44" w:rsidRDefault="0025103B" w:rsidP="00BE1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103B" w:rsidRPr="00BE1B44" w:rsidRDefault="0025103B" w:rsidP="00BE1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42E" w:rsidRPr="00BE1B44" w:rsidRDefault="0025103B" w:rsidP="00BA6A6F">
      <w:pPr>
        <w:pStyle w:val="ConsPlusNonformat"/>
        <w:widowControl/>
        <w:tabs>
          <w:tab w:val="left" w:pos="1440"/>
          <w:tab w:val="left" w:pos="162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1.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1B4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4D542E" w:rsidRPr="00BE1B44">
        <w:rPr>
          <w:rFonts w:ascii="Times New Roman" w:hAnsi="Times New Roman" w:cs="Times New Roman"/>
          <w:sz w:val="28"/>
          <w:szCs w:val="28"/>
        </w:rPr>
        <w:t>правила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D542E" w:rsidRPr="00BE1B44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областного бюджета Ульяновской области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="004D542E" w:rsidRPr="00BE1B44">
        <w:rPr>
          <w:rFonts w:ascii="Times New Roman" w:hAnsi="Times New Roman" w:cs="Times New Roman"/>
          <w:sz w:val="28"/>
          <w:szCs w:val="28"/>
        </w:rPr>
        <w:t xml:space="preserve">в форме дотаций (далее – дотации) бюджетам муниципальных районов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="004D542E" w:rsidRPr="00BE1B44">
        <w:rPr>
          <w:rFonts w:ascii="Times New Roman" w:hAnsi="Times New Roman" w:cs="Times New Roman"/>
          <w:sz w:val="28"/>
          <w:szCs w:val="28"/>
        </w:rPr>
        <w:t>и городских округов Ульяновской области</w:t>
      </w:r>
      <w:r w:rsidR="00D60407">
        <w:rPr>
          <w:rFonts w:ascii="Times New Roman" w:hAnsi="Times New Roman" w:cs="Times New Roman"/>
          <w:sz w:val="28"/>
          <w:szCs w:val="28"/>
        </w:rPr>
        <w:t xml:space="preserve"> </w:t>
      </w:r>
      <w:r w:rsidR="00D60407" w:rsidRPr="00BE1B44">
        <w:rPr>
          <w:rFonts w:ascii="Times New Roman" w:hAnsi="Times New Roman" w:cs="Times New Roman"/>
          <w:sz w:val="28"/>
          <w:szCs w:val="28"/>
        </w:rPr>
        <w:t>(далее также – муниципальные образования)</w:t>
      </w:r>
      <w:r w:rsidR="004D542E" w:rsidRPr="00BE1B44">
        <w:rPr>
          <w:rFonts w:ascii="Times New Roman" w:hAnsi="Times New Roman" w:cs="Times New Roman"/>
          <w:sz w:val="28"/>
          <w:szCs w:val="28"/>
        </w:rPr>
        <w:t>, достигших наилучших результатов по увеличению налогового потенциала.</w:t>
      </w:r>
    </w:p>
    <w:p w:rsidR="0025103B" w:rsidRPr="00BE1B44" w:rsidRDefault="0025103B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2.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2D0B" w:rsidRPr="00BE1B44">
        <w:rPr>
          <w:rFonts w:ascii="Times New Roman" w:hAnsi="Times New Roman" w:cs="Times New Roman"/>
          <w:sz w:val="28"/>
          <w:szCs w:val="28"/>
        </w:rPr>
        <w:t>Объё</w:t>
      </w:r>
      <w:r w:rsidRPr="00BE1B44">
        <w:rPr>
          <w:rFonts w:ascii="Times New Roman" w:hAnsi="Times New Roman" w:cs="Times New Roman"/>
          <w:sz w:val="28"/>
          <w:szCs w:val="28"/>
        </w:rPr>
        <w:t xml:space="preserve">м дотаций утверждается законом Ульяновской области </w:t>
      </w:r>
      <w:r w:rsidRPr="00BE1B44">
        <w:rPr>
          <w:rFonts w:ascii="Times New Roman" w:hAnsi="Times New Roman" w:cs="Times New Roman"/>
          <w:sz w:val="28"/>
          <w:szCs w:val="28"/>
        </w:rPr>
        <w:br/>
        <w:t xml:space="preserve">об областном бюджете Ульяновской области на </w:t>
      </w:r>
      <w:r w:rsidR="004D542E" w:rsidRPr="00BE1B44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BE1B44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период.</w:t>
      </w:r>
    </w:p>
    <w:p w:rsidR="00DF4A8D" w:rsidRPr="00BE1B44" w:rsidRDefault="0025103B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3.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1B44">
        <w:rPr>
          <w:rFonts w:ascii="Times New Roman" w:hAnsi="Times New Roman" w:cs="Times New Roman"/>
          <w:sz w:val="28"/>
          <w:szCs w:val="28"/>
        </w:rPr>
        <w:t xml:space="preserve">Дотации предоставляются </w:t>
      </w:r>
      <w:r w:rsidR="00D26ADF" w:rsidRPr="00BE1B44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Pr="00BE1B44">
        <w:rPr>
          <w:rFonts w:ascii="Times New Roman" w:hAnsi="Times New Roman" w:cs="Times New Roman"/>
          <w:sz w:val="28"/>
          <w:szCs w:val="28"/>
        </w:rPr>
        <w:t>муниципальны</w:t>
      </w:r>
      <w:r w:rsidR="00D26ADF" w:rsidRPr="00BE1B44">
        <w:rPr>
          <w:rFonts w:ascii="Times New Roman" w:hAnsi="Times New Roman" w:cs="Times New Roman"/>
          <w:sz w:val="28"/>
          <w:szCs w:val="28"/>
        </w:rPr>
        <w:t>х</w:t>
      </w:r>
      <w:r w:rsidRPr="00BE1B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26ADF" w:rsidRPr="00BE1B44">
        <w:rPr>
          <w:rFonts w:ascii="Times New Roman" w:hAnsi="Times New Roman" w:cs="Times New Roman"/>
          <w:sz w:val="28"/>
          <w:szCs w:val="28"/>
        </w:rPr>
        <w:t>й</w:t>
      </w:r>
      <w:r w:rsidR="00FD41BF" w:rsidRPr="00BE1B44">
        <w:rPr>
          <w:rFonts w:ascii="Times New Roman" w:hAnsi="Times New Roman" w:cs="Times New Roman"/>
          <w:sz w:val="28"/>
          <w:szCs w:val="28"/>
        </w:rPr>
        <w:t>, достигши</w:t>
      </w:r>
      <w:r w:rsidR="0076257F" w:rsidRPr="00BE1B44">
        <w:rPr>
          <w:rFonts w:ascii="Times New Roman" w:hAnsi="Times New Roman" w:cs="Times New Roman"/>
          <w:sz w:val="28"/>
          <w:szCs w:val="28"/>
        </w:rPr>
        <w:t>х</w:t>
      </w:r>
      <w:r w:rsidR="00FD41BF" w:rsidRPr="00BE1B44">
        <w:rPr>
          <w:rFonts w:ascii="Times New Roman" w:hAnsi="Times New Roman" w:cs="Times New Roman"/>
          <w:sz w:val="28"/>
          <w:szCs w:val="28"/>
        </w:rPr>
        <w:t xml:space="preserve"> наилучших результатов по увеличению налогового потенциала</w:t>
      </w:r>
      <w:r w:rsidR="00DF4A8D" w:rsidRPr="00BE1B44">
        <w:rPr>
          <w:rFonts w:ascii="Times New Roman" w:hAnsi="Times New Roman" w:cs="Times New Roman"/>
          <w:sz w:val="28"/>
          <w:szCs w:val="28"/>
        </w:rPr>
        <w:t>.</w:t>
      </w:r>
    </w:p>
    <w:p w:rsidR="0025103B" w:rsidRPr="00BE1B44" w:rsidRDefault="00DF4A8D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4. Для определения муниципального образования, достигшего наилучших результатов по увеличению налогового потенциала, </w:t>
      </w:r>
      <w:r w:rsidR="008D1D36" w:rsidRPr="00BE1B44">
        <w:rPr>
          <w:rFonts w:ascii="Times New Roman" w:hAnsi="Times New Roman" w:cs="Times New Roman"/>
          <w:sz w:val="28"/>
          <w:szCs w:val="28"/>
        </w:rPr>
        <w:t>осуществляется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25103B" w:rsidRPr="00BE1B44">
        <w:rPr>
          <w:rFonts w:ascii="Times New Roman" w:hAnsi="Times New Roman" w:cs="Times New Roman"/>
          <w:sz w:val="28"/>
          <w:szCs w:val="28"/>
        </w:rPr>
        <w:t>комплексн</w:t>
      </w:r>
      <w:r w:rsidRPr="00BE1B44">
        <w:rPr>
          <w:rFonts w:ascii="Times New Roman" w:hAnsi="Times New Roman" w:cs="Times New Roman"/>
          <w:sz w:val="28"/>
          <w:szCs w:val="28"/>
        </w:rPr>
        <w:t>ая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BE1B44">
        <w:rPr>
          <w:rFonts w:ascii="Times New Roman" w:hAnsi="Times New Roman" w:cs="Times New Roman"/>
          <w:sz w:val="28"/>
          <w:szCs w:val="28"/>
        </w:rPr>
        <w:t>а</w:t>
      </w:r>
      <w:r w:rsidR="00E3490A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C04FFE" w:rsidRPr="00BE1B4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</w:t>
      </w:r>
      <w:r w:rsidR="00D6040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10F65" w:rsidRPr="00BE1B44">
        <w:rPr>
          <w:rFonts w:ascii="Times New Roman" w:hAnsi="Times New Roman" w:cs="Times New Roman"/>
          <w:sz w:val="28"/>
          <w:szCs w:val="28"/>
        </w:rPr>
        <w:t>(далее – комплекс</w:t>
      </w:r>
      <w:r w:rsidRPr="00BE1B44">
        <w:rPr>
          <w:rFonts w:ascii="Times New Roman" w:hAnsi="Times New Roman" w:cs="Times New Roman"/>
          <w:sz w:val="28"/>
          <w:szCs w:val="28"/>
        </w:rPr>
        <w:t xml:space="preserve">ная оценка). </w:t>
      </w:r>
    </w:p>
    <w:p w:rsidR="00A73178" w:rsidRPr="00BE1B44" w:rsidRDefault="009B7832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5</w:t>
      </w:r>
      <w:r w:rsidR="00A73178" w:rsidRPr="00BE1B44">
        <w:rPr>
          <w:rFonts w:ascii="Times New Roman" w:hAnsi="Times New Roman" w:cs="Times New Roman"/>
          <w:sz w:val="28"/>
          <w:szCs w:val="28"/>
        </w:rPr>
        <w:t>. По результатам комплексной оценки</w:t>
      </w:r>
      <w:r w:rsidR="00E3490A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A73178" w:rsidRPr="00BE1B44">
        <w:rPr>
          <w:rFonts w:ascii="Times New Roman" w:hAnsi="Times New Roman" w:cs="Times New Roman"/>
          <w:sz w:val="28"/>
          <w:szCs w:val="28"/>
        </w:rPr>
        <w:t>определяется рейтинг</w:t>
      </w:r>
      <w:r w:rsidRPr="00BE1B44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исходя из достигнутого уровня и динамики </w:t>
      </w:r>
      <w:r w:rsidR="007F581E" w:rsidRPr="00BE1B44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BE1B44">
        <w:rPr>
          <w:rFonts w:ascii="Times New Roman" w:hAnsi="Times New Roman" w:cs="Times New Roman"/>
          <w:sz w:val="28"/>
          <w:szCs w:val="28"/>
        </w:rPr>
        <w:t>показателей, предусмотренных приложением к настоящему Порядку</w:t>
      </w:r>
      <w:r w:rsidR="00A73178" w:rsidRPr="00BE1B44">
        <w:rPr>
          <w:rFonts w:ascii="Times New Roman" w:hAnsi="Times New Roman" w:cs="Times New Roman"/>
          <w:sz w:val="28"/>
          <w:szCs w:val="28"/>
        </w:rPr>
        <w:t>.</w:t>
      </w:r>
    </w:p>
    <w:p w:rsidR="00A73178" w:rsidRPr="00BE1B44" w:rsidRDefault="00A73178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7F581E" w:rsidRPr="00BE1B44">
        <w:rPr>
          <w:rFonts w:ascii="Times New Roman" w:hAnsi="Times New Roman" w:cs="Times New Roman"/>
          <w:sz w:val="28"/>
          <w:szCs w:val="28"/>
        </w:rPr>
        <w:t xml:space="preserve">, </w:t>
      </w:r>
      <w:r w:rsidR="008D1D36" w:rsidRPr="00BE1B44">
        <w:rPr>
          <w:rFonts w:ascii="Times New Roman" w:hAnsi="Times New Roman" w:cs="Times New Roman"/>
          <w:sz w:val="28"/>
          <w:szCs w:val="28"/>
        </w:rPr>
        <w:t>которое по результатам комплексной оценки получило наибольшее количество баллов</w:t>
      </w:r>
      <w:r w:rsidR="007F581E" w:rsidRPr="00BE1B44">
        <w:rPr>
          <w:rFonts w:ascii="Times New Roman" w:hAnsi="Times New Roman" w:cs="Times New Roman"/>
          <w:sz w:val="28"/>
          <w:szCs w:val="28"/>
        </w:rPr>
        <w:t>,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присваивается первое место.</w:t>
      </w:r>
    </w:p>
    <w:p w:rsidR="0025103B" w:rsidRPr="00BE1B44" w:rsidRDefault="009B7832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6</w:t>
      </w:r>
      <w:r w:rsidR="00067FD2" w:rsidRPr="00BE1B44">
        <w:rPr>
          <w:rFonts w:ascii="Times New Roman" w:hAnsi="Times New Roman" w:cs="Times New Roman"/>
          <w:sz w:val="28"/>
          <w:szCs w:val="28"/>
        </w:rPr>
        <w:t>. 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Комплексная оценка осуществляется по </w:t>
      </w:r>
      <w:r w:rsidR="00CC459C" w:rsidRPr="00BE1B44">
        <w:rPr>
          <w:rFonts w:ascii="Times New Roman" w:hAnsi="Times New Roman" w:cs="Times New Roman"/>
          <w:sz w:val="28"/>
          <w:szCs w:val="28"/>
        </w:rPr>
        <w:t>пяти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8D1D36" w:rsidRPr="00BE1B44">
        <w:rPr>
          <w:rFonts w:ascii="Times New Roman" w:hAnsi="Times New Roman" w:cs="Times New Roman"/>
          <w:sz w:val="28"/>
          <w:szCs w:val="28"/>
        </w:rPr>
        <w:t>направлениям деятельности органов местного самоуправления</w:t>
      </w:r>
      <w:r w:rsidR="00314699" w:rsidRPr="00BE1B44">
        <w:rPr>
          <w:rFonts w:ascii="Times New Roman" w:hAnsi="Times New Roman" w:cs="Times New Roman"/>
          <w:sz w:val="28"/>
          <w:szCs w:val="28"/>
        </w:rPr>
        <w:t>. По каждому направлению всем</w:t>
      </w:r>
      <w:r w:rsidR="007F581E" w:rsidRPr="00BE1B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14699" w:rsidRPr="00BE1B44">
        <w:rPr>
          <w:rFonts w:ascii="Times New Roman" w:hAnsi="Times New Roman" w:cs="Times New Roman"/>
          <w:sz w:val="28"/>
          <w:szCs w:val="28"/>
        </w:rPr>
        <w:t>ым</w:t>
      </w:r>
      <w:r w:rsidR="007F581E" w:rsidRPr="00BE1B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14699" w:rsidRPr="00BE1B44">
        <w:rPr>
          <w:rFonts w:ascii="Times New Roman" w:hAnsi="Times New Roman" w:cs="Times New Roman"/>
          <w:sz w:val="28"/>
          <w:szCs w:val="28"/>
        </w:rPr>
        <w:t>ям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может быть присвоено следующее </w:t>
      </w:r>
      <w:r w:rsidR="008D1D36" w:rsidRPr="00BE1B44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25103B" w:rsidRPr="00BE1B44">
        <w:rPr>
          <w:rFonts w:ascii="Times New Roman" w:hAnsi="Times New Roman" w:cs="Times New Roman"/>
          <w:sz w:val="28"/>
          <w:szCs w:val="28"/>
        </w:rPr>
        <w:t>количество баллов:</w:t>
      </w:r>
    </w:p>
    <w:p w:rsidR="0025103B" w:rsidRPr="00BE1B44" w:rsidRDefault="00E23B08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1) </w:t>
      </w:r>
      <w:r w:rsidR="00ED0541" w:rsidRPr="00BE1B44">
        <w:rPr>
          <w:rFonts w:ascii="Times New Roman" w:hAnsi="Times New Roman" w:cs="Times New Roman"/>
          <w:sz w:val="28"/>
          <w:szCs w:val="28"/>
        </w:rPr>
        <w:t>«Р</w:t>
      </w:r>
      <w:r w:rsidR="0025103B" w:rsidRPr="00BE1B44">
        <w:rPr>
          <w:rFonts w:ascii="Times New Roman" w:hAnsi="Times New Roman" w:cs="Times New Roman"/>
          <w:sz w:val="28"/>
          <w:szCs w:val="28"/>
        </w:rPr>
        <w:t>азвитие инвестиционной деятельности и благоприятного делового климата</w:t>
      </w:r>
      <w:r w:rsidR="00ED0541" w:rsidRPr="00BE1B44">
        <w:rPr>
          <w:rFonts w:ascii="Times New Roman" w:hAnsi="Times New Roman" w:cs="Times New Roman"/>
          <w:sz w:val="28"/>
          <w:szCs w:val="28"/>
        </w:rPr>
        <w:t>»</w:t>
      </w:r>
      <w:r w:rsidR="0038139D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314699" w:rsidRPr="00BE1B44">
        <w:rPr>
          <w:rFonts w:ascii="Times New Roman" w:hAnsi="Times New Roman" w:cs="Times New Roman"/>
          <w:sz w:val="28"/>
          <w:szCs w:val="28"/>
        </w:rPr>
        <w:t>–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2</w:t>
      </w:r>
      <w:r w:rsidR="00CC459C" w:rsidRPr="00BE1B44">
        <w:rPr>
          <w:rFonts w:ascii="Times New Roman" w:hAnsi="Times New Roman" w:cs="Times New Roman"/>
          <w:sz w:val="28"/>
          <w:szCs w:val="28"/>
        </w:rPr>
        <w:t>6</w:t>
      </w:r>
      <w:r w:rsidR="00683007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25103B" w:rsidRPr="00BE1B44">
        <w:rPr>
          <w:rFonts w:ascii="Times New Roman" w:hAnsi="Times New Roman" w:cs="Times New Roman"/>
          <w:sz w:val="28"/>
          <w:szCs w:val="28"/>
        </w:rPr>
        <w:t>балл</w:t>
      </w:r>
      <w:r w:rsidR="00683007" w:rsidRPr="00BE1B44">
        <w:rPr>
          <w:rFonts w:ascii="Times New Roman" w:hAnsi="Times New Roman" w:cs="Times New Roman"/>
          <w:sz w:val="28"/>
          <w:szCs w:val="28"/>
        </w:rPr>
        <w:t>ов</w:t>
      </w:r>
      <w:r w:rsidR="0025103B" w:rsidRPr="00BE1B44">
        <w:rPr>
          <w:rFonts w:ascii="Times New Roman" w:hAnsi="Times New Roman" w:cs="Times New Roman"/>
          <w:sz w:val="28"/>
          <w:szCs w:val="28"/>
        </w:rPr>
        <w:t>;</w:t>
      </w:r>
    </w:p>
    <w:p w:rsidR="0025103B" w:rsidRPr="00BE1B44" w:rsidRDefault="00E23B08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2) </w:t>
      </w:r>
      <w:r w:rsidR="00ED0541" w:rsidRPr="00BE1B44">
        <w:rPr>
          <w:rFonts w:ascii="Times New Roman" w:hAnsi="Times New Roman" w:cs="Times New Roman"/>
          <w:sz w:val="28"/>
          <w:szCs w:val="28"/>
        </w:rPr>
        <w:t>«Ф</w:t>
      </w:r>
      <w:r w:rsidR="0025103B" w:rsidRPr="00BE1B44">
        <w:rPr>
          <w:rFonts w:ascii="Times New Roman" w:hAnsi="Times New Roman" w:cs="Times New Roman"/>
          <w:sz w:val="28"/>
          <w:szCs w:val="28"/>
        </w:rPr>
        <w:t>инансово-экономическое развитие</w:t>
      </w:r>
      <w:r w:rsidR="00ED0541" w:rsidRPr="00BE1B44">
        <w:rPr>
          <w:rFonts w:ascii="Times New Roman" w:hAnsi="Times New Roman" w:cs="Times New Roman"/>
          <w:sz w:val="28"/>
          <w:szCs w:val="28"/>
        </w:rPr>
        <w:t>»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2</w:t>
      </w:r>
      <w:r w:rsidR="00683007" w:rsidRPr="00BE1B44">
        <w:rPr>
          <w:rFonts w:ascii="Times New Roman" w:hAnsi="Times New Roman" w:cs="Times New Roman"/>
          <w:sz w:val="28"/>
          <w:szCs w:val="28"/>
        </w:rPr>
        <w:t>4</w:t>
      </w:r>
      <w:r w:rsidR="001A05DC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25103B" w:rsidRPr="00BE1B44">
        <w:rPr>
          <w:rFonts w:ascii="Times New Roman" w:hAnsi="Times New Roman" w:cs="Times New Roman"/>
          <w:sz w:val="28"/>
          <w:szCs w:val="28"/>
        </w:rPr>
        <w:t>балл</w:t>
      </w:r>
      <w:r w:rsidR="00670E95" w:rsidRPr="00BE1B44">
        <w:rPr>
          <w:rFonts w:ascii="Times New Roman" w:hAnsi="Times New Roman" w:cs="Times New Roman"/>
          <w:sz w:val="28"/>
          <w:szCs w:val="28"/>
        </w:rPr>
        <w:t>а</w:t>
      </w:r>
      <w:r w:rsidR="0025103B" w:rsidRPr="00BE1B44">
        <w:rPr>
          <w:rFonts w:ascii="Times New Roman" w:hAnsi="Times New Roman" w:cs="Times New Roman"/>
          <w:sz w:val="28"/>
          <w:szCs w:val="28"/>
        </w:rPr>
        <w:t>;</w:t>
      </w:r>
    </w:p>
    <w:p w:rsidR="0025103B" w:rsidRPr="00BE1B44" w:rsidRDefault="00E23B08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3) </w:t>
      </w:r>
      <w:r w:rsidR="00ED0541" w:rsidRPr="00BE1B44">
        <w:rPr>
          <w:rFonts w:ascii="Times New Roman" w:hAnsi="Times New Roman" w:cs="Times New Roman"/>
          <w:sz w:val="28"/>
          <w:szCs w:val="28"/>
        </w:rPr>
        <w:t>«Д</w:t>
      </w:r>
      <w:r w:rsidR="0025103B" w:rsidRPr="00BE1B44">
        <w:rPr>
          <w:rFonts w:ascii="Times New Roman" w:hAnsi="Times New Roman" w:cs="Times New Roman"/>
          <w:sz w:val="28"/>
          <w:szCs w:val="28"/>
        </w:rPr>
        <w:t>енежные доходы населения</w:t>
      </w:r>
      <w:r w:rsidR="00ED0541" w:rsidRPr="00BE1B44">
        <w:rPr>
          <w:rFonts w:ascii="Times New Roman" w:hAnsi="Times New Roman" w:cs="Times New Roman"/>
          <w:sz w:val="28"/>
          <w:szCs w:val="28"/>
        </w:rPr>
        <w:t>»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CC459C" w:rsidRPr="00BE1B44">
        <w:rPr>
          <w:rFonts w:ascii="Times New Roman" w:hAnsi="Times New Roman" w:cs="Times New Roman"/>
          <w:sz w:val="28"/>
          <w:szCs w:val="28"/>
        </w:rPr>
        <w:t>16</w:t>
      </w:r>
      <w:r w:rsidR="00C42397" w:rsidRPr="00BE1B4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25103B" w:rsidRPr="00BE1B44" w:rsidRDefault="00E23B08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4) </w:t>
      </w:r>
      <w:r w:rsidR="00ED0541" w:rsidRPr="00BE1B44">
        <w:rPr>
          <w:rFonts w:ascii="Times New Roman" w:hAnsi="Times New Roman" w:cs="Times New Roman"/>
          <w:sz w:val="28"/>
          <w:szCs w:val="28"/>
        </w:rPr>
        <w:t>«С</w:t>
      </w:r>
      <w:r w:rsidR="00761444" w:rsidRPr="00BE1B44">
        <w:rPr>
          <w:rFonts w:ascii="Times New Roman" w:hAnsi="Times New Roman" w:cs="Times New Roman"/>
          <w:sz w:val="28"/>
          <w:szCs w:val="28"/>
        </w:rPr>
        <w:t>оциальн</w:t>
      </w:r>
      <w:r w:rsidR="0084202B" w:rsidRPr="00BE1B44">
        <w:rPr>
          <w:rFonts w:ascii="Times New Roman" w:hAnsi="Times New Roman" w:cs="Times New Roman"/>
          <w:sz w:val="28"/>
          <w:szCs w:val="28"/>
        </w:rPr>
        <w:t>ая сфера</w:t>
      </w:r>
      <w:r w:rsidR="00ED0541" w:rsidRPr="00BE1B44">
        <w:rPr>
          <w:rFonts w:ascii="Times New Roman" w:hAnsi="Times New Roman" w:cs="Times New Roman"/>
          <w:sz w:val="28"/>
          <w:szCs w:val="28"/>
        </w:rPr>
        <w:t>»</w:t>
      </w:r>
      <w:r w:rsidR="007A4499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="007A4499" w:rsidRPr="00BE1B44">
        <w:rPr>
          <w:rFonts w:ascii="Times New Roman" w:hAnsi="Times New Roman" w:cs="Times New Roman"/>
          <w:sz w:val="28"/>
          <w:szCs w:val="28"/>
        </w:rPr>
        <w:t xml:space="preserve"> 34 балла, в том числе</w:t>
      </w:r>
      <w:r w:rsidR="00CD64C6" w:rsidRPr="00BE1B44">
        <w:rPr>
          <w:rFonts w:ascii="Times New Roman" w:hAnsi="Times New Roman" w:cs="Times New Roman"/>
          <w:sz w:val="28"/>
          <w:szCs w:val="28"/>
        </w:rPr>
        <w:t>:</w:t>
      </w:r>
    </w:p>
    <w:p w:rsidR="00CD64C6" w:rsidRPr="00BE1B44" w:rsidRDefault="003003AE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а) </w:t>
      </w:r>
      <w:r w:rsidR="00ED0541" w:rsidRPr="00BE1B44">
        <w:rPr>
          <w:rFonts w:ascii="Times New Roman" w:hAnsi="Times New Roman" w:cs="Times New Roman"/>
          <w:sz w:val="28"/>
          <w:szCs w:val="28"/>
        </w:rPr>
        <w:t>«З</w:t>
      </w:r>
      <w:r w:rsidR="00CD64C6" w:rsidRPr="00BE1B44">
        <w:rPr>
          <w:rFonts w:ascii="Times New Roman" w:hAnsi="Times New Roman" w:cs="Times New Roman"/>
          <w:sz w:val="28"/>
          <w:szCs w:val="28"/>
        </w:rPr>
        <w:t>анятость и безопасность</w:t>
      </w:r>
      <w:r w:rsidR="00ED0541" w:rsidRPr="00BE1B44">
        <w:rPr>
          <w:rFonts w:ascii="Times New Roman" w:hAnsi="Times New Roman" w:cs="Times New Roman"/>
          <w:sz w:val="28"/>
          <w:szCs w:val="28"/>
        </w:rPr>
        <w:t>»</w:t>
      </w:r>
      <w:r w:rsidR="00CD64C6" w:rsidRPr="00BE1B44">
        <w:rPr>
          <w:rFonts w:ascii="Times New Roman" w:hAnsi="Times New Roman" w:cs="Times New Roman"/>
          <w:sz w:val="28"/>
          <w:szCs w:val="28"/>
        </w:rPr>
        <w:t xml:space="preserve"> – 1</w:t>
      </w:r>
      <w:r w:rsidR="00CC459C" w:rsidRPr="00BE1B44">
        <w:rPr>
          <w:rFonts w:ascii="Times New Roman" w:hAnsi="Times New Roman" w:cs="Times New Roman"/>
          <w:sz w:val="28"/>
          <w:szCs w:val="28"/>
        </w:rPr>
        <w:t>4</w:t>
      </w:r>
      <w:r w:rsidR="00CD64C6" w:rsidRPr="00BE1B4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CD64C6" w:rsidRPr="00BE1B44" w:rsidRDefault="003003AE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б) </w:t>
      </w:r>
      <w:r w:rsidR="00ED0541" w:rsidRPr="00BE1B44">
        <w:rPr>
          <w:rFonts w:ascii="Times New Roman" w:hAnsi="Times New Roman" w:cs="Times New Roman"/>
          <w:sz w:val="28"/>
          <w:szCs w:val="28"/>
        </w:rPr>
        <w:t>«Д</w:t>
      </w:r>
      <w:r w:rsidR="007078DC" w:rsidRPr="00BE1B44">
        <w:rPr>
          <w:rFonts w:ascii="Times New Roman" w:hAnsi="Times New Roman" w:cs="Times New Roman"/>
          <w:sz w:val="28"/>
          <w:szCs w:val="28"/>
        </w:rPr>
        <w:t>емографический потенциал</w:t>
      </w:r>
      <w:r w:rsidR="00ED0541" w:rsidRPr="00BE1B44">
        <w:rPr>
          <w:rFonts w:ascii="Times New Roman" w:hAnsi="Times New Roman" w:cs="Times New Roman"/>
          <w:sz w:val="28"/>
          <w:szCs w:val="28"/>
        </w:rPr>
        <w:t>»</w:t>
      </w:r>
      <w:r w:rsidR="007078DC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="007078DC" w:rsidRPr="00BE1B44">
        <w:rPr>
          <w:rFonts w:ascii="Times New Roman" w:hAnsi="Times New Roman" w:cs="Times New Roman"/>
          <w:sz w:val="28"/>
          <w:szCs w:val="28"/>
        </w:rPr>
        <w:t xml:space="preserve"> 1</w:t>
      </w:r>
      <w:r w:rsidR="00CC459C" w:rsidRPr="00BE1B44">
        <w:rPr>
          <w:rFonts w:ascii="Times New Roman" w:hAnsi="Times New Roman" w:cs="Times New Roman"/>
          <w:sz w:val="28"/>
          <w:szCs w:val="28"/>
        </w:rPr>
        <w:t>8</w:t>
      </w:r>
      <w:r w:rsidR="00C42397" w:rsidRPr="00BE1B4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7078DC" w:rsidRPr="00BE1B44" w:rsidRDefault="003003AE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D0541" w:rsidRPr="00BE1B44">
        <w:rPr>
          <w:rFonts w:ascii="Times New Roman" w:hAnsi="Times New Roman" w:cs="Times New Roman"/>
          <w:sz w:val="28"/>
          <w:szCs w:val="28"/>
        </w:rPr>
        <w:t>«П</w:t>
      </w:r>
      <w:r w:rsidR="007078DC" w:rsidRPr="00BE1B44">
        <w:rPr>
          <w:rFonts w:ascii="Times New Roman" w:hAnsi="Times New Roman" w:cs="Times New Roman"/>
          <w:sz w:val="28"/>
          <w:szCs w:val="28"/>
        </w:rPr>
        <w:t>редоставление</w:t>
      </w:r>
      <w:r w:rsidR="00761444" w:rsidRPr="00BE1B4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</w:t>
      </w:r>
      <w:r w:rsidR="007078DC" w:rsidRPr="00BE1B4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61444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="00761444" w:rsidRPr="00BE1B44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ED0541" w:rsidRPr="00BE1B44">
        <w:rPr>
          <w:rFonts w:ascii="Times New Roman" w:hAnsi="Times New Roman" w:cs="Times New Roman"/>
          <w:sz w:val="28"/>
          <w:szCs w:val="28"/>
        </w:rPr>
        <w:t>»</w:t>
      </w:r>
      <w:r w:rsidR="00E23B08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="00E23B08" w:rsidRPr="00BE1B44">
        <w:rPr>
          <w:rFonts w:ascii="Times New Roman" w:hAnsi="Times New Roman" w:cs="Times New Roman"/>
          <w:sz w:val="28"/>
          <w:szCs w:val="28"/>
        </w:rPr>
        <w:t xml:space="preserve"> 2 балла;</w:t>
      </w:r>
    </w:p>
    <w:p w:rsidR="00CC459C" w:rsidRPr="00A90A20" w:rsidRDefault="00E23B08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A20">
        <w:rPr>
          <w:rFonts w:ascii="Times New Roman" w:hAnsi="Times New Roman" w:cs="Times New Roman"/>
          <w:sz w:val="28"/>
          <w:szCs w:val="28"/>
        </w:rPr>
        <w:t xml:space="preserve">5) </w:t>
      </w:r>
      <w:r w:rsidR="00ED0541" w:rsidRPr="00A90A20">
        <w:rPr>
          <w:rFonts w:ascii="Times New Roman" w:hAnsi="Times New Roman" w:cs="Times New Roman"/>
          <w:sz w:val="28"/>
          <w:szCs w:val="28"/>
        </w:rPr>
        <w:t>«Р</w:t>
      </w:r>
      <w:r w:rsidR="00CC459C" w:rsidRPr="00A90A20">
        <w:rPr>
          <w:rFonts w:ascii="Times New Roman" w:hAnsi="Times New Roman" w:cs="Times New Roman"/>
          <w:sz w:val="28"/>
          <w:szCs w:val="28"/>
        </w:rPr>
        <w:t>азвитие сельского хозяйства</w:t>
      </w:r>
      <w:r w:rsidR="00ED0541" w:rsidRPr="00A90A20">
        <w:rPr>
          <w:rFonts w:ascii="Times New Roman" w:hAnsi="Times New Roman" w:cs="Times New Roman"/>
          <w:sz w:val="28"/>
          <w:szCs w:val="28"/>
        </w:rPr>
        <w:t>»</w:t>
      </w:r>
      <w:r w:rsidR="00CC459C" w:rsidRPr="00A90A20">
        <w:rPr>
          <w:rFonts w:ascii="Times New Roman" w:hAnsi="Times New Roman" w:cs="Times New Roman"/>
          <w:sz w:val="28"/>
          <w:szCs w:val="28"/>
        </w:rPr>
        <w:t xml:space="preserve"> (для муниципальных районов) </w:t>
      </w:r>
      <w:r w:rsidR="006929A7" w:rsidRPr="00A90A20">
        <w:rPr>
          <w:rFonts w:ascii="Times New Roman" w:hAnsi="Times New Roman" w:cs="Times New Roman"/>
          <w:sz w:val="28"/>
          <w:szCs w:val="28"/>
        </w:rPr>
        <w:t>–</w:t>
      </w:r>
      <w:r w:rsidR="00CC459C" w:rsidRPr="00A90A20">
        <w:rPr>
          <w:rFonts w:ascii="Times New Roman" w:hAnsi="Times New Roman" w:cs="Times New Roman"/>
          <w:sz w:val="28"/>
          <w:szCs w:val="28"/>
        </w:rPr>
        <w:t xml:space="preserve">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="00CC459C" w:rsidRPr="00A90A20">
        <w:rPr>
          <w:rFonts w:ascii="Times New Roman" w:hAnsi="Times New Roman" w:cs="Times New Roman"/>
          <w:sz w:val="28"/>
          <w:szCs w:val="28"/>
        </w:rPr>
        <w:t>5 баллов.</w:t>
      </w:r>
    </w:p>
    <w:p w:rsidR="0025103B" w:rsidRPr="00BE1B44" w:rsidRDefault="003F6E3C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7</w:t>
      </w:r>
      <w:r w:rsidR="00D61649" w:rsidRPr="00BE1B44">
        <w:rPr>
          <w:rFonts w:ascii="Times New Roman" w:hAnsi="Times New Roman" w:cs="Times New Roman"/>
          <w:sz w:val="28"/>
          <w:szCs w:val="28"/>
        </w:rPr>
        <w:t>.</w:t>
      </w:r>
      <w:r w:rsidR="00D61649" w:rsidRPr="00BE1B4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1649" w:rsidRPr="00BE1B44">
        <w:rPr>
          <w:rFonts w:ascii="Times New Roman" w:hAnsi="Times New Roman" w:cs="Times New Roman"/>
          <w:sz w:val="28"/>
          <w:szCs w:val="28"/>
        </w:rPr>
        <w:t>Для расч</w:t>
      </w:r>
      <w:r w:rsidR="00314699" w:rsidRPr="00BE1B44">
        <w:rPr>
          <w:rFonts w:ascii="Times New Roman" w:hAnsi="Times New Roman" w:cs="Times New Roman"/>
          <w:sz w:val="28"/>
          <w:szCs w:val="28"/>
        </w:rPr>
        <w:t>ё</w:t>
      </w:r>
      <w:r w:rsidR="00D61649" w:rsidRPr="00BE1B44">
        <w:rPr>
          <w:rFonts w:ascii="Times New Roman" w:hAnsi="Times New Roman" w:cs="Times New Roman"/>
          <w:sz w:val="28"/>
          <w:szCs w:val="28"/>
        </w:rPr>
        <w:t xml:space="preserve">та значений комплексной оценки применяются индексы, которые </w:t>
      </w:r>
      <w:r w:rsidR="0025103B" w:rsidRPr="00BE1B44">
        <w:rPr>
          <w:rFonts w:ascii="Times New Roman" w:hAnsi="Times New Roman" w:cs="Times New Roman"/>
          <w:sz w:val="28"/>
          <w:szCs w:val="28"/>
        </w:rPr>
        <w:t>определяются с учётом следующ</w:t>
      </w:r>
      <w:r w:rsidR="00314699" w:rsidRPr="00BE1B44">
        <w:rPr>
          <w:rFonts w:ascii="Times New Roman" w:hAnsi="Times New Roman" w:cs="Times New Roman"/>
          <w:sz w:val="28"/>
          <w:szCs w:val="28"/>
        </w:rPr>
        <w:t>их условий</w:t>
      </w:r>
      <w:r w:rsidR="0025103B" w:rsidRPr="00BE1B44">
        <w:rPr>
          <w:rFonts w:ascii="Times New Roman" w:hAnsi="Times New Roman" w:cs="Times New Roman"/>
          <w:sz w:val="28"/>
          <w:szCs w:val="28"/>
        </w:rPr>
        <w:t>:</w:t>
      </w:r>
    </w:p>
    <w:p w:rsidR="0025103B" w:rsidRPr="00BE1B44" w:rsidRDefault="008D1D36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1</w:t>
      </w:r>
      <w:r w:rsidR="0025103B" w:rsidRPr="00BE1B44">
        <w:rPr>
          <w:rFonts w:ascii="Times New Roman" w:hAnsi="Times New Roman" w:cs="Times New Roman"/>
          <w:sz w:val="28"/>
          <w:szCs w:val="28"/>
        </w:rPr>
        <w:t>)</w:t>
      </w:r>
      <w:r w:rsidR="00D75CA9" w:rsidRPr="00BE1B44">
        <w:rPr>
          <w:rFonts w:ascii="Times New Roman" w:hAnsi="Times New Roman" w:cs="Times New Roman"/>
          <w:sz w:val="28"/>
          <w:szCs w:val="28"/>
        </w:rPr>
        <w:t> 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к показателям, предусмотренным </w:t>
      </w:r>
      <w:r w:rsidRPr="00BE1B44">
        <w:rPr>
          <w:rFonts w:ascii="Times New Roman" w:hAnsi="Times New Roman" w:cs="Times New Roman"/>
          <w:sz w:val="28"/>
          <w:szCs w:val="28"/>
        </w:rPr>
        <w:t>строками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1.1-1.</w:t>
      </w:r>
      <w:r w:rsidR="00C42397" w:rsidRPr="00BE1B44">
        <w:rPr>
          <w:rFonts w:ascii="Times New Roman" w:hAnsi="Times New Roman" w:cs="Times New Roman"/>
          <w:sz w:val="28"/>
          <w:szCs w:val="28"/>
        </w:rPr>
        <w:t>5</w:t>
      </w:r>
      <w:r w:rsidR="0025103B" w:rsidRPr="00BE1B44">
        <w:rPr>
          <w:rFonts w:ascii="Times New Roman" w:hAnsi="Times New Roman" w:cs="Times New Roman"/>
          <w:sz w:val="28"/>
          <w:szCs w:val="28"/>
        </w:rPr>
        <w:t>, 2.1-2.</w:t>
      </w:r>
      <w:r w:rsidR="00670E95" w:rsidRPr="00BE1B44">
        <w:rPr>
          <w:rFonts w:ascii="Times New Roman" w:hAnsi="Times New Roman" w:cs="Times New Roman"/>
          <w:sz w:val="28"/>
          <w:szCs w:val="28"/>
        </w:rPr>
        <w:t>5</w:t>
      </w:r>
      <w:r w:rsidR="00716B16" w:rsidRPr="00BE1B44">
        <w:rPr>
          <w:rFonts w:ascii="Times New Roman" w:hAnsi="Times New Roman" w:cs="Times New Roman"/>
          <w:sz w:val="28"/>
          <w:szCs w:val="28"/>
        </w:rPr>
        <w:t>,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3.1-3.</w:t>
      </w:r>
      <w:r w:rsidR="00C42397" w:rsidRPr="00BE1B44">
        <w:rPr>
          <w:rFonts w:ascii="Times New Roman" w:hAnsi="Times New Roman" w:cs="Times New Roman"/>
          <w:sz w:val="28"/>
          <w:szCs w:val="28"/>
        </w:rPr>
        <w:t>4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, </w:t>
      </w:r>
      <w:r w:rsidR="003B42CF" w:rsidRPr="00BE1B44">
        <w:rPr>
          <w:rFonts w:ascii="Times New Roman" w:hAnsi="Times New Roman" w:cs="Times New Roman"/>
          <w:sz w:val="28"/>
          <w:szCs w:val="28"/>
        </w:rPr>
        <w:t>4.1.2, 4.2.1</w:t>
      </w:r>
      <w:r w:rsidR="0025103B" w:rsidRPr="00BE1B44">
        <w:rPr>
          <w:rFonts w:ascii="Times New Roman" w:hAnsi="Times New Roman" w:cs="Times New Roman"/>
          <w:sz w:val="28"/>
          <w:szCs w:val="28"/>
        </w:rPr>
        <w:t>, 4.</w:t>
      </w:r>
      <w:r w:rsidR="003B42CF" w:rsidRPr="00BE1B44">
        <w:rPr>
          <w:rFonts w:ascii="Times New Roman" w:hAnsi="Times New Roman" w:cs="Times New Roman"/>
          <w:sz w:val="28"/>
          <w:szCs w:val="28"/>
        </w:rPr>
        <w:t>2.3, 4.3.1</w:t>
      </w:r>
      <w:r w:rsidR="00C21993" w:rsidRPr="00BE1B44">
        <w:rPr>
          <w:rFonts w:ascii="Times New Roman" w:hAnsi="Times New Roman" w:cs="Times New Roman"/>
          <w:sz w:val="28"/>
          <w:szCs w:val="28"/>
        </w:rPr>
        <w:t xml:space="preserve"> и</w:t>
      </w:r>
      <w:r w:rsidR="003B42CF" w:rsidRPr="00BE1B44">
        <w:rPr>
          <w:rFonts w:ascii="Times New Roman" w:hAnsi="Times New Roman" w:cs="Times New Roman"/>
          <w:sz w:val="28"/>
          <w:szCs w:val="28"/>
        </w:rPr>
        <w:t xml:space="preserve"> 4.3.2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3B42CF" w:rsidRPr="00BE1B44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BE1B4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B42CF" w:rsidRPr="00BE1B44">
        <w:rPr>
          <w:rFonts w:ascii="Times New Roman" w:hAnsi="Times New Roman" w:cs="Times New Roman"/>
          <w:sz w:val="28"/>
          <w:szCs w:val="28"/>
        </w:rPr>
        <w:t>Порядку</w:t>
      </w:r>
      <w:r w:rsidR="003B122F" w:rsidRPr="00BE1B44">
        <w:rPr>
          <w:rFonts w:ascii="Times New Roman" w:hAnsi="Times New Roman" w:cs="Times New Roman"/>
          <w:sz w:val="28"/>
          <w:szCs w:val="28"/>
        </w:rPr>
        <w:t>,</w:t>
      </w:r>
      <w:r w:rsidR="003B42CF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применяется индекс, </w:t>
      </w:r>
      <w:r w:rsidRPr="00BE1B44">
        <w:rPr>
          <w:rFonts w:ascii="Times New Roman" w:hAnsi="Times New Roman" w:cs="Times New Roman"/>
          <w:sz w:val="28"/>
          <w:szCs w:val="28"/>
        </w:rPr>
        <w:t>значение которого определяется по следующей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314699" w:rsidRPr="00BA6A6F" w:rsidRDefault="00314699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3DE" w:rsidRPr="00D60407" w:rsidRDefault="002E23DE" w:rsidP="00BA6A6F">
      <w:pPr>
        <w:pStyle w:val="ConsPlusNormal"/>
        <w:suppressAutoHyphens/>
        <w:spacing w:line="247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23D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2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proofErr w:type="spellEnd"/>
      <w:r w:rsidRPr="00D6040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407">
        <w:rPr>
          <w:rFonts w:ascii="Times New Roman" w:hAnsi="Times New Roman" w:cs="Times New Roman"/>
          <w:sz w:val="28"/>
          <w:szCs w:val="28"/>
        </w:rPr>
        <w:t>= (</w:t>
      </w:r>
      <w:proofErr w:type="gramStart"/>
      <w:r w:rsidRPr="002E23D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2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90A20" w:rsidRPr="00D6040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40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A90A20" w:rsidRPr="00D60407">
        <w:rPr>
          <w:rFonts w:ascii="Times New Roman" w:hAnsi="Times New Roman" w:cs="Times New Roman"/>
          <w:sz w:val="28"/>
          <w:szCs w:val="28"/>
        </w:rPr>
        <w:t xml:space="preserve"> </w:t>
      </w:r>
      <w:r w:rsidRPr="00D60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D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2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D60407">
        <w:rPr>
          <w:rFonts w:ascii="Times New Roman" w:hAnsi="Times New Roman" w:cs="Times New Roman"/>
          <w:sz w:val="28"/>
          <w:szCs w:val="28"/>
        </w:rPr>
        <w:t>) / (</w:t>
      </w:r>
      <w:proofErr w:type="spellStart"/>
      <w:r w:rsidRPr="002E23D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2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D60407">
        <w:rPr>
          <w:rFonts w:ascii="Times New Roman" w:hAnsi="Times New Roman" w:cs="Times New Roman"/>
          <w:sz w:val="28"/>
          <w:szCs w:val="28"/>
        </w:rPr>
        <w:t xml:space="preserve"> </w:t>
      </w:r>
      <w:r w:rsidR="00A90A20" w:rsidRPr="00D60407">
        <w:rPr>
          <w:rFonts w:ascii="Times New Roman" w:hAnsi="Times New Roman" w:cs="Times New Roman"/>
          <w:sz w:val="28"/>
          <w:szCs w:val="28"/>
        </w:rPr>
        <w:t xml:space="preserve"> </w:t>
      </w:r>
      <w:r w:rsidRPr="00D60407">
        <w:rPr>
          <w:rFonts w:ascii="Times New Roman" w:hAnsi="Times New Roman" w:cs="Times New Roman"/>
          <w:sz w:val="28"/>
          <w:szCs w:val="28"/>
        </w:rPr>
        <w:t xml:space="preserve">- </w:t>
      </w:r>
      <w:r w:rsidR="00A90A20" w:rsidRPr="00D60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3D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E23D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D6040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D60407">
        <w:rPr>
          <w:rFonts w:ascii="Times New Roman" w:hAnsi="Times New Roman" w:cs="Times New Roman"/>
          <w:sz w:val="28"/>
          <w:szCs w:val="28"/>
        </w:rPr>
        <w:t>:</w:t>
      </w:r>
    </w:p>
    <w:p w:rsidR="00314699" w:rsidRPr="00D60407" w:rsidRDefault="00314699" w:rsidP="00BA6A6F">
      <w:pPr>
        <w:pStyle w:val="ConsPlusNormal"/>
        <w:suppressAutoHyphens/>
        <w:spacing w:line="247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103B" w:rsidRPr="00BE1B44" w:rsidRDefault="0025103B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– </w:t>
      </w:r>
      <w:r w:rsidR="008D1D36" w:rsidRPr="00BE1B4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BE1B44">
        <w:rPr>
          <w:rFonts w:ascii="Times New Roman" w:hAnsi="Times New Roman" w:cs="Times New Roman"/>
          <w:sz w:val="28"/>
          <w:szCs w:val="28"/>
        </w:rPr>
        <w:t>индекс</w:t>
      </w:r>
      <w:r w:rsidR="008D1D36" w:rsidRPr="00BE1B44">
        <w:rPr>
          <w:rFonts w:ascii="Times New Roman" w:hAnsi="Times New Roman" w:cs="Times New Roman"/>
          <w:sz w:val="28"/>
          <w:szCs w:val="28"/>
        </w:rPr>
        <w:t>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соответствующего показателя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25103B" w:rsidRPr="00BE1B44" w:rsidRDefault="0025103B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B44">
        <w:rPr>
          <w:rFonts w:ascii="Times New Roman" w:hAnsi="Times New Roman" w:cs="Times New Roman"/>
          <w:sz w:val="28"/>
          <w:szCs w:val="28"/>
        </w:rPr>
        <w:t xml:space="preserve"> – значение соответствующего показателя в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 муниципальном образовании;</w:t>
      </w:r>
    </w:p>
    <w:p w:rsidR="0025103B" w:rsidRPr="00BE1B44" w:rsidRDefault="0025103B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– минимальное значение соответствующего показателя </w:t>
      </w:r>
      <w:r w:rsidR="00AB7C75" w:rsidRPr="00BE1B44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>в муниципальных образованиях;</w:t>
      </w:r>
    </w:p>
    <w:p w:rsidR="0025103B" w:rsidRPr="00BE1B44" w:rsidRDefault="0025103B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– максимальное значение соответствующего показателя </w:t>
      </w:r>
      <w:r w:rsidR="00AB7C75" w:rsidRPr="00BE1B44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>в муниципальных образованиях;</w:t>
      </w:r>
    </w:p>
    <w:p w:rsidR="0025103B" w:rsidRPr="00BE1B44" w:rsidRDefault="008D1D36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2</w:t>
      </w:r>
      <w:r w:rsidR="0025103B" w:rsidRPr="00BE1B44">
        <w:rPr>
          <w:rFonts w:ascii="Times New Roman" w:hAnsi="Times New Roman" w:cs="Times New Roman"/>
          <w:sz w:val="28"/>
          <w:szCs w:val="28"/>
        </w:rPr>
        <w:t>)</w:t>
      </w:r>
      <w:r w:rsidR="00D75CA9" w:rsidRPr="00BE1B44">
        <w:rPr>
          <w:rFonts w:ascii="Times New Roman" w:hAnsi="Times New Roman" w:cs="Times New Roman"/>
          <w:sz w:val="28"/>
          <w:szCs w:val="28"/>
        </w:rPr>
        <w:t> </w:t>
      </w:r>
      <w:r w:rsidR="0025103B" w:rsidRPr="00BE1B44">
        <w:rPr>
          <w:rFonts w:ascii="Times New Roman" w:hAnsi="Times New Roman" w:cs="Times New Roman"/>
          <w:sz w:val="28"/>
          <w:szCs w:val="28"/>
        </w:rPr>
        <w:t>к показател</w:t>
      </w:r>
      <w:r w:rsidR="00670E95" w:rsidRPr="00BE1B44">
        <w:rPr>
          <w:rFonts w:ascii="Times New Roman" w:hAnsi="Times New Roman" w:cs="Times New Roman"/>
          <w:sz w:val="28"/>
          <w:szCs w:val="28"/>
        </w:rPr>
        <w:t xml:space="preserve">ям, предусмотренным </w:t>
      </w:r>
      <w:r w:rsidRPr="00BE1B44">
        <w:rPr>
          <w:rFonts w:ascii="Times New Roman" w:hAnsi="Times New Roman" w:cs="Times New Roman"/>
          <w:sz w:val="28"/>
          <w:szCs w:val="28"/>
        </w:rPr>
        <w:t>строками</w:t>
      </w:r>
      <w:r w:rsidR="00670E95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C42397" w:rsidRPr="00BE1B44">
        <w:rPr>
          <w:rFonts w:ascii="Times New Roman" w:hAnsi="Times New Roman" w:cs="Times New Roman"/>
          <w:sz w:val="28"/>
          <w:szCs w:val="28"/>
        </w:rPr>
        <w:t xml:space="preserve">1.6, </w:t>
      </w:r>
      <w:r w:rsidR="00670E95" w:rsidRPr="00BE1B44">
        <w:rPr>
          <w:rFonts w:ascii="Times New Roman" w:hAnsi="Times New Roman" w:cs="Times New Roman"/>
          <w:sz w:val="28"/>
          <w:szCs w:val="28"/>
        </w:rPr>
        <w:t>2.6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, </w:t>
      </w:r>
      <w:r w:rsidR="003B42CF" w:rsidRPr="00BE1B44">
        <w:rPr>
          <w:rFonts w:ascii="Times New Roman" w:hAnsi="Times New Roman" w:cs="Times New Roman"/>
          <w:sz w:val="28"/>
          <w:szCs w:val="28"/>
        </w:rPr>
        <w:t xml:space="preserve">4.1.1, </w:t>
      </w:r>
      <w:r w:rsidR="0025103B" w:rsidRPr="00BE1B44">
        <w:rPr>
          <w:rFonts w:ascii="Times New Roman" w:hAnsi="Times New Roman" w:cs="Times New Roman"/>
          <w:sz w:val="28"/>
          <w:szCs w:val="28"/>
        </w:rPr>
        <w:t>4.1</w:t>
      </w:r>
      <w:r w:rsidR="003B42CF" w:rsidRPr="00BE1B44">
        <w:rPr>
          <w:rFonts w:ascii="Times New Roman" w:hAnsi="Times New Roman" w:cs="Times New Roman"/>
          <w:sz w:val="28"/>
          <w:szCs w:val="28"/>
        </w:rPr>
        <w:t>.3</w:t>
      </w:r>
      <w:r w:rsidR="0025103B" w:rsidRPr="00BE1B44">
        <w:rPr>
          <w:rFonts w:ascii="Times New Roman" w:hAnsi="Times New Roman" w:cs="Times New Roman"/>
          <w:sz w:val="28"/>
          <w:szCs w:val="28"/>
        </w:rPr>
        <w:t>, 4.</w:t>
      </w:r>
      <w:r w:rsidR="003B42CF" w:rsidRPr="00BE1B44">
        <w:rPr>
          <w:rFonts w:ascii="Times New Roman" w:hAnsi="Times New Roman" w:cs="Times New Roman"/>
          <w:sz w:val="28"/>
          <w:szCs w:val="28"/>
        </w:rPr>
        <w:t>1.4</w:t>
      </w:r>
      <w:r w:rsidR="0025103B" w:rsidRPr="00BE1B44">
        <w:rPr>
          <w:rFonts w:ascii="Times New Roman" w:hAnsi="Times New Roman" w:cs="Times New Roman"/>
          <w:sz w:val="28"/>
          <w:szCs w:val="28"/>
        </w:rPr>
        <w:t>, 4.</w:t>
      </w:r>
      <w:r w:rsidR="003B42CF" w:rsidRPr="00BE1B44">
        <w:rPr>
          <w:rFonts w:ascii="Times New Roman" w:hAnsi="Times New Roman" w:cs="Times New Roman"/>
          <w:sz w:val="28"/>
          <w:szCs w:val="28"/>
        </w:rPr>
        <w:t>2.2</w:t>
      </w:r>
      <w:r w:rsidR="00C21993" w:rsidRPr="00BE1B44">
        <w:rPr>
          <w:rFonts w:ascii="Times New Roman" w:hAnsi="Times New Roman" w:cs="Times New Roman"/>
          <w:sz w:val="28"/>
          <w:szCs w:val="28"/>
        </w:rPr>
        <w:t xml:space="preserve"> и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C42397" w:rsidRPr="00BE1B44">
        <w:rPr>
          <w:rFonts w:ascii="Times New Roman" w:hAnsi="Times New Roman" w:cs="Times New Roman"/>
          <w:sz w:val="28"/>
          <w:szCs w:val="28"/>
        </w:rPr>
        <w:t xml:space="preserve">4.2.4 </w:t>
      </w:r>
      <w:r w:rsidR="003B42CF" w:rsidRPr="00BE1B44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B42CF" w:rsidRPr="00BE1B44">
        <w:rPr>
          <w:rFonts w:ascii="Times New Roman" w:hAnsi="Times New Roman" w:cs="Times New Roman"/>
          <w:sz w:val="28"/>
          <w:szCs w:val="28"/>
        </w:rPr>
        <w:t>Порядку</w:t>
      </w:r>
      <w:r w:rsidR="003B122F" w:rsidRPr="00BE1B44">
        <w:rPr>
          <w:rFonts w:ascii="Times New Roman" w:hAnsi="Times New Roman" w:cs="Times New Roman"/>
          <w:sz w:val="28"/>
          <w:szCs w:val="28"/>
        </w:rPr>
        <w:t>,</w:t>
      </w:r>
      <w:r w:rsidR="003B42CF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применяется индекс,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которого определяется по следующей формуле</w:t>
      </w:r>
      <w:r w:rsidR="0025103B" w:rsidRPr="00BE1B44">
        <w:rPr>
          <w:rFonts w:ascii="Times New Roman" w:hAnsi="Times New Roman" w:cs="Times New Roman"/>
          <w:sz w:val="28"/>
          <w:szCs w:val="28"/>
        </w:rPr>
        <w:t>:</w:t>
      </w:r>
    </w:p>
    <w:p w:rsidR="003003AE" w:rsidRPr="00BE1B44" w:rsidRDefault="003003AE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AE" w:rsidRPr="00F451F8" w:rsidRDefault="003003AE" w:rsidP="00BA6A6F">
      <w:pPr>
        <w:pStyle w:val="ConsPlusNormal"/>
        <w:suppressAutoHyphens/>
        <w:spacing w:line="247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ni</w:t>
      </w:r>
      <w:proofErr w:type="spellEnd"/>
      <w:r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A20"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51F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A90A20"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451F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90A20"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51F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90A20"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51F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A20"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51F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90A20"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51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proofErr w:type="spellEnd"/>
      <w:r w:rsidRPr="00F451F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14699" w:rsidRPr="00F451F8" w:rsidRDefault="00314699" w:rsidP="00BA6A6F">
      <w:pPr>
        <w:pStyle w:val="ConsPlusNormal"/>
        <w:suppressAutoHyphens/>
        <w:spacing w:line="247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3178" w:rsidRPr="00BE1B44" w:rsidRDefault="009B7832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8</w:t>
      </w:r>
      <w:r w:rsidR="00A73178" w:rsidRPr="00BE1B44">
        <w:rPr>
          <w:rFonts w:ascii="Times New Roman" w:hAnsi="Times New Roman" w:cs="Times New Roman"/>
          <w:sz w:val="28"/>
          <w:szCs w:val="28"/>
        </w:rPr>
        <w:t xml:space="preserve">. Значение комплексной оценки определяется по 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73178" w:rsidRPr="00BE1B44">
        <w:rPr>
          <w:rFonts w:ascii="Times New Roman" w:hAnsi="Times New Roman" w:cs="Times New Roman"/>
          <w:sz w:val="28"/>
          <w:szCs w:val="28"/>
        </w:rPr>
        <w:t>формуле:</w:t>
      </w:r>
    </w:p>
    <w:p w:rsidR="00314699" w:rsidRPr="002E23DE" w:rsidRDefault="00314699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AE" w:rsidRPr="00BE1B44" w:rsidRDefault="003003AE" w:rsidP="00BA6A6F">
      <w:pPr>
        <w:pStyle w:val="ConsPlusNormal"/>
        <w:suppressAutoHyphens/>
        <w:spacing w:line="247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= 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1B44">
        <w:rPr>
          <w:rFonts w:ascii="Times New Roman" w:hAnsi="Times New Roman" w:cs="Times New Roman"/>
          <w:sz w:val="28"/>
          <w:szCs w:val="28"/>
        </w:rPr>
        <w:t>где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14699" w:rsidRPr="00BE1B44" w:rsidRDefault="00314699" w:rsidP="00BA6A6F">
      <w:pPr>
        <w:pStyle w:val="ConsPlusNormal"/>
        <w:suppressAutoHyphens/>
        <w:spacing w:line="247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3178" w:rsidRPr="00BE1B44" w:rsidRDefault="00A73178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К</w:t>
      </w:r>
      <w:proofErr w:type="spellStart"/>
      <w:proofErr w:type="gram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значение комплексной оценки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</w:t>
      </w:r>
      <w:r w:rsidR="00314699" w:rsidRPr="00BE1B44">
        <w:rPr>
          <w:rFonts w:ascii="Times New Roman" w:hAnsi="Times New Roman" w:cs="Times New Roman"/>
          <w:sz w:val="28"/>
          <w:szCs w:val="28"/>
        </w:rPr>
        <w:t>;</w:t>
      </w:r>
    </w:p>
    <w:p w:rsidR="00A73178" w:rsidRPr="00BE1B44" w:rsidRDefault="00A73178" w:rsidP="00BA6A6F">
      <w:pPr>
        <w:pStyle w:val="ConsPlusNormal"/>
        <w:suppressAutoHyphens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BE1B44">
        <w:rPr>
          <w:rFonts w:ascii="Times New Roman" w:hAnsi="Times New Roman" w:cs="Times New Roman"/>
          <w:sz w:val="28"/>
          <w:szCs w:val="28"/>
        </w:rPr>
        <w:t xml:space="preserve">– итоговая сумма баллов по </w:t>
      </w:r>
      <w:r w:rsidR="00ED0541" w:rsidRPr="00BE1B44">
        <w:rPr>
          <w:rFonts w:ascii="Times New Roman" w:hAnsi="Times New Roman" w:cs="Times New Roman"/>
          <w:sz w:val="28"/>
          <w:szCs w:val="28"/>
        </w:rPr>
        <w:t>направлению «Развитие инвестиционной</w:t>
      </w:r>
      <w:r w:rsidR="003003AE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деятельности и благоприятного делового климата»</w:t>
      </w:r>
      <w:r w:rsidRPr="00BE1B44">
        <w:rPr>
          <w:rFonts w:ascii="Times New Roman" w:hAnsi="Times New Roman" w:cs="Times New Roman"/>
          <w:sz w:val="28"/>
          <w:szCs w:val="28"/>
        </w:rPr>
        <w:t>;</w:t>
      </w:r>
    </w:p>
    <w:p w:rsidR="00A73178" w:rsidRPr="00BE1B44" w:rsidRDefault="00A73178" w:rsidP="00BA6A6F">
      <w:pPr>
        <w:pStyle w:val="ConsPlusNormal"/>
        <w:suppressAutoHyphens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E1B44">
        <w:rPr>
          <w:rFonts w:ascii="Times New Roman" w:hAnsi="Times New Roman" w:cs="Times New Roman"/>
          <w:sz w:val="28"/>
          <w:szCs w:val="28"/>
        </w:rPr>
        <w:t xml:space="preserve">– итоговая сумма баллов по </w:t>
      </w:r>
      <w:r w:rsidR="00ED0541" w:rsidRPr="00BE1B44">
        <w:rPr>
          <w:rFonts w:ascii="Times New Roman" w:hAnsi="Times New Roman" w:cs="Times New Roman"/>
          <w:sz w:val="28"/>
          <w:szCs w:val="28"/>
        </w:rPr>
        <w:t>направлению «Финансово-экономическое развитие»</w:t>
      </w:r>
      <w:r w:rsidRPr="00BE1B44">
        <w:rPr>
          <w:rFonts w:ascii="Times New Roman" w:hAnsi="Times New Roman" w:cs="Times New Roman"/>
          <w:sz w:val="28"/>
          <w:szCs w:val="28"/>
        </w:rPr>
        <w:t>;</w:t>
      </w:r>
    </w:p>
    <w:p w:rsidR="0028201C" w:rsidRPr="00BE1B44" w:rsidRDefault="0028201C" w:rsidP="00BA6A6F">
      <w:pPr>
        <w:pStyle w:val="ConsPlusNormal"/>
        <w:suppressAutoHyphens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BE1B44">
        <w:rPr>
          <w:rFonts w:ascii="Times New Roman" w:hAnsi="Times New Roman" w:cs="Times New Roman"/>
          <w:sz w:val="28"/>
          <w:szCs w:val="28"/>
        </w:rPr>
        <w:t xml:space="preserve">– итоговая сумма баллов по </w:t>
      </w:r>
      <w:r w:rsidR="00ED0541" w:rsidRPr="00BE1B44">
        <w:rPr>
          <w:rFonts w:ascii="Times New Roman" w:hAnsi="Times New Roman" w:cs="Times New Roman"/>
          <w:sz w:val="28"/>
          <w:szCs w:val="28"/>
        </w:rPr>
        <w:t>направлению «Денежные доходы населения»</w:t>
      </w:r>
      <w:r w:rsidRPr="00BE1B44">
        <w:rPr>
          <w:rFonts w:ascii="Times New Roman" w:hAnsi="Times New Roman" w:cs="Times New Roman"/>
          <w:sz w:val="28"/>
          <w:szCs w:val="28"/>
        </w:rPr>
        <w:t>;</w:t>
      </w:r>
    </w:p>
    <w:p w:rsidR="0028201C" w:rsidRPr="00BE1B44" w:rsidRDefault="0028201C" w:rsidP="00BA6A6F">
      <w:pPr>
        <w:pStyle w:val="ConsPlusNormal"/>
        <w:suppressAutoHyphens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BE1B44">
        <w:rPr>
          <w:rFonts w:ascii="Times New Roman" w:hAnsi="Times New Roman" w:cs="Times New Roman"/>
          <w:sz w:val="28"/>
          <w:szCs w:val="28"/>
        </w:rPr>
        <w:t>– ито</w:t>
      </w:r>
      <w:r w:rsidR="00BA58E1" w:rsidRPr="00BE1B44">
        <w:rPr>
          <w:rFonts w:ascii="Times New Roman" w:hAnsi="Times New Roman" w:cs="Times New Roman"/>
          <w:sz w:val="28"/>
          <w:szCs w:val="28"/>
        </w:rPr>
        <w:t xml:space="preserve">говая сумма баллов по </w:t>
      </w:r>
      <w:r w:rsidR="00ED0541" w:rsidRPr="00BE1B44">
        <w:rPr>
          <w:rFonts w:ascii="Times New Roman" w:hAnsi="Times New Roman" w:cs="Times New Roman"/>
          <w:sz w:val="28"/>
          <w:szCs w:val="28"/>
        </w:rPr>
        <w:t>направлению «Социальная сфера»</w:t>
      </w:r>
      <w:r w:rsidR="00BA58E1" w:rsidRPr="00BE1B44">
        <w:rPr>
          <w:rFonts w:ascii="Times New Roman" w:hAnsi="Times New Roman" w:cs="Times New Roman"/>
          <w:sz w:val="28"/>
          <w:szCs w:val="28"/>
        </w:rPr>
        <w:t>;</w:t>
      </w:r>
    </w:p>
    <w:p w:rsidR="00C42397" w:rsidRPr="00BE1B44" w:rsidRDefault="00C42397" w:rsidP="00BA6A6F">
      <w:pPr>
        <w:pStyle w:val="ConsPlusNormal"/>
        <w:suppressAutoHyphens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BE1B44">
        <w:rPr>
          <w:rFonts w:ascii="Times New Roman" w:hAnsi="Times New Roman" w:cs="Times New Roman"/>
          <w:sz w:val="28"/>
          <w:szCs w:val="28"/>
        </w:rPr>
        <w:t>– ито</w:t>
      </w:r>
      <w:r w:rsidR="00BA58E1" w:rsidRPr="00BE1B44">
        <w:rPr>
          <w:rFonts w:ascii="Times New Roman" w:hAnsi="Times New Roman" w:cs="Times New Roman"/>
          <w:sz w:val="28"/>
          <w:szCs w:val="28"/>
        </w:rPr>
        <w:t xml:space="preserve">говая сумма баллов по </w:t>
      </w:r>
      <w:r w:rsidR="00ED0541" w:rsidRPr="00BE1B44">
        <w:rPr>
          <w:rFonts w:ascii="Times New Roman" w:hAnsi="Times New Roman" w:cs="Times New Roman"/>
          <w:sz w:val="28"/>
          <w:szCs w:val="28"/>
        </w:rPr>
        <w:t>направлению «Развитие сельского хозяйства»</w:t>
      </w:r>
      <w:r w:rsidR="00BA58E1" w:rsidRPr="00BE1B44">
        <w:rPr>
          <w:rFonts w:ascii="Times New Roman" w:hAnsi="Times New Roman" w:cs="Times New Roman"/>
          <w:sz w:val="28"/>
          <w:szCs w:val="28"/>
        </w:rPr>
        <w:t xml:space="preserve"> (для муниципальных районов).</w:t>
      </w:r>
      <w:proofErr w:type="gramEnd"/>
    </w:p>
    <w:p w:rsidR="0025103B" w:rsidRPr="00BE1B44" w:rsidRDefault="009B7832" w:rsidP="00BA6A6F">
      <w:pPr>
        <w:pStyle w:val="ConsPlusNormal"/>
        <w:suppressAutoHyphens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9</w:t>
      </w:r>
      <w:r w:rsidR="0025103B" w:rsidRPr="00BE1B44">
        <w:rPr>
          <w:rFonts w:ascii="Times New Roman" w:hAnsi="Times New Roman" w:cs="Times New Roman"/>
          <w:sz w:val="28"/>
          <w:szCs w:val="28"/>
        </w:rPr>
        <w:t>.</w:t>
      </w:r>
      <w:r w:rsidR="00D75CA9" w:rsidRPr="00BE1B44">
        <w:rPr>
          <w:rFonts w:ascii="Times New Roman" w:hAnsi="Times New Roman" w:cs="Times New Roman"/>
          <w:sz w:val="28"/>
          <w:szCs w:val="28"/>
        </w:rPr>
        <w:t> 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Итоговая сумма баллов </w:t>
      </w:r>
      <w:r w:rsidR="00ED0541" w:rsidRPr="00BE1B44">
        <w:rPr>
          <w:rFonts w:ascii="Times New Roman" w:hAnsi="Times New Roman" w:cs="Times New Roman"/>
          <w:sz w:val="28"/>
          <w:szCs w:val="28"/>
        </w:rPr>
        <w:t>по направлению «Развитие инвестиционной деятельности и благоприятного делового климата»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по 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5103B" w:rsidRPr="00BE1B44">
        <w:rPr>
          <w:rFonts w:ascii="Times New Roman" w:hAnsi="Times New Roman" w:cs="Times New Roman"/>
          <w:sz w:val="28"/>
          <w:szCs w:val="28"/>
        </w:rPr>
        <w:t>формуле:</w:t>
      </w:r>
    </w:p>
    <w:p w:rsidR="00A351E4" w:rsidRPr="00BA6A6F" w:rsidRDefault="0025103B" w:rsidP="00BA6A6F">
      <w:pPr>
        <w:pStyle w:val="ConsPlusNormal"/>
        <w:suppressAutoHyphens/>
        <w:spacing w:line="24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lastRenderedPageBreak/>
        <w:t>In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683007" w:rsidRPr="00BE1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11i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A351E4" w:rsidRPr="00BE1B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14699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12i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13i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A351E4" w:rsidRPr="00BE1B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3003A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14i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D40A1B" w:rsidRPr="00BE1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15i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+ 4</w:t>
      </w:r>
      <w:r w:rsidR="00314699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16i</w:t>
      </w:r>
      <w:r w:rsidR="003B67BF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351E4" w:rsidRPr="00BE1B44">
        <w:rPr>
          <w:rFonts w:ascii="Times New Roman" w:hAnsi="Times New Roman" w:cs="Times New Roman"/>
          <w:sz w:val="28"/>
          <w:szCs w:val="28"/>
        </w:rPr>
        <w:t>где</w:t>
      </w:r>
      <w:r w:rsidR="00A351E4" w:rsidRPr="00BE1B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6A6F" w:rsidRPr="00BA6A6F" w:rsidRDefault="00BA6A6F" w:rsidP="00BA6A6F">
      <w:pPr>
        <w:pStyle w:val="ConsPlusNormal"/>
        <w:suppressAutoHyphens/>
        <w:spacing w:line="24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51E4" w:rsidRPr="00BE1B44" w:rsidRDefault="00A351E4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BE1B44">
        <w:rPr>
          <w:rFonts w:ascii="Times New Roman" w:hAnsi="Times New Roman" w:cs="Times New Roman"/>
          <w:sz w:val="28"/>
          <w:szCs w:val="28"/>
        </w:rPr>
        <w:t xml:space="preserve"> индекс</w:t>
      </w:r>
      <w:r w:rsidR="00ED0541" w:rsidRPr="00BE1B44">
        <w:rPr>
          <w:rFonts w:ascii="Times New Roman" w:hAnsi="Times New Roman" w:cs="Times New Roman"/>
          <w:sz w:val="28"/>
          <w:szCs w:val="28"/>
        </w:rPr>
        <w:t>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«индекс физического объёма инвестиций в основной капитал по крупным и средним организациям»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A351E4" w:rsidRPr="00BE1B44" w:rsidRDefault="00A351E4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«объём инвестиций в основной капитал по крупным и средним организациям в расчёте на душу населения»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A351E4" w:rsidRPr="00BE1B44" w:rsidRDefault="00A351E4" w:rsidP="00BA6A6F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</w:pPr>
      <w:r w:rsidRPr="00BE1B44">
        <w:rPr>
          <w:lang w:val="en-US"/>
        </w:rPr>
        <w:t>Q</w:t>
      </w:r>
      <w:r w:rsidRPr="00BE1B44">
        <w:rPr>
          <w:vertAlign w:val="subscript"/>
        </w:rPr>
        <w:t>13</w:t>
      </w:r>
      <w:proofErr w:type="spellStart"/>
      <w:r w:rsidRPr="00BE1B44">
        <w:rPr>
          <w:vertAlign w:val="subscript"/>
          <w:lang w:val="en-US"/>
        </w:rPr>
        <w:t>i</w:t>
      </w:r>
      <w:proofErr w:type="spellEnd"/>
      <w:r w:rsidRPr="00BE1B44">
        <w:t xml:space="preserve"> </w:t>
      </w:r>
      <w:r w:rsidR="006929A7" w:rsidRPr="00BE1B44">
        <w:t>–</w:t>
      </w:r>
      <w:r w:rsidR="00D2239F" w:rsidRPr="00BE1B44">
        <w:t xml:space="preserve"> </w:t>
      </w:r>
      <w:r w:rsidR="00ED0541" w:rsidRPr="00BE1B44">
        <w:t>значение индекса</w:t>
      </w:r>
      <w:r w:rsidR="00D2239F" w:rsidRPr="00BE1B44">
        <w:t xml:space="preserve"> показателя «выполнение</w:t>
      </w:r>
      <w:r w:rsidR="003137F1" w:rsidRPr="00BE1B44">
        <w:rPr>
          <w:rFonts w:eastAsia="Calibri"/>
        </w:rPr>
        <w:t xml:space="preserve"> </w:t>
      </w:r>
      <w:r w:rsidR="00D2239F" w:rsidRPr="00BE1B44">
        <w:rPr>
          <w:rFonts w:eastAsia="Calibri"/>
        </w:rPr>
        <w:t xml:space="preserve">плана по </w:t>
      </w:r>
      <w:r w:rsidR="003137F1" w:rsidRPr="00BE1B44">
        <w:rPr>
          <w:rFonts w:eastAsia="Calibri"/>
        </w:rPr>
        <w:t>созда</w:t>
      </w:r>
      <w:r w:rsidR="00D2239F" w:rsidRPr="00BE1B44">
        <w:rPr>
          <w:rFonts w:eastAsia="Calibri"/>
        </w:rPr>
        <w:t>нию</w:t>
      </w:r>
      <w:r w:rsidR="003137F1" w:rsidRPr="00BE1B44">
        <w:rPr>
          <w:rFonts w:eastAsia="Calibri"/>
        </w:rPr>
        <w:t xml:space="preserve"> рабочих мест в рамках распоряжения Правительства Ульяновской области </w:t>
      </w:r>
      <w:r w:rsidR="00BA7E9A" w:rsidRPr="00BE1B44">
        <w:rPr>
          <w:rFonts w:eastAsia="Calibri"/>
        </w:rPr>
        <w:br/>
      </w:r>
      <w:r w:rsidR="003137F1" w:rsidRPr="00BE1B44">
        <w:rPr>
          <w:rFonts w:eastAsia="Calibri"/>
        </w:rPr>
        <w:t xml:space="preserve">от </w:t>
      </w:r>
      <w:r w:rsidR="00C1109E" w:rsidRPr="00BE1B44">
        <w:rPr>
          <w:rFonts w:eastAsia="Calibri"/>
        </w:rPr>
        <w:t>0</w:t>
      </w:r>
      <w:r w:rsidR="003137F1" w:rsidRPr="00BE1B44">
        <w:rPr>
          <w:rFonts w:eastAsia="Calibri"/>
        </w:rPr>
        <w:t xml:space="preserve">9.04.2013 № 220-пр «О программе создания и модернизации высокопроизводительных рабочих мест на территории Ульяновской области </w:t>
      </w:r>
      <w:r w:rsidR="00BA6A6F">
        <w:rPr>
          <w:rFonts w:eastAsia="Calibri"/>
        </w:rPr>
        <w:br/>
      </w:r>
      <w:r w:rsidR="003137F1" w:rsidRPr="00BE1B44">
        <w:rPr>
          <w:rFonts w:eastAsia="Calibri"/>
        </w:rPr>
        <w:t>на период до 2020 года»</w:t>
      </w:r>
      <w:r w:rsidRPr="00BE1B44">
        <w:t xml:space="preserve"> по </w:t>
      </w:r>
      <w:proofErr w:type="spellStart"/>
      <w:r w:rsidRPr="00BE1B44">
        <w:rPr>
          <w:lang w:val="en-US"/>
        </w:rPr>
        <w:t>i</w:t>
      </w:r>
      <w:proofErr w:type="spellEnd"/>
      <w:r w:rsidRPr="00BE1B44">
        <w:t>-му муниципальному образованию;</w:t>
      </w:r>
    </w:p>
    <w:p w:rsidR="00B0413A" w:rsidRPr="00BE1B44" w:rsidRDefault="00B0413A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«количеств</w:t>
      </w:r>
      <w:r w:rsidR="00B812AC" w:rsidRPr="00BE1B44">
        <w:rPr>
          <w:rFonts w:ascii="Times New Roman" w:hAnsi="Times New Roman" w:cs="Times New Roman"/>
          <w:sz w:val="28"/>
          <w:szCs w:val="28"/>
        </w:rPr>
        <w:t>о</w:t>
      </w:r>
      <w:r w:rsidRPr="00BE1B44">
        <w:rPr>
          <w:rFonts w:ascii="Times New Roman" w:hAnsi="Times New Roman" w:cs="Times New Roman"/>
          <w:sz w:val="28"/>
          <w:szCs w:val="28"/>
        </w:rPr>
        <w:t xml:space="preserve"> субъектов малого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осуществляющих деятельность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B812AC" w:rsidRPr="00BE1B44">
        <w:rPr>
          <w:rFonts w:ascii="Times New Roman" w:hAnsi="Times New Roman" w:cs="Times New Roman"/>
          <w:sz w:val="28"/>
          <w:szCs w:val="28"/>
        </w:rPr>
        <w:t>, в расчёте на 1</w:t>
      </w:r>
      <w:r w:rsidR="003F1C3E" w:rsidRPr="00BE1B44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B812AC" w:rsidRPr="00BE1B44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BE1B44">
        <w:rPr>
          <w:rFonts w:ascii="Times New Roman" w:hAnsi="Times New Roman" w:cs="Times New Roman"/>
          <w:sz w:val="28"/>
          <w:szCs w:val="28"/>
        </w:rPr>
        <w:t xml:space="preserve">»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B0413A" w:rsidRPr="00BE1B44" w:rsidRDefault="00B0413A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23B08" w:rsidRPr="00BE1B44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BE1B44">
        <w:rPr>
          <w:rFonts w:ascii="Times New Roman" w:hAnsi="Times New Roman" w:cs="Times New Roman"/>
          <w:sz w:val="28"/>
          <w:szCs w:val="28"/>
        </w:rPr>
        <w:t xml:space="preserve">«темп роста (снижения) </w:t>
      </w:r>
      <w:r w:rsidR="00FD41BF" w:rsidRPr="00BE1B44">
        <w:rPr>
          <w:rFonts w:ascii="Times New Roman" w:hAnsi="Times New Roman" w:cs="Times New Roman"/>
          <w:sz w:val="28"/>
          <w:szCs w:val="28"/>
        </w:rPr>
        <w:t xml:space="preserve">объёма </w:t>
      </w:r>
      <w:r w:rsidRPr="00BE1B44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FD41BF" w:rsidRPr="00BE1B44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23B08" w:rsidRPr="00BE1B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41BF" w:rsidRPr="00BE1B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E1B44">
        <w:rPr>
          <w:rFonts w:ascii="Times New Roman" w:hAnsi="Times New Roman" w:cs="Times New Roman"/>
          <w:sz w:val="28"/>
          <w:szCs w:val="28"/>
        </w:rPr>
        <w:t xml:space="preserve"> (</w:t>
      </w:r>
      <w:r w:rsidR="001B0124" w:rsidRPr="00BE1B44">
        <w:rPr>
          <w:rFonts w:ascii="Times New Roman" w:hAnsi="Times New Roman" w:cs="Times New Roman"/>
          <w:sz w:val="28"/>
          <w:szCs w:val="28"/>
        </w:rPr>
        <w:t>налоги, взимаемые в связи с применением упрощ</w:t>
      </w:r>
      <w:r w:rsidR="00314699" w:rsidRPr="00BE1B44">
        <w:rPr>
          <w:rFonts w:ascii="Times New Roman" w:hAnsi="Times New Roman" w:cs="Times New Roman"/>
          <w:sz w:val="28"/>
          <w:szCs w:val="28"/>
        </w:rPr>
        <w:t>ё</w:t>
      </w:r>
      <w:r w:rsidR="001B0124" w:rsidRPr="00BE1B44">
        <w:rPr>
          <w:rFonts w:ascii="Times New Roman" w:hAnsi="Times New Roman" w:cs="Times New Roman"/>
          <w:sz w:val="28"/>
          <w:szCs w:val="28"/>
        </w:rPr>
        <w:t>нной и патентной системы налогообложения, единый сельскохозяйственный налог</w:t>
      </w:r>
      <w:proofErr w:type="gramStart"/>
      <w:r w:rsidRPr="00BE1B44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B0413A" w:rsidRPr="00BE1B44" w:rsidRDefault="00B0413A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</w:t>
      </w:r>
      <w:r w:rsidR="00200BAC" w:rsidRPr="00BE1B44">
        <w:rPr>
          <w:rFonts w:ascii="Times New Roman" w:hAnsi="Times New Roman" w:cs="Times New Roman"/>
          <w:sz w:val="28"/>
          <w:szCs w:val="28"/>
        </w:rPr>
        <w:t>задолженность</w:t>
      </w:r>
      <w:r w:rsidR="00097567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200BAC" w:rsidRPr="00BE1B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7567" w:rsidRPr="00BE1B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40A1B" w:rsidRPr="00BE1B44">
        <w:rPr>
          <w:rFonts w:ascii="Times New Roman" w:hAnsi="Times New Roman" w:cs="Times New Roman"/>
          <w:sz w:val="28"/>
          <w:szCs w:val="28"/>
        </w:rPr>
        <w:t xml:space="preserve"> по </w:t>
      </w:r>
      <w:r w:rsidR="00097567" w:rsidRPr="00BE1B44">
        <w:rPr>
          <w:rFonts w:ascii="Times New Roman" w:hAnsi="Times New Roman" w:cs="Times New Roman"/>
          <w:sz w:val="28"/>
          <w:szCs w:val="28"/>
        </w:rPr>
        <w:t>оплате товаров (работ, услуг)</w:t>
      </w:r>
      <w:r w:rsidR="00D40A1B" w:rsidRPr="00BE1B44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97567" w:rsidRPr="00BE1B44">
        <w:rPr>
          <w:rFonts w:ascii="Times New Roman" w:hAnsi="Times New Roman" w:cs="Times New Roman"/>
          <w:sz w:val="28"/>
          <w:szCs w:val="28"/>
        </w:rPr>
        <w:t xml:space="preserve">лицами, осуществляющими </w:t>
      </w:r>
      <w:r w:rsidR="00D40A1B" w:rsidRPr="00BE1B44">
        <w:rPr>
          <w:rFonts w:ascii="Times New Roman" w:hAnsi="Times New Roman" w:cs="Times New Roman"/>
          <w:sz w:val="28"/>
          <w:szCs w:val="28"/>
        </w:rPr>
        <w:t>предпринимательс</w:t>
      </w:r>
      <w:r w:rsidR="00097567" w:rsidRPr="00BE1B44">
        <w:rPr>
          <w:rFonts w:ascii="Times New Roman" w:hAnsi="Times New Roman" w:cs="Times New Roman"/>
          <w:sz w:val="28"/>
          <w:szCs w:val="28"/>
        </w:rPr>
        <w:t>кую деятельность,</w:t>
      </w:r>
      <w:r w:rsidR="00803AF0" w:rsidRPr="00BE1B44">
        <w:rPr>
          <w:rFonts w:ascii="Times New Roman" w:hAnsi="Times New Roman" w:cs="Times New Roman"/>
          <w:sz w:val="28"/>
          <w:szCs w:val="28"/>
        </w:rPr>
        <w:t xml:space="preserve"> в расчёте на душу населения</w:t>
      </w:r>
      <w:r w:rsidRPr="00BE1B44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образованию.</w:t>
      </w:r>
    </w:p>
    <w:p w:rsidR="0025103B" w:rsidRPr="00BE1B44" w:rsidRDefault="0028201C" w:rsidP="00BA6A6F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1</w:t>
      </w:r>
      <w:r w:rsidR="009B7832" w:rsidRPr="00BE1B44">
        <w:rPr>
          <w:rFonts w:ascii="Times New Roman" w:hAnsi="Times New Roman" w:cs="Times New Roman"/>
          <w:sz w:val="28"/>
          <w:szCs w:val="28"/>
        </w:rPr>
        <w:t>0</w:t>
      </w:r>
      <w:r w:rsidR="0025103B" w:rsidRPr="00BE1B44">
        <w:rPr>
          <w:rFonts w:ascii="Times New Roman" w:hAnsi="Times New Roman" w:cs="Times New Roman"/>
          <w:sz w:val="28"/>
          <w:szCs w:val="28"/>
        </w:rPr>
        <w:t>.</w:t>
      </w:r>
      <w:r w:rsidR="00D75CA9" w:rsidRPr="00BE1B44">
        <w:rPr>
          <w:rFonts w:ascii="Times New Roman" w:hAnsi="Times New Roman" w:cs="Times New Roman"/>
          <w:sz w:val="28"/>
          <w:szCs w:val="28"/>
        </w:rPr>
        <w:t> 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Итоговая сумма баллов </w:t>
      </w:r>
      <w:r w:rsidR="00ED0541" w:rsidRPr="00BE1B44">
        <w:rPr>
          <w:rFonts w:ascii="Times New Roman" w:hAnsi="Times New Roman" w:cs="Times New Roman"/>
          <w:sz w:val="28"/>
          <w:szCs w:val="28"/>
        </w:rPr>
        <w:t>по направлению «Финансово-экономическое развитие»</w:t>
      </w:r>
      <w:r w:rsidR="00962D6B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25103B" w:rsidRPr="00BE1B44">
        <w:rPr>
          <w:rFonts w:ascii="Times New Roman" w:hAnsi="Times New Roman" w:cs="Times New Roman"/>
          <w:sz w:val="28"/>
          <w:szCs w:val="28"/>
        </w:rPr>
        <w:t>рассчитывается по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BA7E9A" w:rsidRPr="00A90A20" w:rsidRDefault="00BA7E9A" w:rsidP="00BA6A6F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E3" w:rsidRPr="00BE1B44" w:rsidRDefault="0025103B" w:rsidP="00BA6A6F">
      <w:pPr>
        <w:pStyle w:val="ConsPlusNormal"/>
        <w:suppressAutoHyphens/>
        <w:spacing w:line="24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1A05DC" w:rsidRPr="00BE1B4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21i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+ 4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22i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1E4" w:rsidRPr="00BE1B4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23i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A351E4" w:rsidRPr="00BE1B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24i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A351E4" w:rsidRPr="00BE1B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137F1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+ 4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137F1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B67BF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070E3" w:rsidRPr="00BE1B44">
        <w:rPr>
          <w:rFonts w:ascii="Times New Roman" w:hAnsi="Times New Roman" w:cs="Times New Roman"/>
          <w:sz w:val="28"/>
          <w:szCs w:val="28"/>
        </w:rPr>
        <w:t>где</w:t>
      </w:r>
      <w:r w:rsidR="000070E3" w:rsidRPr="00BE1B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7E9A" w:rsidRPr="00A90A20" w:rsidRDefault="00BA7E9A" w:rsidP="00BA6A6F">
      <w:pPr>
        <w:pStyle w:val="ConsPlusNormal"/>
        <w:suppressAutoHyphens/>
        <w:spacing w:line="24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413A" w:rsidRPr="00BE1B44" w:rsidRDefault="00B0413A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«темп роста (снижения) оборота организаций по всем видам экономической деятельности»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B0413A" w:rsidRPr="00BE1B44" w:rsidRDefault="00B0413A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«отгружено товаров собственного производства, выполнено работ и услуг собственными силами в расчёте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 xml:space="preserve">на душу населения»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B0413A" w:rsidRPr="00BE1B44" w:rsidRDefault="00B0413A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«индекс физического объёма работ, выполненных собственными силами по договорам строительного подряда»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B0413A" w:rsidRPr="00A90A20" w:rsidRDefault="00B0413A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A90A20">
        <w:rPr>
          <w:rFonts w:ascii="Times New Roman" w:hAnsi="Times New Roman" w:cs="Times New Roman"/>
          <w:spacing w:val="-4"/>
          <w:sz w:val="28"/>
          <w:szCs w:val="28"/>
          <w:lang w:val="en-US"/>
        </w:rPr>
        <w:t>Q</w:t>
      </w:r>
      <w:r w:rsidRPr="00A90A20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24</w:t>
      </w:r>
      <w:proofErr w:type="spellStart"/>
      <w:r w:rsidRPr="00A90A20">
        <w:rPr>
          <w:rFonts w:ascii="Times New Roman" w:hAnsi="Times New Roman" w:cs="Times New Roman"/>
          <w:spacing w:val="-4"/>
          <w:sz w:val="28"/>
          <w:szCs w:val="28"/>
          <w:vertAlign w:val="subscript"/>
          <w:lang w:val="en-US"/>
        </w:rPr>
        <w:t>i</w:t>
      </w:r>
      <w:proofErr w:type="spellEnd"/>
      <w:r w:rsidRPr="00A90A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29A7" w:rsidRPr="00A90A2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A90A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D0541" w:rsidRPr="00A90A20">
        <w:rPr>
          <w:rFonts w:ascii="Times New Roman" w:hAnsi="Times New Roman" w:cs="Times New Roman"/>
          <w:spacing w:val="-4"/>
          <w:sz w:val="28"/>
          <w:szCs w:val="28"/>
        </w:rPr>
        <w:t>значение индекса</w:t>
      </w:r>
      <w:r w:rsidRPr="00A90A20">
        <w:rPr>
          <w:rFonts w:ascii="Times New Roman" w:hAnsi="Times New Roman" w:cs="Times New Roman"/>
          <w:spacing w:val="-4"/>
          <w:sz w:val="28"/>
          <w:szCs w:val="28"/>
        </w:rPr>
        <w:t xml:space="preserve"> показателя «ввод в эксплуатацию жилых помещений в расчёте на 1</w:t>
      </w:r>
      <w:r w:rsidR="003F1C3E" w:rsidRPr="00A90A20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proofErr w:type="gramEnd"/>
      <w:r w:rsidRPr="00A90A20">
        <w:rPr>
          <w:rFonts w:ascii="Times New Roman" w:hAnsi="Times New Roman" w:cs="Times New Roman"/>
          <w:spacing w:val="-4"/>
          <w:sz w:val="28"/>
          <w:szCs w:val="28"/>
        </w:rPr>
        <w:t xml:space="preserve"> населения» по </w:t>
      </w:r>
      <w:proofErr w:type="spellStart"/>
      <w:r w:rsidRPr="00A90A20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proofErr w:type="spellEnd"/>
      <w:r w:rsidRPr="00A90A20">
        <w:rPr>
          <w:rFonts w:ascii="Times New Roman" w:hAnsi="Times New Roman" w:cs="Times New Roman"/>
          <w:spacing w:val="-4"/>
          <w:sz w:val="28"/>
          <w:szCs w:val="28"/>
        </w:rPr>
        <w:t>-му муниципальному образованию;</w:t>
      </w:r>
    </w:p>
    <w:p w:rsidR="00B0413A" w:rsidRPr="00BE1B44" w:rsidRDefault="00B0413A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37F1" w:rsidRPr="00BE1B4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«объём налоговых и неналоговых доходов 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E1B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расчёте на душу населения»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B0413A" w:rsidRPr="00BE1B44" w:rsidRDefault="00B0413A" w:rsidP="00BA6A6F">
      <w:pPr>
        <w:pStyle w:val="ConsPlusNormal"/>
        <w:suppressAutoHyphens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lastRenderedPageBreak/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37F1" w:rsidRPr="00BE1B4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«просроченная кредиторская задолженность </w:t>
      </w:r>
      <w:r w:rsidR="0076257F" w:rsidRPr="00BE1B44">
        <w:rPr>
          <w:rFonts w:ascii="Times New Roman" w:hAnsi="Times New Roman" w:cs="Times New Roman"/>
          <w:sz w:val="28"/>
          <w:szCs w:val="28"/>
        </w:rPr>
        <w:t xml:space="preserve">участников бюджетного процесса </w:t>
      </w:r>
      <w:r w:rsidR="007A4499" w:rsidRPr="00BE1B44">
        <w:rPr>
          <w:rFonts w:ascii="Times New Roman" w:hAnsi="Times New Roman" w:cs="Times New Roman"/>
          <w:sz w:val="28"/>
          <w:szCs w:val="28"/>
        </w:rPr>
        <w:t xml:space="preserve">в </w:t>
      </w:r>
      <w:r w:rsidRPr="00BE1B44">
        <w:rPr>
          <w:rFonts w:ascii="Times New Roman" w:hAnsi="Times New Roman" w:cs="Times New Roman"/>
          <w:sz w:val="28"/>
          <w:szCs w:val="28"/>
        </w:rPr>
        <w:t>муниципально</w:t>
      </w:r>
      <w:r w:rsidR="007A4499" w:rsidRPr="00BE1B44">
        <w:rPr>
          <w:rFonts w:ascii="Times New Roman" w:hAnsi="Times New Roman" w:cs="Times New Roman"/>
          <w:sz w:val="28"/>
          <w:szCs w:val="28"/>
        </w:rPr>
        <w:t>м</w:t>
      </w:r>
      <w:r w:rsidRPr="00BE1B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A4499" w:rsidRPr="00BE1B44">
        <w:rPr>
          <w:rFonts w:ascii="Times New Roman" w:hAnsi="Times New Roman" w:cs="Times New Roman"/>
          <w:sz w:val="28"/>
          <w:szCs w:val="28"/>
        </w:rPr>
        <w:t>и</w:t>
      </w:r>
      <w:r w:rsidR="003137F1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</w:rPr>
        <w:t xml:space="preserve">в расчёте на душу населения»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</w:t>
      </w:r>
      <w:r w:rsidR="003F1C3E" w:rsidRPr="00BE1B44">
        <w:rPr>
          <w:rFonts w:ascii="Times New Roman" w:hAnsi="Times New Roman" w:cs="Times New Roman"/>
          <w:sz w:val="28"/>
          <w:szCs w:val="28"/>
        </w:rPr>
        <w:t>ному образованию</w:t>
      </w:r>
      <w:r w:rsidR="003137F1" w:rsidRPr="00BE1B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03B" w:rsidRPr="00BE1B44" w:rsidRDefault="0028201C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1</w:t>
      </w:r>
      <w:r w:rsidR="009B7832" w:rsidRPr="00BE1B44">
        <w:rPr>
          <w:rFonts w:ascii="Times New Roman" w:hAnsi="Times New Roman" w:cs="Times New Roman"/>
          <w:sz w:val="28"/>
          <w:szCs w:val="28"/>
        </w:rPr>
        <w:t>1</w:t>
      </w:r>
      <w:r w:rsidR="0025103B" w:rsidRPr="00BE1B44">
        <w:rPr>
          <w:rFonts w:ascii="Times New Roman" w:hAnsi="Times New Roman" w:cs="Times New Roman"/>
          <w:sz w:val="28"/>
          <w:szCs w:val="28"/>
        </w:rPr>
        <w:t>.</w:t>
      </w:r>
      <w:r w:rsidR="00D75CA9" w:rsidRPr="00BE1B44">
        <w:rPr>
          <w:rFonts w:ascii="Times New Roman" w:hAnsi="Times New Roman" w:cs="Times New Roman"/>
          <w:sz w:val="28"/>
          <w:szCs w:val="28"/>
        </w:rPr>
        <w:t> 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Итоговая сумма баллов </w:t>
      </w:r>
      <w:r w:rsidR="00ED0541" w:rsidRPr="00BE1B44">
        <w:rPr>
          <w:rFonts w:ascii="Times New Roman" w:hAnsi="Times New Roman" w:cs="Times New Roman"/>
          <w:sz w:val="28"/>
          <w:szCs w:val="28"/>
        </w:rPr>
        <w:t>по направлению «Денежные доходы населения»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рассчитывается по 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5103B" w:rsidRPr="00BE1B44">
        <w:rPr>
          <w:rFonts w:ascii="Times New Roman" w:hAnsi="Times New Roman" w:cs="Times New Roman"/>
          <w:sz w:val="28"/>
          <w:szCs w:val="28"/>
        </w:rPr>
        <w:t>формуле:</w:t>
      </w:r>
    </w:p>
    <w:p w:rsidR="000B6A0E" w:rsidRPr="00BE1B44" w:rsidRDefault="000B6A0E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E3" w:rsidRPr="002E23DE" w:rsidRDefault="0025103B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A351E4" w:rsidRPr="00BE1B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31i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683007" w:rsidRPr="00BE1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32i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33i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CC459C" w:rsidRPr="00BE1B4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34i</w:t>
      </w:r>
      <w:r w:rsidR="003B67BF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070E3" w:rsidRPr="00BE1B44">
        <w:rPr>
          <w:rFonts w:ascii="Times New Roman" w:hAnsi="Times New Roman" w:cs="Times New Roman"/>
          <w:sz w:val="28"/>
          <w:szCs w:val="28"/>
        </w:rPr>
        <w:t>где</w:t>
      </w:r>
      <w:r w:rsidR="000070E3" w:rsidRPr="00BE1B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6A0E" w:rsidRPr="002E23DE" w:rsidRDefault="000B6A0E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70E3" w:rsidRPr="00BE1B44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</w:t>
      </w:r>
      <w:r w:rsidR="00CC459C" w:rsidRPr="00BE1B44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BE1B44">
        <w:rPr>
          <w:rFonts w:ascii="Times New Roman" w:hAnsi="Times New Roman" w:cs="Times New Roman"/>
          <w:sz w:val="28"/>
          <w:szCs w:val="28"/>
        </w:rPr>
        <w:t>среднемесячн</w:t>
      </w:r>
      <w:r w:rsidR="00CC459C" w:rsidRPr="00BE1B44">
        <w:rPr>
          <w:rFonts w:ascii="Times New Roman" w:hAnsi="Times New Roman" w:cs="Times New Roman"/>
          <w:sz w:val="28"/>
          <w:szCs w:val="28"/>
        </w:rPr>
        <w:t>ой</w:t>
      </w:r>
      <w:r w:rsidRPr="00BE1B44">
        <w:rPr>
          <w:rFonts w:ascii="Times New Roman" w:hAnsi="Times New Roman" w:cs="Times New Roman"/>
          <w:sz w:val="28"/>
          <w:szCs w:val="28"/>
        </w:rPr>
        <w:t xml:space="preserve"> начисленн</w:t>
      </w:r>
      <w:r w:rsidR="00CC459C" w:rsidRPr="00BE1B44">
        <w:rPr>
          <w:rFonts w:ascii="Times New Roman" w:hAnsi="Times New Roman" w:cs="Times New Roman"/>
          <w:sz w:val="28"/>
          <w:szCs w:val="28"/>
        </w:rPr>
        <w:t>ой</w:t>
      </w:r>
      <w:r w:rsidRPr="00BE1B44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CC459C" w:rsidRPr="00BE1B44">
        <w:rPr>
          <w:rFonts w:ascii="Times New Roman" w:hAnsi="Times New Roman" w:cs="Times New Roman"/>
          <w:sz w:val="28"/>
          <w:szCs w:val="28"/>
        </w:rPr>
        <w:t>ой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плат</w:t>
      </w:r>
      <w:r w:rsidR="00CC459C" w:rsidRPr="00BE1B44">
        <w:rPr>
          <w:rFonts w:ascii="Times New Roman" w:hAnsi="Times New Roman" w:cs="Times New Roman"/>
          <w:sz w:val="28"/>
          <w:szCs w:val="28"/>
        </w:rPr>
        <w:t>ы</w:t>
      </w:r>
      <w:r w:rsidRPr="00BE1B44">
        <w:rPr>
          <w:rFonts w:ascii="Times New Roman" w:hAnsi="Times New Roman" w:cs="Times New Roman"/>
          <w:sz w:val="28"/>
          <w:szCs w:val="28"/>
        </w:rPr>
        <w:t xml:space="preserve"> работников»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0070E3" w:rsidRPr="00BE1B44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C459C" w:rsidRPr="00BE1B4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«объём налога на доходы физических лиц, зачисленного в бюджет муниципального образования, в расчёте на душу населения»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0070E3" w:rsidRPr="00BE1B44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C459C" w:rsidRPr="00BE1B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«оборот розничной торговли в расчёте на душу населения»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0070E3" w:rsidRPr="00BE1B44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C459C" w:rsidRPr="00BE1B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«темп роста (снижения) оборота розничной торговли»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образованию.</w:t>
      </w:r>
      <w:proofErr w:type="gramEnd"/>
    </w:p>
    <w:p w:rsidR="0028201C" w:rsidRPr="00BE1B44" w:rsidRDefault="0025103B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1</w:t>
      </w:r>
      <w:r w:rsidR="009B7832" w:rsidRPr="00BE1B44">
        <w:rPr>
          <w:rFonts w:ascii="Times New Roman" w:hAnsi="Times New Roman" w:cs="Times New Roman"/>
          <w:sz w:val="28"/>
          <w:szCs w:val="28"/>
        </w:rPr>
        <w:t>2</w:t>
      </w:r>
      <w:r w:rsidRPr="00BE1B44">
        <w:rPr>
          <w:rFonts w:ascii="Times New Roman" w:hAnsi="Times New Roman" w:cs="Times New Roman"/>
          <w:sz w:val="28"/>
          <w:szCs w:val="28"/>
        </w:rPr>
        <w:t>.</w:t>
      </w:r>
      <w:r w:rsidR="00D75CA9" w:rsidRPr="00BE1B44">
        <w:rPr>
          <w:rFonts w:ascii="Times New Roman" w:hAnsi="Times New Roman" w:cs="Times New Roman"/>
          <w:sz w:val="28"/>
          <w:szCs w:val="28"/>
        </w:rPr>
        <w:t> </w:t>
      </w:r>
      <w:r w:rsidR="0028201C" w:rsidRPr="00BE1B44">
        <w:rPr>
          <w:rFonts w:ascii="Times New Roman" w:hAnsi="Times New Roman" w:cs="Times New Roman"/>
          <w:sz w:val="28"/>
          <w:szCs w:val="28"/>
        </w:rPr>
        <w:t xml:space="preserve">Итоговая сумма баллов </w:t>
      </w:r>
      <w:r w:rsidR="00ED0541" w:rsidRPr="00BE1B44">
        <w:rPr>
          <w:rFonts w:ascii="Times New Roman" w:hAnsi="Times New Roman" w:cs="Times New Roman"/>
          <w:sz w:val="28"/>
          <w:szCs w:val="28"/>
        </w:rPr>
        <w:t>по направлению «Социальная сфера»</w:t>
      </w:r>
      <w:r w:rsidR="0028201C" w:rsidRPr="00BE1B44">
        <w:rPr>
          <w:rFonts w:ascii="Times New Roman" w:hAnsi="Times New Roman" w:cs="Times New Roman"/>
          <w:sz w:val="28"/>
          <w:szCs w:val="28"/>
        </w:rPr>
        <w:t xml:space="preserve"> рассчитывается по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28201C" w:rsidRPr="00BE1B44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0B6A0E" w:rsidRPr="00BE1B44" w:rsidRDefault="000B6A0E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E9A" w:rsidRPr="00BE1B44" w:rsidRDefault="000B6A0E" w:rsidP="00BA6A6F">
      <w:pPr>
        <w:pStyle w:val="ConsPlusNormal"/>
        <w:suppressAutoHyphens/>
        <w:spacing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= 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41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42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43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1B44">
        <w:rPr>
          <w:rFonts w:ascii="Times New Roman" w:hAnsi="Times New Roman" w:cs="Times New Roman"/>
          <w:sz w:val="28"/>
          <w:szCs w:val="28"/>
        </w:rPr>
        <w:t>где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7E9A" w:rsidRPr="00BE1B44" w:rsidRDefault="00BA7E9A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8201C" w:rsidRPr="00BE1B44" w:rsidRDefault="0028201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 xml:space="preserve">41 </w:t>
      </w:r>
      <w:r w:rsidRPr="00BE1B44">
        <w:rPr>
          <w:rFonts w:ascii="Times New Roman" w:hAnsi="Times New Roman" w:cs="Times New Roman"/>
          <w:sz w:val="28"/>
          <w:szCs w:val="28"/>
        </w:rPr>
        <w:t xml:space="preserve">– итоговая сумма баллов по </w:t>
      </w:r>
      <w:r w:rsidR="007A4499" w:rsidRPr="00BE1B44">
        <w:rPr>
          <w:rFonts w:ascii="Times New Roman" w:hAnsi="Times New Roman" w:cs="Times New Roman"/>
          <w:sz w:val="28"/>
          <w:szCs w:val="28"/>
        </w:rPr>
        <w:t>направлению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7A4499" w:rsidRPr="00BE1B44">
        <w:rPr>
          <w:rFonts w:ascii="Times New Roman" w:hAnsi="Times New Roman" w:cs="Times New Roman"/>
          <w:sz w:val="28"/>
          <w:szCs w:val="28"/>
        </w:rPr>
        <w:t xml:space="preserve">«Занятость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="007A4499" w:rsidRPr="00BE1B44">
        <w:rPr>
          <w:rFonts w:ascii="Times New Roman" w:hAnsi="Times New Roman" w:cs="Times New Roman"/>
          <w:sz w:val="28"/>
          <w:szCs w:val="28"/>
        </w:rPr>
        <w:t>и безопасность»</w:t>
      </w:r>
      <w:r w:rsidRPr="00BE1B44">
        <w:rPr>
          <w:rFonts w:ascii="Times New Roman" w:hAnsi="Times New Roman" w:cs="Times New Roman"/>
          <w:sz w:val="28"/>
          <w:szCs w:val="28"/>
        </w:rPr>
        <w:t>;</w:t>
      </w:r>
    </w:p>
    <w:p w:rsidR="0028201C" w:rsidRPr="00BE1B44" w:rsidRDefault="0028201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 xml:space="preserve">42 </w:t>
      </w:r>
      <w:r w:rsidRPr="00BE1B44">
        <w:rPr>
          <w:rFonts w:ascii="Times New Roman" w:hAnsi="Times New Roman" w:cs="Times New Roman"/>
          <w:sz w:val="28"/>
          <w:szCs w:val="28"/>
        </w:rPr>
        <w:t xml:space="preserve">– итоговая сумма баллов по </w:t>
      </w:r>
      <w:r w:rsidR="007A4499" w:rsidRPr="00BE1B44">
        <w:rPr>
          <w:rFonts w:ascii="Times New Roman" w:hAnsi="Times New Roman" w:cs="Times New Roman"/>
          <w:sz w:val="28"/>
          <w:szCs w:val="28"/>
        </w:rPr>
        <w:t>направлению «Демографический потенциал»</w:t>
      </w:r>
      <w:r w:rsidRPr="00BE1B44">
        <w:rPr>
          <w:rFonts w:ascii="Times New Roman" w:hAnsi="Times New Roman" w:cs="Times New Roman"/>
          <w:sz w:val="28"/>
          <w:szCs w:val="28"/>
        </w:rPr>
        <w:t>;</w:t>
      </w:r>
    </w:p>
    <w:p w:rsidR="0028201C" w:rsidRPr="00BE1B44" w:rsidRDefault="0028201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 xml:space="preserve">43 </w:t>
      </w:r>
      <w:r w:rsidRPr="00BE1B44">
        <w:rPr>
          <w:rFonts w:ascii="Times New Roman" w:hAnsi="Times New Roman" w:cs="Times New Roman"/>
          <w:sz w:val="28"/>
          <w:szCs w:val="28"/>
        </w:rPr>
        <w:t xml:space="preserve">– итоговая сумма баллов по </w:t>
      </w:r>
      <w:r w:rsidR="007A4499" w:rsidRPr="00BE1B44">
        <w:rPr>
          <w:rFonts w:ascii="Times New Roman" w:hAnsi="Times New Roman" w:cs="Times New Roman"/>
          <w:sz w:val="28"/>
          <w:szCs w:val="28"/>
        </w:rPr>
        <w:t>направлению «Предоставление государственных и муниципальных услуг в электронной форме»</w:t>
      </w:r>
      <w:r w:rsidRPr="00BE1B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103B" w:rsidRPr="00BE1B44" w:rsidRDefault="0028201C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1</w:t>
      </w:r>
      <w:r w:rsidR="009B7832" w:rsidRPr="00BE1B44">
        <w:rPr>
          <w:rFonts w:ascii="Times New Roman" w:hAnsi="Times New Roman" w:cs="Times New Roman"/>
          <w:sz w:val="28"/>
          <w:szCs w:val="28"/>
        </w:rPr>
        <w:t>3</w:t>
      </w:r>
      <w:r w:rsidRPr="00BE1B44">
        <w:rPr>
          <w:rFonts w:ascii="Times New Roman" w:hAnsi="Times New Roman" w:cs="Times New Roman"/>
          <w:sz w:val="28"/>
          <w:szCs w:val="28"/>
        </w:rPr>
        <w:t xml:space="preserve">. 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Итоговая сумма баллов </w:t>
      </w:r>
      <w:r w:rsidR="00C21993" w:rsidRPr="00BE1B44">
        <w:rPr>
          <w:rFonts w:ascii="Times New Roman" w:hAnsi="Times New Roman" w:cs="Times New Roman"/>
          <w:sz w:val="28"/>
          <w:szCs w:val="28"/>
        </w:rPr>
        <w:t>по направлению «Занятость и безопасность»</w:t>
      </w:r>
      <w:r w:rsidR="0025103B" w:rsidRPr="00BE1B44">
        <w:rPr>
          <w:rFonts w:ascii="Times New Roman" w:hAnsi="Times New Roman" w:cs="Times New Roman"/>
          <w:sz w:val="28"/>
          <w:szCs w:val="28"/>
        </w:rPr>
        <w:t xml:space="preserve"> рассчитывается по 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5103B" w:rsidRPr="00BE1B44">
        <w:rPr>
          <w:rFonts w:ascii="Times New Roman" w:hAnsi="Times New Roman" w:cs="Times New Roman"/>
          <w:sz w:val="28"/>
          <w:szCs w:val="28"/>
        </w:rPr>
        <w:t>формуле:</w:t>
      </w:r>
    </w:p>
    <w:p w:rsidR="00BA7E9A" w:rsidRPr="00BE1B44" w:rsidRDefault="00BA7E9A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0E3" w:rsidRPr="00BE1B44" w:rsidRDefault="0025103B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41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A351E4" w:rsidRPr="00BE1B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351E4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6B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683007" w:rsidRPr="00BE1B4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6B"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2D6B"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412i</w:t>
      </w:r>
      <w:r w:rsidR="00962D6B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3137F1" w:rsidRPr="00BE1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351E4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13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1E4" w:rsidRPr="00BE1B4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351E4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14i</w:t>
      </w:r>
      <w:r w:rsidR="0028201C" w:rsidRPr="00BE1B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B67BF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0E3" w:rsidRPr="00BE1B44">
        <w:rPr>
          <w:rFonts w:ascii="Times New Roman" w:hAnsi="Times New Roman" w:cs="Times New Roman"/>
          <w:sz w:val="28"/>
          <w:szCs w:val="28"/>
        </w:rPr>
        <w:t>где</w:t>
      </w:r>
      <w:r w:rsidR="000070E3" w:rsidRPr="00BE1B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7E9A" w:rsidRPr="00A90A20" w:rsidRDefault="00BA7E9A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70E3" w:rsidRPr="00BE1B44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«уровень безработицы»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962D6B" w:rsidRPr="00BE1B44" w:rsidRDefault="00962D6B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412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«доля работающих инвалидов трудоспособного возраста в общей численности инвалидов трудоспособного возраста, проживающих на территории муниципального образования»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0070E3" w:rsidRPr="00BE1B44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«зарегистрировано преступлений </w:t>
      </w:r>
      <w:r w:rsidR="00BA7E9A" w:rsidRPr="00BE1B44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>в расчёте на 10</w:t>
      </w:r>
      <w:r w:rsidR="003F1C3E" w:rsidRPr="00BE1B44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населения»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0070E3" w:rsidRPr="00BE1B44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62D6B" w:rsidRPr="00BE1B44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«смертность от дорожно-транспортных </w:t>
      </w:r>
      <w:r w:rsidR="00D26ADF" w:rsidRPr="00BE1B44">
        <w:rPr>
          <w:rFonts w:ascii="Times New Roman" w:hAnsi="Times New Roman" w:cs="Times New Roman"/>
          <w:sz w:val="28"/>
          <w:szCs w:val="28"/>
        </w:rPr>
        <w:t>происшествий</w:t>
      </w:r>
      <w:r w:rsidRPr="00BE1B44">
        <w:rPr>
          <w:rFonts w:ascii="Times New Roman" w:hAnsi="Times New Roman" w:cs="Times New Roman"/>
          <w:sz w:val="28"/>
          <w:szCs w:val="28"/>
        </w:rPr>
        <w:t xml:space="preserve"> в расчёте на 100 тыс</w:t>
      </w:r>
      <w:r w:rsidR="003F1C3E" w:rsidRPr="00BE1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населения»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62D6B"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образованию.</w:t>
      </w:r>
    </w:p>
    <w:p w:rsidR="00962D6B" w:rsidRPr="00BE1B44" w:rsidRDefault="00962D6B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B7832" w:rsidRPr="00BE1B44">
        <w:rPr>
          <w:rFonts w:ascii="Times New Roman" w:hAnsi="Times New Roman" w:cs="Times New Roman"/>
          <w:sz w:val="28"/>
          <w:szCs w:val="28"/>
        </w:rPr>
        <w:t>4</w:t>
      </w:r>
      <w:r w:rsidRPr="00BE1B44">
        <w:rPr>
          <w:rFonts w:ascii="Times New Roman" w:hAnsi="Times New Roman" w:cs="Times New Roman"/>
          <w:sz w:val="28"/>
          <w:szCs w:val="28"/>
        </w:rPr>
        <w:t xml:space="preserve">. Итоговая сумма баллов </w:t>
      </w:r>
      <w:r w:rsidR="00C21993" w:rsidRPr="00BE1B44">
        <w:rPr>
          <w:rFonts w:ascii="Times New Roman" w:hAnsi="Times New Roman" w:cs="Times New Roman"/>
          <w:sz w:val="28"/>
          <w:szCs w:val="28"/>
        </w:rPr>
        <w:t>по направлению «Демографический потенциал»</w:t>
      </w:r>
      <w:r w:rsidRPr="00BE1B44">
        <w:rPr>
          <w:rFonts w:ascii="Times New Roman" w:hAnsi="Times New Roman" w:cs="Times New Roman"/>
          <w:sz w:val="28"/>
          <w:szCs w:val="28"/>
        </w:rPr>
        <w:t xml:space="preserve"> рассчитывается по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BE1B44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BA7E9A" w:rsidRPr="00BE1B44" w:rsidRDefault="00BA7E9A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726" w:rsidRPr="00D60407" w:rsidRDefault="00962D6B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42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280E" w:rsidRPr="00BE1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421i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77280E" w:rsidRPr="00BE1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422i</w:t>
      </w:r>
      <w:r w:rsidR="00BA7E9A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3137F1" w:rsidRPr="00BE1B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423i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CC459C" w:rsidRPr="00BE1B4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424i</w:t>
      </w:r>
      <w:r w:rsidR="003B67BF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61726" w:rsidRPr="00BE1B44">
        <w:rPr>
          <w:rFonts w:ascii="Times New Roman" w:hAnsi="Times New Roman" w:cs="Times New Roman"/>
          <w:sz w:val="28"/>
          <w:szCs w:val="28"/>
        </w:rPr>
        <w:t>где</w:t>
      </w:r>
      <w:r w:rsidR="00861726" w:rsidRPr="00BE1B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A6A6F" w:rsidRPr="00D60407" w:rsidRDefault="00BA6A6F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070E3" w:rsidRPr="00357F8F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8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7F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62D6B" w:rsidRPr="00357F8F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proofErr w:type="spellStart"/>
      <w:r w:rsidRPr="00357F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357F8F">
        <w:rPr>
          <w:rFonts w:ascii="Times New Roman" w:hAnsi="Times New Roman" w:cs="Times New Roman"/>
          <w:sz w:val="28"/>
          <w:szCs w:val="28"/>
        </w:rPr>
        <w:t>–</w:t>
      </w:r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357F8F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357F8F">
        <w:rPr>
          <w:rFonts w:ascii="Times New Roman" w:hAnsi="Times New Roman" w:cs="Times New Roman"/>
          <w:sz w:val="28"/>
          <w:szCs w:val="28"/>
        </w:rPr>
        <w:t xml:space="preserve"> показателя «</w:t>
      </w:r>
      <w:r w:rsidR="001C2D0B" w:rsidRPr="00357F8F">
        <w:rPr>
          <w:rFonts w:ascii="Times New Roman" w:hAnsi="Times New Roman" w:cs="Times New Roman"/>
          <w:sz w:val="28"/>
          <w:szCs w:val="28"/>
        </w:rPr>
        <w:t>темп роста (снижения) числа зарегистрированных родившихся</w:t>
      </w:r>
      <w:r w:rsidRPr="00357F8F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357F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F8F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0070E3" w:rsidRPr="00357F8F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F8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7F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62D6B" w:rsidRPr="00357F8F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proofErr w:type="spellStart"/>
      <w:r w:rsidRPr="00357F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357F8F">
        <w:rPr>
          <w:rFonts w:ascii="Times New Roman" w:hAnsi="Times New Roman" w:cs="Times New Roman"/>
          <w:sz w:val="28"/>
          <w:szCs w:val="28"/>
        </w:rPr>
        <w:t>–</w:t>
      </w:r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357F8F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357F8F">
        <w:rPr>
          <w:rFonts w:ascii="Times New Roman" w:hAnsi="Times New Roman" w:cs="Times New Roman"/>
          <w:sz w:val="28"/>
          <w:szCs w:val="28"/>
        </w:rPr>
        <w:t xml:space="preserve"> показателя «</w:t>
      </w:r>
      <w:r w:rsidR="001C2D0B" w:rsidRPr="00357F8F">
        <w:rPr>
          <w:rFonts w:ascii="Times New Roman" w:hAnsi="Times New Roman" w:cs="Times New Roman"/>
          <w:sz w:val="28"/>
          <w:szCs w:val="28"/>
        </w:rPr>
        <w:t>темп роста (снижения) числа зарегистрированных умерших</w:t>
      </w:r>
      <w:r w:rsidRPr="00357F8F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357F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F8F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0070E3" w:rsidRPr="00357F8F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F8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7F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62D6B" w:rsidRPr="00357F8F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proofErr w:type="spellStart"/>
      <w:r w:rsidRPr="00357F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357F8F">
        <w:rPr>
          <w:rFonts w:ascii="Times New Roman" w:hAnsi="Times New Roman" w:cs="Times New Roman"/>
          <w:sz w:val="28"/>
          <w:szCs w:val="28"/>
        </w:rPr>
        <w:t>–</w:t>
      </w:r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357F8F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357F8F">
        <w:rPr>
          <w:rFonts w:ascii="Times New Roman" w:hAnsi="Times New Roman" w:cs="Times New Roman"/>
          <w:sz w:val="28"/>
          <w:szCs w:val="28"/>
        </w:rPr>
        <w:t xml:space="preserve"> показателя «</w:t>
      </w:r>
      <w:r w:rsidR="001C2D0B" w:rsidRPr="00357F8F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CC459C" w:rsidRPr="00357F8F">
        <w:rPr>
          <w:rFonts w:ascii="Times New Roman" w:hAnsi="Times New Roman" w:cs="Times New Roman"/>
          <w:sz w:val="28"/>
          <w:szCs w:val="28"/>
        </w:rPr>
        <w:t>рождаемости</w:t>
      </w:r>
      <w:r w:rsidR="001C2D0B"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BE1B44" w:rsidRPr="00357F8F">
        <w:rPr>
          <w:rFonts w:ascii="Times New Roman" w:hAnsi="Times New Roman" w:cs="Times New Roman"/>
          <w:sz w:val="28"/>
          <w:szCs w:val="28"/>
        </w:rPr>
        <w:br/>
      </w:r>
      <w:r w:rsidR="001C2D0B" w:rsidRPr="00357F8F">
        <w:rPr>
          <w:rFonts w:ascii="Times New Roman" w:hAnsi="Times New Roman" w:cs="Times New Roman"/>
          <w:sz w:val="28"/>
          <w:szCs w:val="28"/>
        </w:rPr>
        <w:t>(на 1</w:t>
      </w:r>
      <w:r w:rsidR="003F1C3E" w:rsidRPr="00357F8F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1C2D0B" w:rsidRPr="00357F8F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357F8F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357F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F8F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0070E3" w:rsidRPr="00357F8F" w:rsidRDefault="000070E3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F8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57F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62D6B" w:rsidRPr="00357F8F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proofErr w:type="spellStart"/>
      <w:r w:rsidRPr="00357F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357F8F">
        <w:rPr>
          <w:rFonts w:ascii="Times New Roman" w:hAnsi="Times New Roman" w:cs="Times New Roman"/>
          <w:sz w:val="28"/>
          <w:szCs w:val="28"/>
        </w:rPr>
        <w:t>–</w:t>
      </w:r>
      <w:r w:rsidRPr="00357F8F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357F8F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357F8F">
        <w:rPr>
          <w:rFonts w:ascii="Times New Roman" w:hAnsi="Times New Roman" w:cs="Times New Roman"/>
          <w:sz w:val="28"/>
          <w:szCs w:val="28"/>
        </w:rPr>
        <w:t xml:space="preserve"> показателя «</w:t>
      </w:r>
      <w:r w:rsidR="001C2D0B" w:rsidRPr="00357F8F">
        <w:rPr>
          <w:rFonts w:ascii="Times New Roman" w:hAnsi="Times New Roman" w:cs="Times New Roman"/>
          <w:sz w:val="28"/>
          <w:szCs w:val="28"/>
        </w:rPr>
        <w:t>коэффициент</w:t>
      </w:r>
      <w:r w:rsidR="00CC459C" w:rsidRPr="00357F8F">
        <w:rPr>
          <w:rFonts w:ascii="Times New Roman" w:hAnsi="Times New Roman" w:cs="Times New Roman"/>
          <w:sz w:val="28"/>
          <w:szCs w:val="28"/>
        </w:rPr>
        <w:t xml:space="preserve"> смертности (на 1 тыс.</w:t>
      </w:r>
      <w:proofErr w:type="gramEnd"/>
      <w:r w:rsidR="00CC459C" w:rsidRPr="00357F8F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357F8F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357F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57F8F">
        <w:rPr>
          <w:rFonts w:ascii="Times New Roman" w:hAnsi="Times New Roman" w:cs="Times New Roman"/>
          <w:sz w:val="28"/>
          <w:szCs w:val="28"/>
        </w:rPr>
        <w:t>-му муниципальному образованию.</w:t>
      </w:r>
    </w:p>
    <w:p w:rsidR="001A05DC" w:rsidRPr="00357F8F" w:rsidRDefault="009B7832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8F">
        <w:rPr>
          <w:rFonts w:ascii="Times New Roman" w:hAnsi="Times New Roman" w:cs="Times New Roman"/>
          <w:sz w:val="28"/>
          <w:szCs w:val="28"/>
        </w:rPr>
        <w:t>15</w:t>
      </w:r>
      <w:r w:rsidR="001A05DC" w:rsidRPr="00357F8F">
        <w:rPr>
          <w:rFonts w:ascii="Times New Roman" w:hAnsi="Times New Roman" w:cs="Times New Roman"/>
          <w:sz w:val="28"/>
          <w:szCs w:val="28"/>
        </w:rPr>
        <w:t xml:space="preserve">. Итоговая сумма баллов </w:t>
      </w:r>
      <w:r w:rsidR="00C21993" w:rsidRPr="00357F8F">
        <w:rPr>
          <w:rFonts w:ascii="Times New Roman" w:hAnsi="Times New Roman" w:cs="Times New Roman"/>
          <w:sz w:val="28"/>
          <w:szCs w:val="28"/>
        </w:rPr>
        <w:t>по направлению «Предоставление государственных и муниципальных услуг в электронной форме»</w:t>
      </w:r>
      <w:r w:rsidR="001A05DC" w:rsidRPr="00357F8F">
        <w:rPr>
          <w:rFonts w:ascii="Times New Roman" w:hAnsi="Times New Roman" w:cs="Times New Roman"/>
          <w:sz w:val="28"/>
          <w:szCs w:val="28"/>
        </w:rPr>
        <w:t xml:space="preserve"> рассчитывается по </w:t>
      </w:r>
      <w:r w:rsidR="00ED0541" w:rsidRPr="00357F8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A05DC" w:rsidRPr="00357F8F">
        <w:rPr>
          <w:rFonts w:ascii="Times New Roman" w:hAnsi="Times New Roman" w:cs="Times New Roman"/>
          <w:sz w:val="28"/>
          <w:szCs w:val="28"/>
        </w:rPr>
        <w:t>формуле:</w:t>
      </w:r>
    </w:p>
    <w:p w:rsidR="000B6A0E" w:rsidRPr="00BE1B44" w:rsidRDefault="000B6A0E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726" w:rsidRPr="00BE1B44" w:rsidRDefault="001A05DC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43</w:t>
      </w:r>
      <w:r w:rsidRPr="00BE1B44">
        <w:rPr>
          <w:rFonts w:ascii="Times New Roman" w:hAnsi="Times New Roman" w:cs="Times New Roman"/>
          <w:sz w:val="28"/>
          <w:szCs w:val="28"/>
        </w:rPr>
        <w:t xml:space="preserve"> = 1</w:t>
      </w:r>
      <w:r w:rsidR="000B6A0E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</w:rPr>
        <w:t>×</w:t>
      </w:r>
      <w:r w:rsidR="000B6A0E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431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0B6A0E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</w:rPr>
        <w:t>+ 1</w:t>
      </w:r>
      <w:r w:rsidR="000B6A0E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</w:rPr>
        <w:t>×</w:t>
      </w:r>
      <w:r w:rsidR="000B6A0E"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432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3B67BF" w:rsidRPr="00BE1B44">
        <w:rPr>
          <w:rFonts w:ascii="Times New Roman" w:hAnsi="Times New Roman" w:cs="Times New Roman"/>
          <w:sz w:val="28"/>
          <w:szCs w:val="28"/>
        </w:rPr>
        <w:t xml:space="preserve">, </w:t>
      </w:r>
      <w:r w:rsidR="00861726" w:rsidRPr="00BE1B44">
        <w:rPr>
          <w:rFonts w:ascii="Times New Roman" w:hAnsi="Times New Roman" w:cs="Times New Roman"/>
          <w:sz w:val="28"/>
          <w:szCs w:val="28"/>
        </w:rPr>
        <w:t>где:</w:t>
      </w:r>
    </w:p>
    <w:p w:rsidR="000B6A0E" w:rsidRPr="00BE1B44" w:rsidRDefault="000B6A0E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A05DC" w:rsidRPr="00BE1B44" w:rsidRDefault="001A05D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431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</w:t>
      </w:r>
      <w:r w:rsidR="00CB663D" w:rsidRPr="00BE1B44">
        <w:rPr>
          <w:rFonts w:ascii="Times New Roman" w:hAnsi="Times New Roman" w:cs="Times New Roman"/>
          <w:sz w:val="28"/>
          <w:szCs w:val="28"/>
        </w:rPr>
        <w:t xml:space="preserve">доля граждан, зарегистрированных </w:t>
      </w:r>
      <w:r w:rsidR="000B6A0E" w:rsidRPr="00BE1B44">
        <w:rPr>
          <w:rFonts w:ascii="Times New Roman" w:hAnsi="Times New Roman" w:cs="Times New Roman"/>
          <w:sz w:val="28"/>
          <w:szCs w:val="28"/>
        </w:rPr>
        <w:br/>
      </w:r>
      <w:r w:rsidR="00CB663D" w:rsidRPr="00BE1B44">
        <w:rPr>
          <w:rFonts w:ascii="Times New Roman" w:hAnsi="Times New Roman" w:cs="Times New Roman"/>
          <w:sz w:val="28"/>
          <w:szCs w:val="28"/>
        </w:rPr>
        <w:t xml:space="preserve">в Единой системе идентификации и аутентификации, </w:t>
      </w:r>
      <w:r w:rsidR="007A4499" w:rsidRPr="00BE1B44">
        <w:rPr>
          <w:rFonts w:ascii="Times New Roman" w:hAnsi="Times New Roman" w:cs="Times New Roman"/>
          <w:sz w:val="28"/>
          <w:szCs w:val="28"/>
        </w:rPr>
        <w:t>в</w:t>
      </w:r>
      <w:r w:rsidR="00CB663D" w:rsidRPr="00BE1B44">
        <w:rPr>
          <w:rFonts w:ascii="Times New Roman" w:hAnsi="Times New Roman" w:cs="Times New Roman"/>
          <w:sz w:val="28"/>
          <w:szCs w:val="28"/>
        </w:rPr>
        <w:t xml:space="preserve"> общей численности населения муниципального образования</w:t>
      </w:r>
      <w:r w:rsidRPr="00BE1B44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1A05DC" w:rsidRPr="00BE1B44" w:rsidRDefault="001A05D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432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«число межведомственных запросов, направленных с использованием ТВИС</w:t>
      </w:r>
      <w:r w:rsidR="00D60407">
        <w:rPr>
          <w:rFonts w:ascii="Times New Roman" w:hAnsi="Times New Roman" w:cs="Times New Roman"/>
          <w:sz w:val="28"/>
          <w:szCs w:val="28"/>
        </w:rPr>
        <w:t>,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3F1C3E" w:rsidRPr="00BE1B44">
        <w:rPr>
          <w:rFonts w:ascii="Times New Roman" w:hAnsi="Times New Roman" w:cs="Times New Roman"/>
          <w:sz w:val="28"/>
          <w:szCs w:val="28"/>
        </w:rPr>
        <w:t xml:space="preserve">в расчёте </w:t>
      </w:r>
      <w:r w:rsidRPr="00BE1B44">
        <w:rPr>
          <w:rFonts w:ascii="Times New Roman" w:hAnsi="Times New Roman" w:cs="Times New Roman"/>
          <w:sz w:val="28"/>
          <w:szCs w:val="28"/>
        </w:rPr>
        <w:t>на 1 тыс.</w:t>
      </w:r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3F1C3E" w:rsidRPr="00BE1B44">
        <w:rPr>
          <w:rFonts w:ascii="Times New Roman" w:hAnsi="Times New Roman" w:cs="Times New Roman"/>
          <w:sz w:val="28"/>
          <w:szCs w:val="28"/>
        </w:rPr>
        <w:t>населения</w:t>
      </w:r>
      <w:r w:rsidRPr="00BE1B44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образованию.</w:t>
      </w:r>
    </w:p>
    <w:p w:rsidR="00CC459C" w:rsidRPr="00BE1B44" w:rsidRDefault="00CC459C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1</w:t>
      </w:r>
      <w:r w:rsidR="009B7832" w:rsidRPr="00BE1B44">
        <w:rPr>
          <w:rFonts w:ascii="Times New Roman" w:hAnsi="Times New Roman" w:cs="Times New Roman"/>
          <w:sz w:val="28"/>
          <w:szCs w:val="28"/>
        </w:rPr>
        <w:t>6</w:t>
      </w:r>
      <w:r w:rsidRPr="00BE1B44">
        <w:rPr>
          <w:rFonts w:ascii="Times New Roman" w:hAnsi="Times New Roman" w:cs="Times New Roman"/>
          <w:sz w:val="28"/>
          <w:szCs w:val="28"/>
        </w:rPr>
        <w:t xml:space="preserve">. Итоговая сумма баллов 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по направлению «Развитие сельского хозяйства» </w:t>
      </w:r>
      <w:r w:rsidRPr="00BE1B44">
        <w:rPr>
          <w:rFonts w:ascii="Times New Roman" w:hAnsi="Times New Roman" w:cs="Times New Roman"/>
          <w:sz w:val="28"/>
          <w:szCs w:val="28"/>
        </w:rPr>
        <w:t xml:space="preserve">рассчитывается по </w:t>
      </w:r>
      <w:r w:rsidR="00ED0541" w:rsidRPr="00BE1B4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BE1B44">
        <w:rPr>
          <w:rFonts w:ascii="Times New Roman" w:hAnsi="Times New Roman" w:cs="Times New Roman"/>
          <w:sz w:val="28"/>
          <w:szCs w:val="28"/>
        </w:rPr>
        <w:t>формуле:</w:t>
      </w:r>
    </w:p>
    <w:p w:rsidR="000B6A0E" w:rsidRPr="00BE1B44" w:rsidRDefault="000B6A0E" w:rsidP="00BA6A6F">
      <w:pPr>
        <w:pStyle w:val="ConsPlusNormal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59C" w:rsidRPr="00BE1B44" w:rsidRDefault="00CC459C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42397"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= 1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51i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+ 1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52i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53i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+ 1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54i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+ 1</w:t>
      </w:r>
      <w:r w:rsidR="000B6A0E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× Q</w:t>
      </w:r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55i</w:t>
      </w:r>
      <w:r w:rsidR="003B67BF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E1B44">
        <w:rPr>
          <w:rFonts w:ascii="Times New Roman" w:hAnsi="Times New Roman" w:cs="Times New Roman"/>
          <w:sz w:val="28"/>
          <w:szCs w:val="28"/>
        </w:rPr>
        <w:t>где</w:t>
      </w:r>
      <w:r w:rsidRPr="00BE1B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6A0E" w:rsidRPr="00A90A20" w:rsidRDefault="000B6A0E" w:rsidP="00BA6A6F">
      <w:pPr>
        <w:pStyle w:val="ConsPlusNormal"/>
        <w:suppressAutoHyphens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C459C" w:rsidRPr="00BE1B44" w:rsidRDefault="00CC459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51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«производство мяса в расчёте </w:t>
      </w:r>
      <w:r w:rsidR="00BE1B44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>на 100 га сель</w:t>
      </w:r>
      <w:r w:rsidR="00EE132C" w:rsidRPr="00BE1B44">
        <w:rPr>
          <w:rFonts w:ascii="Times New Roman" w:hAnsi="Times New Roman" w:cs="Times New Roman"/>
          <w:sz w:val="28"/>
          <w:szCs w:val="28"/>
        </w:rPr>
        <w:t xml:space="preserve">скохозяйственных </w:t>
      </w:r>
      <w:r w:rsidRPr="00BE1B44">
        <w:rPr>
          <w:rFonts w:ascii="Times New Roman" w:hAnsi="Times New Roman" w:cs="Times New Roman"/>
          <w:sz w:val="28"/>
          <w:szCs w:val="28"/>
        </w:rPr>
        <w:t xml:space="preserve">угодий»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CC459C" w:rsidRPr="00BE1B44" w:rsidRDefault="00CC459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«производство молока в расчёте </w:t>
      </w:r>
      <w:r w:rsidR="00BE1B44" w:rsidRPr="00BE1B44">
        <w:rPr>
          <w:rFonts w:ascii="Times New Roman" w:hAnsi="Times New Roman" w:cs="Times New Roman"/>
          <w:sz w:val="28"/>
          <w:szCs w:val="28"/>
        </w:rPr>
        <w:br/>
      </w:r>
      <w:r w:rsidR="00EE132C" w:rsidRPr="00BE1B44">
        <w:rPr>
          <w:rFonts w:ascii="Times New Roman" w:hAnsi="Times New Roman" w:cs="Times New Roman"/>
          <w:sz w:val="28"/>
          <w:szCs w:val="28"/>
        </w:rPr>
        <w:t>на 100 га сельскохозяйственных угодий</w:t>
      </w:r>
      <w:r w:rsidRPr="00BE1B44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CC459C" w:rsidRPr="00BE1B44" w:rsidRDefault="00CC459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«темп роста (снижения) поголовья крупного рогатого скота»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CC459C" w:rsidRPr="00BE1B44" w:rsidRDefault="00CC459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54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«темп роста (снижения) поголовья свиней»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C6751"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образованию;</w:t>
      </w:r>
    </w:p>
    <w:p w:rsidR="00CC459C" w:rsidRPr="00BE1B44" w:rsidRDefault="00CC459C" w:rsidP="00BA6A6F">
      <w:pPr>
        <w:pStyle w:val="ConsPlusNormal"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B4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42397" w:rsidRPr="00BE1B4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proofErr w:type="spellStart"/>
      <w:r w:rsidRPr="00BE1B4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ED0541" w:rsidRPr="00BE1B44">
        <w:rPr>
          <w:rFonts w:ascii="Times New Roman" w:hAnsi="Times New Roman" w:cs="Times New Roman"/>
          <w:sz w:val="28"/>
          <w:szCs w:val="28"/>
        </w:rPr>
        <w:t>значение индекса</w:t>
      </w:r>
      <w:r w:rsidRPr="00BE1B44">
        <w:rPr>
          <w:rFonts w:ascii="Times New Roman" w:hAnsi="Times New Roman" w:cs="Times New Roman"/>
          <w:sz w:val="28"/>
          <w:szCs w:val="28"/>
        </w:rPr>
        <w:t xml:space="preserve"> показателя «</w:t>
      </w:r>
      <w:r w:rsidR="00C42397" w:rsidRPr="00BE1B44">
        <w:rPr>
          <w:rFonts w:ascii="Times New Roman" w:hAnsi="Times New Roman" w:cs="Times New Roman"/>
          <w:sz w:val="28"/>
          <w:szCs w:val="28"/>
        </w:rPr>
        <w:t>темп роста (снижения) поголовья птиц</w:t>
      </w:r>
      <w:r w:rsidRPr="00BE1B44"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spellStart"/>
      <w:r w:rsidRPr="00BE1B4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>-му муниципальному образованию.</w:t>
      </w:r>
      <w:proofErr w:type="gramEnd"/>
    </w:p>
    <w:p w:rsidR="00D26ADF" w:rsidRPr="00BE1B44" w:rsidRDefault="009B7832" w:rsidP="00BA6A6F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17</w:t>
      </w:r>
      <w:r w:rsidR="00D26ADF" w:rsidRPr="00BE1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ADF" w:rsidRPr="00BE1B44">
        <w:rPr>
          <w:rFonts w:ascii="Times New Roman" w:hAnsi="Times New Roman" w:cs="Times New Roman"/>
          <w:sz w:val="28"/>
          <w:szCs w:val="28"/>
        </w:rPr>
        <w:t xml:space="preserve">Право на получение дотаций предоставляется первым пяти муниципальным образованиям, имеющим наилучшие результаты среди оцениваемых в соответствии с </w:t>
      </w:r>
      <w:hyperlink w:anchor="P58" w:history="1">
        <w:r w:rsidR="00D26ADF" w:rsidRPr="00BE1B4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A4499" w:rsidRPr="00BE1B4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26ADF" w:rsidRPr="00BE1B4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D26ADF" w:rsidRPr="00BE1B44" w:rsidRDefault="009B7832" w:rsidP="00BA6A6F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BE1B44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D26ADF" w:rsidRPr="00BE1B44">
        <w:rPr>
          <w:rFonts w:ascii="Times New Roman" w:hAnsi="Times New Roman" w:cs="Times New Roman"/>
          <w:sz w:val="28"/>
          <w:szCs w:val="28"/>
        </w:rPr>
        <w:t>. Расчёт объёма дотаций, предоставляемых бюджету муниципального образования, осуществляется по следующей формуле:</w:t>
      </w:r>
    </w:p>
    <w:p w:rsidR="000B6A0E" w:rsidRPr="00BE1B44" w:rsidRDefault="000B6A0E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DF" w:rsidRPr="00BE1B44" w:rsidRDefault="009D4DC6" w:rsidP="00BA6A6F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</m:e>
          <m:sub>
            <w:proofErr w:type="spellStart"/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i</m:t>
            </m:r>
            <w:proofErr w:type="spellEnd"/>
          </m:sub>
        </m:sSub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 xml:space="preserve"> = 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Д</m:t>
        </m:r>
        <m:r>
          <m:rPr>
            <m:nor/>
          </m:rPr>
          <w:rPr>
            <w:rFonts w:ascii="Times New Roman" w:hAnsi="Times New Roman" w:cs="Times New Roman"/>
            <w:sz w:val="28"/>
            <w:szCs w:val="28"/>
            <w:lang w:val="en-US"/>
          </w:rPr>
          <m:t xml:space="preserve"> ×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  <w:proofErr w:type="spellEnd"/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w:proofErr w:type="spellStart"/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=1</m:t>
                </m:r>
              </m:sub>
              <m:sup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m:t>5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m:t>i</m:t>
                    </m:r>
                    <w:proofErr w:type="spellEnd"/>
                  </m:sub>
                </m:sSub>
              </m:e>
            </m:nary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</m:oMath>
      <w:r w:rsidR="00D26ADF" w:rsidRPr="00BE1B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26ADF" w:rsidRPr="00BE1B44">
        <w:rPr>
          <w:rFonts w:ascii="Times New Roman" w:hAnsi="Times New Roman" w:cs="Times New Roman"/>
          <w:sz w:val="28"/>
          <w:szCs w:val="28"/>
        </w:rPr>
        <w:t>где</w:t>
      </w:r>
      <w:r w:rsidR="00D26ADF" w:rsidRPr="00BE1B4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E1B44" w:rsidRPr="00BE1B44" w:rsidRDefault="00BE1B44" w:rsidP="00BA6A6F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6ADF" w:rsidRPr="00BE1B44" w:rsidRDefault="00D26ADF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1B4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E1B4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E1B44">
        <w:rPr>
          <w:rFonts w:ascii="Times New Roman" w:hAnsi="Times New Roman" w:cs="Times New Roman"/>
          <w:sz w:val="28"/>
          <w:szCs w:val="28"/>
        </w:rPr>
        <w:t xml:space="preserve">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объём дотаций, предоставляемых бюджету i-</w:t>
      </w:r>
      <w:proofErr w:type="spellStart"/>
      <w:r w:rsidRPr="00BE1B4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E1B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D26ADF" w:rsidRPr="00BE1B44" w:rsidRDefault="00D26ADF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 xml:space="preserve">Д </w:t>
      </w:r>
      <w:r w:rsidR="006929A7" w:rsidRPr="00BE1B44">
        <w:rPr>
          <w:rFonts w:ascii="Times New Roman" w:hAnsi="Times New Roman" w:cs="Times New Roman"/>
          <w:sz w:val="28"/>
          <w:szCs w:val="28"/>
        </w:rPr>
        <w:t>–</w:t>
      </w:r>
      <w:r w:rsidRPr="00BE1B44">
        <w:rPr>
          <w:rFonts w:ascii="Times New Roman" w:hAnsi="Times New Roman" w:cs="Times New Roman"/>
          <w:sz w:val="28"/>
          <w:szCs w:val="28"/>
        </w:rPr>
        <w:t xml:space="preserve"> общий объём дотаций, подлежащих распределению между муниципальными образованиями в соответствии с законом Ульяновской области </w:t>
      </w:r>
      <w:r w:rsidRPr="00A90A20">
        <w:rPr>
          <w:rFonts w:ascii="Times New Roman" w:hAnsi="Times New Roman" w:cs="Times New Roman"/>
          <w:spacing w:val="-2"/>
          <w:sz w:val="28"/>
          <w:szCs w:val="28"/>
        </w:rPr>
        <w:t xml:space="preserve">об областном бюджете на соответствующий финансовый год </w:t>
      </w:r>
      <w:r w:rsidR="00D60407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90A20">
        <w:rPr>
          <w:rFonts w:ascii="Times New Roman" w:hAnsi="Times New Roman" w:cs="Times New Roman"/>
          <w:spacing w:val="-2"/>
          <w:sz w:val="28"/>
          <w:szCs w:val="28"/>
        </w:rPr>
        <w:t>и плановый период</w:t>
      </w:r>
      <w:r w:rsidR="00E0163A" w:rsidRPr="00A90A2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26ADF" w:rsidRPr="00BE1B44" w:rsidRDefault="009B7832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19</w:t>
      </w:r>
      <w:r w:rsidR="00D26ADF" w:rsidRPr="00BE1B44">
        <w:rPr>
          <w:rFonts w:ascii="Times New Roman" w:hAnsi="Times New Roman" w:cs="Times New Roman"/>
          <w:sz w:val="28"/>
          <w:szCs w:val="28"/>
        </w:rPr>
        <w:t xml:space="preserve">. </w:t>
      </w:r>
      <w:r w:rsidR="007A4499" w:rsidRPr="00BE1B44">
        <w:rPr>
          <w:rFonts w:ascii="Times New Roman" w:hAnsi="Times New Roman" w:cs="Times New Roman"/>
          <w:sz w:val="28"/>
          <w:szCs w:val="28"/>
        </w:rPr>
        <w:t>Министерство</w:t>
      </w:r>
      <w:r w:rsidR="00E0163A" w:rsidRPr="00BE1B44">
        <w:rPr>
          <w:rFonts w:ascii="Times New Roman" w:hAnsi="Times New Roman" w:cs="Times New Roman"/>
          <w:sz w:val="28"/>
          <w:szCs w:val="28"/>
        </w:rPr>
        <w:t xml:space="preserve"> развития конкуренции и экономики Ульяновской области </w:t>
      </w:r>
      <w:r w:rsidR="00D26ADF" w:rsidRPr="00BE1B4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B6A0E" w:rsidRPr="00BE1B44">
        <w:rPr>
          <w:rFonts w:ascii="Times New Roman" w:hAnsi="Times New Roman" w:cs="Times New Roman"/>
          <w:sz w:val="28"/>
          <w:szCs w:val="28"/>
        </w:rPr>
        <w:t>0</w:t>
      </w:r>
      <w:r w:rsidR="00D26ADF" w:rsidRPr="00BE1B44">
        <w:rPr>
          <w:rFonts w:ascii="Times New Roman" w:hAnsi="Times New Roman" w:cs="Times New Roman"/>
          <w:sz w:val="28"/>
          <w:szCs w:val="28"/>
        </w:rPr>
        <w:t xml:space="preserve">1 мая года, следующего за </w:t>
      </w:r>
      <w:proofErr w:type="gramStart"/>
      <w:r w:rsidR="00D26ADF" w:rsidRPr="00BE1B44">
        <w:rPr>
          <w:rFonts w:ascii="Times New Roman" w:hAnsi="Times New Roman" w:cs="Times New Roman"/>
          <w:sz w:val="28"/>
          <w:szCs w:val="28"/>
        </w:rPr>
        <w:t>отчётным</w:t>
      </w:r>
      <w:proofErr w:type="gramEnd"/>
      <w:r w:rsidR="00D26ADF" w:rsidRPr="00BE1B44">
        <w:rPr>
          <w:rFonts w:ascii="Times New Roman" w:hAnsi="Times New Roman" w:cs="Times New Roman"/>
          <w:sz w:val="28"/>
          <w:szCs w:val="28"/>
        </w:rPr>
        <w:t>, направляет информацию о значениях комплексной оценки в Министерство финансов Ульяновской области.</w:t>
      </w:r>
    </w:p>
    <w:p w:rsidR="00E0163A" w:rsidRPr="00BE1B44" w:rsidRDefault="009B7832" w:rsidP="00BA6A6F">
      <w:pPr>
        <w:suppressAutoHyphens/>
        <w:autoSpaceDE w:val="0"/>
        <w:autoSpaceDN w:val="0"/>
        <w:adjustRightInd w:val="0"/>
        <w:ind w:firstLine="709"/>
        <w:jc w:val="both"/>
      </w:pPr>
      <w:r w:rsidRPr="00BE1B44">
        <w:t>20</w:t>
      </w:r>
      <w:r w:rsidR="00D26ADF" w:rsidRPr="00BE1B44">
        <w:t xml:space="preserve">. </w:t>
      </w:r>
      <w:r w:rsidR="00E0163A" w:rsidRPr="00BE1B44">
        <w:t xml:space="preserve">Распределение дотаций осуществляется не позднее </w:t>
      </w:r>
      <w:r w:rsidR="000B6A0E" w:rsidRPr="00BE1B44">
        <w:t>0</w:t>
      </w:r>
      <w:r w:rsidR="00E0163A" w:rsidRPr="00BE1B44">
        <w:t>1 сентября текущего финансового года в соответствии с постановлением Правительства Ульяновской области, подготовка проекта которого осуществляется Министерством финансов Ульяновской области, в порядке, установленном законодательством.</w:t>
      </w:r>
    </w:p>
    <w:p w:rsidR="00D26ADF" w:rsidRPr="00BE1B44" w:rsidRDefault="009B7832" w:rsidP="00BA6A6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44">
        <w:rPr>
          <w:rFonts w:ascii="Times New Roman" w:hAnsi="Times New Roman" w:cs="Times New Roman"/>
          <w:sz w:val="28"/>
          <w:szCs w:val="28"/>
        </w:rPr>
        <w:t>21</w:t>
      </w:r>
      <w:r w:rsidR="00D26ADF" w:rsidRPr="00BE1B44">
        <w:rPr>
          <w:rFonts w:ascii="Times New Roman" w:hAnsi="Times New Roman" w:cs="Times New Roman"/>
          <w:sz w:val="28"/>
          <w:szCs w:val="28"/>
        </w:rPr>
        <w:t>. Дотации перечисляются Министерством финансов Ульяновской обла</w:t>
      </w:r>
      <w:r w:rsidRPr="00BE1B44">
        <w:rPr>
          <w:rFonts w:ascii="Times New Roman" w:hAnsi="Times New Roman" w:cs="Times New Roman"/>
          <w:sz w:val="28"/>
          <w:szCs w:val="28"/>
        </w:rPr>
        <w:t>сти на</w:t>
      </w:r>
      <w:r w:rsidR="00D26ADF" w:rsidRPr="00BE1B44">
        <w:rPr>
          <w:rFonts w:ascii="Times New Roman" w:hAnsi="Times New Roman" w:cs="Times New Roman"/>
          <w:sz w:val="28"/>
          <w:szCs w:val="28"/>
        </w:rPr>
        <w:t xml:space="preserve"> счета территориальн</w:t>
      </w:r>
      <w:r w:rsidRPr="00BE1B44">
        <w:rPr>
          <w:rFonts w:ascii="Times New Roman" w:hAnsi="Times New Roman" w:cs="Times New Roman"/>
          <w:sz w:val="28"/>
          <w:szCs w:val="28"/>
        </w:rPr>
        <w:t>ых</w:t>
      </w:r>
      <w:r w:rsidR="00D26ADF" w:rsidRPr="00BE1B44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BE1B44">
        <w:rPr>
          <w:rFonts w:ascii="Times New Roman" w:hAnsi="Times New Roman" w:cs="Times New Roman"/>
          <w:sz w:val="28"/>
          <w:szCs w:val="28"/>
        </w:rPr>
        <w:t>ов</w:t>
      </w:r>
      <w:r w:rsidR="00D26ADF" w:rsidRPr="00BE1B44">
        <w:rPr>
          <w:rFonts w:ascii="Times New Roman" w:hAnsi="Times New Roman" w:cs="Times New Roman"/>
          <w:sz w:val="28"/>
          <w:szCs w:val="28"/>
        </w:rPr>
        <w:t xml:space="preserve"> Федерального казначейства, </w:t>
      </w:r>
      <w:r w:rsidRPr="00BE1B44">
        <w:rPr>
          <w:rFonts w:ascii="Times New Roman" w:hAnsi="Times New Roman" w:cs="Times New Roman"/>
          <w:sz w:val="28"/>
          <w:szCs w:val="28"/>
        </w:rPr>
        <w:t xml:space="preserve">открытые для учёта поступлений и их распределения между бюджетами бюджетной системы Российской Федерации, для последующего перечисления </w:t>
      </w:r>
      <w:r w:rsidR="00BA6A6F">
        <w:rPr>
          <w:rFonts w:ascii="Times New Roman" w:hAnsi="Times New Roman" w:cs="Times New Roman"/>
          <w:sz w:val="28"/>
          <w:szCs w:val="28"/>
        </w:rPr>
        <w:br/>
      </w:r>
      <w:r w:rsidRPr="00BE1B44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097567" w:rsidRPr="00BE1B44">
        <w:rPr>
          <w:rFonts w:ascii="Times New Roman" w:hAnsi="Times New Roman" w:cs="Times New Roman"/>
          <w:sz w:val="28"/>
          <w:szCs w:val="28"/>
        </w:rPr>
        <w:t xml:space="preserve"> в бюджеты муниципальных образований</w:t>
      </w:r>
      <w:r w:rsidR="00D26ADF" w:rsidRPr="00BE1B44">
        <w:rPr>
          <w:rFonts w:ascii="Times New Roman" w:hAnsi="Times New Roman" w:cs="Times New Roman"/>
          <w:sz w:val="28"/>
          <w:szCs w:val="28"/>
        </w:rPr>
        <w:t>.</w:t>
      </w:r>
    </w:p>
    <w:p w:rsidR="000B6A0E" w:rsidRDefault="000B6A0E" w:rsidP="00BA6A6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6A6F" w:rsidRDefault="00BA6A6F" w:rsidP="00BA6A6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6A0E" w:rsidRPr="003F6E3C" w:rsidRDefault="000B6A0E" w:rsidP="000B6A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E3C">
        <w:rPr>
          <w:rFonts w:ascii="Times New Roman" w:hAnsi="Times New Roman" w:cs="Times New Roman"/>
          <w:sz w:val="24"/>
          <w:szCs w:val="24"/>
        </w:rPr>
        <w:t>_________________</w:t>
      </w:r>
    </w:p>
    <w:p w:rsidR="00BE1B44" w:rsidRDefault="00BE1B44" w:rsidP="00314699">
      <w:pPr>
        <w:pStyle w:val="ConsPlusNormal"/>
        <w:ind w:firstLine="709"/>
        <w:jc w:val="both"/>
      </w:pPr>
      <w:bookmarkStart w:id="2" w:name="P69"/>
      <w:bookmarkEnd w:id="2"/>
    </w:p>
    <w:p w:rsidR="00BE1B44" w:rsidRDefault="00BE1B44" w:rsidP="00314699">
      <w:pPr>
        <w:pStyle w:val="ConsPlusNormal"/>
        <w:ind w:firstLine="709"/>
        <w:jc w:val="both"/>
        <w:sectPr w:rsidR="00BE1B44" w:rsidSect="0024067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5103B" w:rsidRDefault="00BE1B44" w:rsidP="00C271C0">
      <w:pPr>
        <w:pStyle w:val="ConsPlusNormal"/>
        <w:ind w:firstLine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E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1B44" w:rsidRPr="003F6E3C" w:rsidRDefault="00BE1B44" w:rsidP="00C271C0">
      <w:pPr>
        <w:pStyle w:val="ConsPlusNormal"/>
        <w:ind w:firstLine="737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5103B" w:rsidRPr="003F6E3C" w:rsidRDefault="0025103B" w:rsidP="00C271C0">
      <w:pPr>
        <w:pStyle w:val="ConsPlusNormal"/>
        <w:ind w:firstLine="7371"/>
        <w:jc w:val="center"/>
        <w:rPr>
          <w:rFonts w:ascii="Times New Roman" w:hAnsi="Times New Roman" w:cs="Times New Roman"/>
          <w:sz w:val="28"/>
          <w:szCs w:val="28"/>
        </w:rPr>
      </w:pPr>
      <w:r w:rsidRPr="003F6E3C">
        <w:rPr>
          <w:rFonts w:ascii="Times New Roman" w:hAnsi="Times New Roman" w:cs="Times New Roman"/>
          <w:sz w:val="28"/>
          <w:szCs w:val="28"/>
        </w:rPr>
        <w:t>к Порядку</w:t>
      </w:r>
    </w:p>
    <w:p w:rsidR="0025103B" w:rsidRDefault="0025103B" w:rsidP="00314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1C0" w:rsidRDefault="00C271C0" w:rsidP="00314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1C0" w:rsidRDefault="00C271C0" w:rsidP="00314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1C0" w:rsidRPr="003F6E3C" w:rsidRDefault="00C271C0" w:rsidP="00314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103B" w:rsidRPr="005904C2" w:rsidRDefault="0025103B" w:rsidP="00314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5904C2">
        <w:rPr>
          <w:rFonts w:ascii="Times New Roman" w:hAnsi="Times New Roman" w:cs="Times New Roman"/>
          <w:sz w:val="28"/>
          <w:szCs w:val="28"/>
        </w:rPr>
        <w:t>ПЕРЕЧЕНЬ</w:t>
      </w:r>
    </w:p>
    <w:p w:rsidR="0025103B" w:rsidRPr="005904C2" w:rsidRDefault="00AB7C75" w:rsidP="00314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4C2">
        <w:rPr>
          <w:rFonts w:ascii="Times New Roman" w:hAnsi="Times New Roman" w:cs="Times New Roman"/>
          <w:sz w:val="28"/>
          <w:szCs w:val="28"/>
        </w:rPr>
        <w:t xml:space="preserve">показателей для оценки муниципальных районов и городских округов </w:t>
      </w:r>
      <w:r w:rsidR="003F1C3E" w:rsidRPr="005904C2">
        <w:rPr>
          <w:rFonts w:ascii="Times New Roman" w:hAnsi="Times New Roman" w:cs="Times New Roman"/>
          <w:sz w:val="28"/>
          <w:szCs w:val="28"/>
        </w:rPr>
        <w:t>У</w:t>
      </w:r>
      <w:r w:rsidRPr="005904C2">
        <w:rPr>
          <w:rFonts w:ascii="Times New Roman" w:hAnsi="Times New Roman" w:cs="Times New Roman"/>
          <w:sz w:val="28"/>
          <w:szCs w:val="28"/>
        </w:rPr>
        <w:t>льяновской области, достигших наилучших результатов по увеличению налогового потенциала</w:t>
      </w:r>
    </w:p>
    <w:p w:rsidR="0025103B" w:rsidRPr="005904C2" w:rsidRDefault="0025103B" w:rsidP="00314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393"/>
        <w:gridCol w:w="1559"/>
        <w:gridCol w:w="3084"/>
      </w:tblGrid>
      <w:tr w:rsidR="0025103B" w:rsidRPr="00097617" w:rsidTr="005904C2">
        <w:tc>
          <w:tcPr>
            <w:tcW w:w="415" w:type="pct"/>
            <w:vAlign w:val="center"/>
          </w:tcPr>
          <w:p w:rsidR="0025103B" w:rsidRPr="00097617" w:rsidRDefault="0025103B" w:rsidP="00314699">
            <w:pPr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№</w:t>
            </w:r>
          </w:p>
          <w:p w:rsidR="0025103B" w:rsidRPr="00097617" w:rsidRDefault="0025103B" w:rsidP="00314699">
            <w:pPr>
              <w:jc w:val="center"/>
              <w:rPr>
                <w:sz w:val="24"/>
                <w:szCs w:val="24"/>
              </w:rPr>
            </w:pPr>
            <w:proofErr w:type="gramStart"/>
            <w:r w:rsidRPr="00097617">
              <w:rPr>
                <w:sz w:val="24"/>
                <w:szCs w:val="24"/>
              </w:rPr>
              <w:t>п</w:t>
            </w:r>
            <w:proofErr w:type="gramEnd"/>
            <w:r w:rsidRPr="00097617">
              <w:rPr>
                <w:sz w:val="24"/>
                <w:szCs w:val="24"/>
              </w:rPr>
              <w:t>/п</w:t>
            </w:r>
          </w:p>
        </w:tc>
        <w:tc>
          <w:tcPr>
            <w:tcW w:w="2229" w:type="pct"/>
            <w:vAlign w:val="center"/>
          </w:tcPr>
          <w:p w:rsidR="0025103B" w:rsidRPr="00097617" w:rsidRDefault="0025103B" w:rsidP="00314699">
            <w:pPr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1" w:type="pct"/>
            <w:vAlign w:val="center"/>
          </w:tcPr>
          <w:p w:rsidR="0025103B" w:rsidRPr="00097617" w:rsidRDefault="0025103B" w:rsidP="00314699">
            <w:pPr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Ед.</w:t>
            </w:r>
          </w:p>
          <w:p w:rsidR="0025103B" w:rsidRPr="00097617" w:rsidRDefault="0025103B" w:rsidP="00314699">
            <w:pPr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измерения</w:t>
            </w:r>
          </w:p>
        </w:tc>
        <w:tc>
          <w:tcPr>
            <w:tcW w:w="1565" w:type="pct"/>
            <w:vAlign w:val="center"/>
          </w:tcPr>
          <w:p w:rsidR="0025103B" w:rsidRPr="00097617" w:rsidRDefault="0025103B" w:rsidP="00314699">
            <w:pPr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Источник</w:t>
            </w:r>
          </w:p>
          <w:p w:rsidR="0025103B" w:rsidRPr="00097617" w:rsidRDefault="0025103B" w:rsidP="00314699">
            <w:pPr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информации</w:t>
            </w:r>
          </w:p>
        </w:tc>
      </w:tr>
    </w:tbl>
    <w:p w:rsidR="00097617" w:rsidRPr="00097617" w:rsidRDefault="00097617" w:rsidP="00097617">
      <w:pPr>
        <w:spacing w:line="144" w:lineRule="auto"/>
        <w:rPr>
          <w:sz w:val="2"/>
          <w:szCs w:val="2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4393"/>
        <w:gridCol w:w="1559"/>
        <w:gridCol w:w="3084"/>
      </w:tblGrid>
      <w:tr w:rsidR="00097617" w:rsidRPr="00097617" w:rsidTr="005904C2">
        <w:trPr>
          <w:tblHeader/>
        </w:trPr>
        <w:tc>
          <w:tcPr>
            <w:tcW w:w="415" w:type="pct"/>
          </w:tcPr>
          <w:p w:rsidR="00097617" w:rsidRPr="00097617" w:rsidRDefault="00097617" w:rsidP="0009761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1</w:t>
            </w:r>
          </w:p>
        </w:tc>
        <w:tc>
          <w:tcPr>
            <w:tcW w:w="2229" w:type="pct"/>
          </w:tcPr>
          <w:p w:rsidR="00097617" w:rsidRPr="00097617" w:rsidRDefault="00097617" w:rsidP="00097617">
            <w:pPr>
              <w:tabs>
                <w:tab w:val="left" w:pos="284"/>
              </w:tabs>
              <w:ind w:left="360"/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2</w:t>
            </w:r>
          </w:p>
        </w:tc>
        <w:tc>
          <w:tcPr>
            <w:tcW w:w="791" w:type="pct"/>
          </w:tcPr>
          <w:p w:rsidR="00097617" w:rsidRPr="00097617" w:rsidRDefault="00097617" w:rsidP="00097617">
            <w:pPr>
              <w:tabs>
                <w:tab w:val="left" w:pos="284"/>
              </w:tabs>
              <w:ind w:left="360"/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3</w:t>
            </w:r>
          </w:p>
        </w:tc>
        <w:tc>
          <w:tcPr>
            <w:tcW w:w="1565" w:type="pct"/>
          </w:tcPr>
          <w:p w:rsidR="00097617" w:rsidRPr="00097617" w:rsidRDefault="00097617" w:rsidP="00097617">
            <w:pPr>
              <w:tabs>
                <w:tab w:val="left" w:pos="284"/>
              </w:tabs>
              <w:ind w:left="360"/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>4</w:t>
            </w:r>
          </w:p>
        </w:tc>
      </w:tr>
      <w:tr w:rsidR="0025103B" w:rsidRPr="00097617" w:rsidTr="00EE132C">
        <w:tc>
          <w:tcPr>
            <w:tcW w:w="5000" w:type="pct"/>
            <w:gridSpan w:val="4"/>
          </w:tcPr>
          <w:p w:rsidR="0025103B" w:rsidRPr="00097617" w:rsidRDefault="0025103B" w:rsidP="00C271C0">
            <w:pPr>
              <w:pStyle w:val="ad"/>
              <w:numPr>
                <w:ilvl w:val="0"/>
                <w:numId w:val="49"/>
              </w:numPr>
              <w:tabs>
                <w:tab w:val="left" w:pos="284"/>
              </w:tabs>
              <w:spacing w:after="0" w:line="245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17">
              <w:rPr>
                <w:rFonts w:ascii="Times New Roman" w:hAnsi="Times New Roman"/>
                <w:sz w:val="24"/>
                <w:szCs w:val="24"/>
              </w:rPr>
              <w:t>Развитие инвестиционной деятельности и благоприятного делового климата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45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1.1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Индекс физического объёма инвестиций в основной капитал по крупным и сре</w:t>
            </w:r>
            <w:r w:rsidRPr="003F6E3C">
              <w:rPr>
                <w:sz w:val="24"/>
                <w:szCs w:val="24"/>
              </w:rPr>
              <w:t>д</w:t>
            </w:r>
            <w:r w:rsidRPr="003F6E3C">
              <w:rPr>
                <w:sz w:val="24"/>
                <w:szCs w:val="24"/>
              </w:rPr>
              <w:t xml:space="preserve">ним организациям 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</w:t>
            </w:r>
            <w:r w:rsidR="001B0124" w:rsidRPr="003F6E3C">
              <w:rPr>
                <w:iCs/>
                <w:sz w:val="24"/>
                <w:szCs w:val="24"/>
              </w:rPr>
              <w:t>ов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AB7C75" w:rsidRPr="003F6E3C" w:rsidRDefault="00D75CA9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45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1.2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Объём инвестиций в основной капитал</w:t>
            </w:r>
            <w:r w:rsidR="007E7CA7" w:rsidRPr="003F6E3C">
              <w:rPr>
                <w:sz w:val="24"/>
                <w:szCs w:val="24"/>
              </w:rPr>
              <w:t xml:space="preserve"> по крупным и средним организациям</w:t>
            </w:r>
            <w:r w:rsidRPr="003F6E3C">
              <w:rPr>
                <w:sz w:val="24"/>
                <w:szCs w:val="24"/>
              </w:rPr>
              <w:t xml:space="preserve"> в расчёте на душу населения 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рублей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AB7C75" w:rsidRPr="003F6E3C" w:rsidRDefault="00D75CA9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45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1.3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946988" w:rsidRDefault="00D2239F" w:rsidP="00C271C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2"/>
                <w:sz w:val="24"/>
                <w:szCs w:val="24"/>
              </w:rPr>
            </w:pPr>
            <w:r w:rsidRPr="00946988">
              <w:rPr>
                <w:spacing w:val="-2"/>
                <w:sz w:val="24"/>
                <w:szCs w:val="24"/>
              </w:rPr>
              <w:t>Выполнение</w:t>
            </w:r>
            <w:r w:rsidRPr="00946988">
              <w:rPr>
                <w:rFonts w:eastAsia="Calibri"/>
                <w:spacing w:val="-2"/>
                <w:sz w:val="24"/>
                <w:szCs w:val="24"/>
              </w:rPr>
              <w:t xml:space="preserve"> плана по созданию рабочих мест в рамках распоряжения Правител</w:t>
            </w:r>
            <w:r w:rsidRPr="00946988">
              <w:rPr>
                <w:rFonts w:eastAsia="Calibri"/>
                <w:spacing w:val="-2"/>
                <w:sz w:val="24"/>
                <w:szCs w:val="24"/>
              </w:rPr>
              <w:t>ь</w:t>
            </w:r>
            <w:r w:rsidRPr="00946988">
              <w:rPr>
                <w:rFonts w:eastAsia="Calibri"/>
                <w:spacing w:val="-2"/>
                <w:sz w:val="24"/>
                <w:szCs w:val="24"/>
              </w:rPr>
              <w:t>ства Ульяновской области от 09.04.2013 № 220-пр «О программе создания и м</w:t>
            </w:r>
            <w:r w:rsidRPr="00946988">
              <w:rPr>
                <w:rFonts w:eastAsia="Calibri"/>
                <w:spacing w:val="-2"/>
                <w:sz w:val="24"/>
                <w:szCs w:val="24"/>
              </w:rPr>
              <w:t>о</w:t>
            </w:r>
            <w:r w:rsidRPr="00946988">
              <w:rPr>
                <w:rFonts w:eastAsia="Calibri"/>
                <w:spacing w:val="-2"/>
                <w:sz w:val="24"/>
                <w:szCs w:val="24"/>
              </w:rPr>
              <w:t>дернизации высокопроизводительных рабочих мест на территории Ульяно</w:t>
            </w:r>
            <w:r w:rsidRPr="00946988">
              <w:rPr>
                <w:rFonts w:eastAsia="Calibri"/>
                <w:spacing w:val="-2"/>
                <w:sz w:val="24"/>
                <w:szCs w:val="24"/>
              </w:rPr>
              <w:t>в</w:t>
            </w:r>
            <w:r w:rsidRPr="00946988">
              <w:rPr>
                <w:rFonts w:eastAsia="Calibri"/>
                <w:spacing w:val="-2"/>
                <w:sz w:val="24"/>
                <w:szCs w:val="24"/>
              </w:rPr>
              <w:t>ской области на период до 2020 года</w:t>
            </w:r>
            <w:r w:rsidR="00946988" w:rsidRPr="00946988">
              <w:rPr>
                <w:rFonts w:eastAsia="Calibri"/>
                <w:spacing w:val="-2"/>
                <w:sz w:val="24"/>
                <w:szCs w:val="24"/>
              </w:rPr>
              <w:t>»</w:t>
            </w:r>
          </w:p>
        </w:tc>
        <w:tc>
          <w:tcPr>
            <w:tcW w:w="791" w:type="pct"/>
          </w:tcPr>
          <w:p w:rsidR="0025103B" w:rsidRPr="003F6E3C" w:rsidRDefault="001B0124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006DB8" w:rsidRDefault="00D75CA9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Агентство по развитию </w:t>
            </w:r>
          </w:p>
          <w:p w:rsidR="00861726" w:rsidRPr="003F6E3C" w:rsidRDefault="00D75CA9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человеческого потенциала и трудовых ресурсов</w:t>
            </w:r>
            <w:r w:rsidR="00F739D3" w:rsidRPr="003F6E3C">
              <w:rPr>
                <w:sz w:val="24"/>
                <w:szCs w:val="24"/>
              </w:rPr>
              <w:t xml:space="preserve"> </w:t>
            </w:r>
            <w:r w:rsidRPr="003F6E3C">
              <w:rPr>
                <w:sz w:val="24"/>
                <w:szCs w:val="24"/>
              </w:rPr>
              <w:t>Уль</w:t>
            </w:r>
            <w:r w:rsidRPr="003F6E3C">
              <w:rPr>
                <w:sz w:val="24"/>
                <w:szCs w:val="24"/>
              </w:rPr>
              <w:t>я</w:t>
            </w:r>
            <w:r w:rsidRPr="003F6E3C">
              <w:rPr>
                <w:sz w:val="24"/>
                <w:szCs w:val="24"/>
              </w:rPr>
              <w:t>новской области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45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1.4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1C2D0B" w:rsidP="00C271C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Количество</w:t>
            </w:r>
            <w:r w:rsidR="0025103B" w:rsidRPr="003F6E3C">
              <w:rPr>
                <w:sz w:val="24"/>
                <w:szCs w:val="24"/>
              </w:rPr>
              <w:t xml:space="preserve"> субъектов малого и средн</w:t>
            </w:r>
            <w:r w:rsidR="0025103B" w:rsidRPr="003F6E3C">
              <w:rPr>
                <w:sz w:val="24"/>
                <w:szCs w:val="24"/>
              </w:rPr>
              <w:t>е</w:t>
            </w:r>
            <w:r w:rsidR="0025103B" w:rsidRPr="003F6E3C">
              <w:rPr>
                <w:sz w:val="24"/>
                <w:szCs w:val="24"/>
              </w:rPr>
              <w:t>го предпринимательства, осуществл</w:t>
            </w:r>
            <w:r w:rsidR="0025103B" w:rsidRPr="003F6E3C">
              <w:rPr>
                <w:sz w:val="24"/>
                <w:szCs w:val="24"/>
              </w:rPr>
              <w:t>я</w:t>
            </w:r>
            <w:r w:rsidR="0025103B" w:rsidRPr="003F6E3C">
              <w:rPr>
                <w:sz w:val="24"/>
                <w:szCs w:val="24"/>
              </w:rPr>
              <w:t>ющих деятельность на территории м</w:t>
            </w:r>
            <w:r w:rsidR="0025103B" w:rsidRPr="003F6E3C">
              <w:rPr>
                <w:sz w:val="24"/>
                <w:szCs w:val="24"/>
              </w:rPr>
              <w:t>у</w:t>
            </w:r>
            <w:r w:rsidR="0025103B" w:rsidRPr="003F6E3C">
              <w:rPr>
                <w:sz w:val="24"/>
                <w:szCs w:val="24"/>
              </w:rPr>
              <w:t>ниципального образования</w:t>
            </w:r>
            <w:r w:rsidR="009D1CE9">
              <w:rPr>
                <w:sz w:val="24"/>
                <w:szCs w:val="24"/>
              </w:rPr>
              <w:t>,</w:t>
            </w:r>
            <w:r w:rsidRPr="003F6E3C">
              <w:rPr>
                <w:sz w:val="24"/>
                <w:szCs w:val="24"/>
              </w:rPr>
              <w:t xml:space="preserve"> в расчёте на 1</w:t>
            </w:r>
            <w:r w:rsidR="00F739D3" w:rsidRPr="003F6E3C">
              <w:rPr>
                <w:sz w:val="24"/>
                <w:szCs w:val="24"/>
              </w:rPr>
              <w:t xml:space="preserve"> тыс.</w:t>
            </w:r>
            <w:r w:rsidRPr="003F6E3C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791" w:type="pct"/>
          </w:tcPr>
          <w:p w:rsidR="0025103B" w:rsidRPr="003F6E3C" w:rsidRDefault="001C2D0B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565" w:type="pct"/>
          </w:tcPr>
          <w:p w:rsidR="005323A7" w:rsidRPr="003F6E3C" w:rsidRDefault="00F739D3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Министерство развития конкуренции и экономики Ульяновской области</w:t>
            </w:r>
          </w:p>
        </w:tc>
      </w:tr>
      <w:tr w:rsidR="0025103B" w:rsidRPr="003F6E3C" w:rsidTr="005904C2">
        <w:tc>
          <w:tcPr>
            <w:tcW w:w="415" w:type="pct"/>
            <w:tcBorders>
              <w:bottom w:val="single" w:sz="4" w:space="0" w:color="auto"/>
            </w:tcBorders>
          </w:tcPr>
          <w:p w:rsidR="0025103B" w:rsidRPr="003F6E3C" w:rsidRDefault="0025103B" w:rsidP="00C271C0">
            <w:pPr>
              <w:spacing w:line="245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1.5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  <w:tcBorders>
              <w:bottom w:val="single" w:sz="4" w:space="0" w:color="auto"/>
            </w:tcBorders>
          </w:tcPr>
          <w:p w:rsidR="0025103B" w:rsidRPr="003F6E3C" w:rsidRDefault="0025103B" w:rsidP="00C271C0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Темп рост</w:t>
            </w:r>
            <w:r w:rsidR="00503545" w:rsidRPr="003F6E3C">
              <w:rPr>
                <w:sz w:val="24"/>
                <w:szCs w:val="24"/>
              </w:rPr>
              <w:t xml:space="preserve">а (снижения) </w:t>
            </w:r>
            <w:r w:rsidR="00FD41BF" w:rsidRPr="003F6E3C">
              <w:rPr>
                <w:sz w:val="24"/>
                <w:szCs w:val="24"/>
              </w:rPr>
              <w:t>объёма налог</w:t>
            </w:r>
            <w:r w:rsidR="00FD41BF" w:rsidRPr="003F6E3C">
              <w:rPr>
                <w:sz w:val="24"/>
                <w:szCs w:val="24"/>
              </w:rPr>
              <w:t>о</w:t>
            </w:r>
            <w:r w:rsidR="00FD41BF" w:rsidRPr="003F6E3C">
              <w:rPr>
                <w:sz w:val="24"/>
                <w:szCs w:val="24"/>
              </w:rPr>
              <w:t xml:space="preserve">вых доходов </w:t>
            </w:r>
            <w:r w:rsidR="00126D1A">
              <w:rPr>
                <w:sz w:val="24"/>
                <w:szCs w:val="24"/>
              </w:rPr>
              <w:t xml:space="preserve">бюджета </w:t>
            </w:r>
            <w:r w:rsidR="00FD41BF" w:rsidRPr="003F6E3C">
              <w:rPr>
                <w:sz w:val="24"/>
                <w:szCs w:val="24"/>
              </w:rPr>
              <w:t xml:space="preserve">муниципального образования </w:t>
            </w:r>
            <w:r w:rsidRPr="003F6E3C">
              <w:rPr>
                <w:sz w:val="24"/>
                <w:szCs w:val="24"/>
              </w:rPr>
              <w:t>(</w:t>
            </w:r>
            <w:r w:rsidR="001B0124" w:rsidRPr="003F6E3C">
              <w:rPr>
                <w:sz w:val="24"/>
                <w:szCs w:val="24"/>
              </w:rPr>
              <w:t>налоги, взимаемые в связи с применением упрощ</w:t>
            </w:r>
            <w:r w:rsidR="00097617">
              <w:rPr>
                <w:sz w:val="24"/>
                <w:szCs w:val="24"/>
              </w:rPr>
              <w:t>ё</w:t>
            </w:r>
            <w:r w:rsidR="001B0124" w:rsidRPr="003F6E3C">
              <w:rPr>
                <w:sz w:val="24"/>
                <w:szCs w:val="24"/>
              </w:rPr>
              <w:t>нной и патен</w:t>
            </w:r>
            <w:r w:rsidR="001B0124" w:rsidRPr="003F6E3C">
              <w:rPr>
                <w:sz w:val="24"/>
                <w:szCs w:val="24"/>
              </w:rPr>
              <w:t>т</w:t>
            </w:r>
            <w:r w:rsidR="001B0124" w:rsidRPr="003F6E3C">
              <w:rPr>
                <w:sz w:val="24"/>
                <w:szCs w:val="24"/>
              </w:rPr>
              <w:t>ной системы налогообложения, единый сельскохозяйственный налог</w:t>
            </w:r>
            <w:r w:rsidRPr="003F6E3C">
              <w:rPr>
                <w:sz w:val="24"/>
                <w:szCs w:val="24"/>
              </w:rPr>
              <w:t>)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25103B" w:rsidRPr="003F6E3C" w:rsidRDefault="001B0124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5323A7" w:rsidRPr="003F6E3C" w:rsidRDefault="00F739D3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Министерство развития конкуренции и экономики Ульяновской области </w:t>
            </w:r>
          </w:p>
        </w:tc>
      </w:tr>
      <w:tr w:rsidR="0025103B" w:rsidRPr="003F6E3C" w:rsidTr="005904C2">
        <w:tc>
          <w:tcPr>
            <w:tcW w:w="415" w:type="pct"/>
            <w:tcBorders>
              <w:bottom w:val="single" w:sz="4" w:space="0" w:color="auto"/>
            </w:tcBorders>
          </w:tcPr>
          <w:p w:rsidR="0025103B" w:rsidRPr="003F6E3C" w:rsidRDefault="0025103B" w:rsidP="00C271C0">
            <w:pPr>
              <w:spacing w:line="245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1.6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  <w:tcBorders>
              <w:bottom w:val="single" w:sz="4" w:space="0" w:color="auto"/>
            </w:tcBorders>
          </w:tcPr>
          <w:p w:rsidR="0025103B" w:rsidRPr="003F6E3C" w:rsidRDefault="00C21993" w:rsidP="00C271C0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03AF0" w:rsidRPr="006451BA">
              <w:rPr>
                <w:sz w:val="24"/>
                <w:szCs w:val="24"/>
              </w:rPr>
              <w:t xml:space="preserve">адолженность </w:t>
            </w:r>
            <w:r w:rsidR="0094123F">
              <w:rPr>
                <w:sz w:val="24"/>
                <w:szCs w:val="24"/>
              </w:rPr>
              <w:t xml:space="preserve">бюджета </w:t>
            </w:r>
            <w:r w:rsidR="00097567" w:rsidRPr="006451BA">
              <w:rPr>
                <w:sz w:val="24"/>
                <w:szCs w:val="24"/>
              </w:rPr>
              <w:t>муниципал</w:t>
            </w:r>
            <w:r w:rsidR="00097567" w:rsidRPr="006451BA">
              <w:rPr>
                <w:sz w:val="24"/>
                <w:szCs w:val="24"/>
              </w:rPr>
              <w:t>ь</w:t>
            </w:r>
            <w:r w:rsidR="00097567" w:rsidRPr="006451BA">
              <w:rPr>
                <w:sz w:val="24"/>
                <w:szCs w:val="24"/>
              </w:rPr>
              <w:t>ного образования</w:t>
            </w:r>
            <w:r w:rsidR="00097567" w:rsidRPr="003F6E3C">
              <w:rPr>
                <w:sz w:val="24"/>
                <w:szCs w:val="24"/>
              </w:rPr>
              <w:t xml:space="preserve"> по оплате товаров (работ, услуг) перед лицами, осущест</w:t>
            </w:r>
            <w:r w:rsidR="00097567" w:rsidRPr="003F6E3C">
              <w:rPr>
                <w:sz w:val="24"/>
                <w:szCs w:val="24"/>
              </w:rPr>
              <w:t>в</w:t>
            </w:r>
            <w:r w:rsidR="00097567" w:rsidRPr="003F6E3C">
              <w:rPr>
                <w:sz w:val="24"/>
                <w:szCs w:val="24"/>
              </w:rPr>
              <w:t>ляющими предпринимательскую де</w:t>
            </w:r>
            <w:r w:rsidR="00097567" w:rsidRPr="003F6E3C">
              <w:rPr>
                <w:sz w:val="24"/>
                <w:szCs w:val="24"/>
              </w:rPr>
              <w:t>я</w:t>
            </w:r>
            <w:r w:rsidR="00097567" w:rsidRPr="003F6E3C">
              <w:rPr>
                <w:sz w:val="24"/>
                <w:szCs w:val="24"/>
              </w:rPr>
              <w:t>тельность, в расчёте на душу населения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:rsidR="0025103B" w:rsidRPr="003F6E3C" w:rsidRDefault="00803AF0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1565" w:type="pct"/>
            <w:tcBorders>
              <w:bottom w:val="single" w:sz="4" w:space="0" w:color="auto"/>
            </w:tcBorders>
          </w:tcPr>
          <w:p w:rsidR="005904C2" w:rsidRDefault="00D40A1B" w:rsidP="00C271C0">
            <w:pPr>
              <w:spacing w:line="24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F6E3C">
              <w:rPr>
                <w:color w:val="000000"/>
                <w:sz w:val="24"/>
                <w:szCs w:val="24"/>
                <w:shd w:val="clear" w:color="auto" w:fill="FFFFFF"/>
              </w:rPr>
              <w:t xml:space="preserve">Уполномоченный </w:t>
            </w:r>
          </w:p>
          <w:p w:rsidR="005904C2" w:rsidRDefault="00D40A1B" w:rsidP="00C271C0">
            <w:pPr>
              <w:spacing w:line="24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F6E3C">
              <w:rPr>
                <w:color w:val="000000"/>
                <w:sz w:val="24"/>
                <w:szCs w:val="24"/>
                <w:shd w:val="clear" w:color="auto" w:fill="FFFFFF"/>
              </w:rPr>
              <w:t xml:space="preserve">по защите прав </w:t>
            </w:r>
          </w:p>
          <w:p w:rsidR="005904C2" w:rsidRDefault="00D40A1B" w:rsidP="00C271C0">
            <w:pPr>
              <w:spacing w:line="24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F6E3C">
              <w:rPr>
                <w:color w:val="000000"/>
                <w:sz w:val="24"/>
                <w:szCs w:val="24"/>
                <w:shd w:val="clear" w:color="auto" w:fill="FFFFFF"/>
              </w:rPr>
              <w:t xml:space="preserve">предпринимателей </w:t>
            </w:r>
          </w:p>
          <w:p w:rsidR="00D40A1B" w:rsidRPr="003F6E3C" w:rsidRDefault="00D40A1B" w:rsidP="00C271C0">
            <w:pPr>
              <w:spacing w:line="245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F6E3C">
              <w:rPr>
                <w:color w:val="000000"/>
                <w:sz w:val="24"/>
                <w:szCs w:val="24"/>
                <w:shd w:val="clear" w:color="auto" w:fill="FFFFFF"/>
              </w:rPr>
              <w:t>в Ульяновской области</w:t>
            </w:r>
          </w:p>
          <w:p w:rsidR="00EE132C" w:rsidRPr="003F6E3C" w:rsidRDefault="00EE132C" w:rsidP="00C271C0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097617" w:rsidTr="00EE132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5103B" w:rsidRPr="00097617" w:rsidRDefault="007A449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lastRenderedPageBreak/>
              <w:t xml:space="preserve">2. </w:t>
            </w:r>
            <w:r w:rsidR="0025103B" w:rsidRPr="00097617">
              <w:rPr>
                <w:sz w:val="24"/>
                <w:szCs w:val="24"/>
              </w:rPr>
              <w:t xml:space="preserve">Финансово-экономическое развитие 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2.1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AB7C75" w:rsidP="00C271C0">
            <w:pPr>
              <w:pStyle w:val="ConsPlusNormal"/>
              <w:spacing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Темп роста</w:t>
            </w:r>
            <w:r w:rsidR="00503545"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 (снижения)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5103B" w:rsidRPr="003F6E3C">
              <w:rPr>
                <w:rFonts w:ascii="Times New Roman" w:hAnsi="Times New Roman" w:cs="Times New Roman"/>
                <w:sz w:val="24"/>
                <w:szCs w:val="24"/>
              </w:rPr>
              <w:t>борот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103B"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25103B" w:rsidRPr="003F6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103B"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заций по </w:t>
            </w:r>
            <w:r w:rsidR="00503545"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="0025103B" w:rsidRPr="003F6E3C">
              <w:rPr>
                <w:rFonts w:ascii="Times New Roman" w:hAnsi="Times New Roman" w:cs="Times New Roman"/>
                <w:sz w:val="24"/>
                <w:szCs w:val="24"/>
              </w:rPr>
              <w:t>видам экономической д</w:t>
            </w:r>
            <w:r w:rsidR="0025103B" w:rsidRPr="003F6E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103B"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</w:p>
        </w:tc>
        <w:tc>
          <w:tcPr>
            <w:tcW w:w="791" w:type="pct"/>
          </w:tcPr>
          <w:p w:rsidR="0025103B" w:rsidRPr="003F6E3C" w:rsidRDefault="001B0124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2.2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Отгружено товаров собственного пр</w:t>
            </w:r>
            <w:r w:rsidRPr="003F6E3C">
              <w:rPr>
                <w:sz w:val="24"/>
                <w:szCs w:val="24"/>
              </w:rPr>
              <w:t>о</w:t>
            </w:r>
            <w:r w:rsidRPr="003F6E3C">
              <w:rPr>
                <w:sz w:val="24"/>
                <w:szCs w:val="24"/>
              </w:rPr>
              <w:t>изводства</w:t>
            </w:r>
            <w:r w:rsidR="00503545" w:rsidRPr="003F6E3C">
              <w:rPr>
                <w:sz w:val="24"/>
                <w:szCs w:val="24"/>
              </w:rPr>
              <w:t>,</w:t>
            </w:r>
            <w:r w:rsidR="00EE132C" w:rsidRPr="003F6E3C">
              <w:rPr>
                <w:sz w:val="24"/>
                <w:szCs w:val="24"/>
              </w:rPr>
              <w:t xml:space="preserve"> </w:t>
            </w:r>
            <w:r w:rsidR="00503545" w:rsidRPr="003F6E3C">
              <w:rPr>
                <w:sz w:val="24"/>
                <w:szCs w:val="24"/>
              </w:rPr>
              <w:t>выполнено работ и услуг собственными силами</w:t>
            </w:r>
            <w:r w:rsidR="00126D1A">
              <w:rPr>
                <w:sz w:val="24"/>
                <w:szCs w:val="24"/>
              </w:rPr>
              <w:t xml:space="preserve"> </w:t>
            </w:r>
            <w:r w:rsidRPr="003F6E3C">
              <w:rPr>
                <w:sz w:val="24"/>
                <w:szCs w:val="24"/>
              </w:rPr>
              <w:t>в расчёте на д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>шу населения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рублей</w:t>
            </w:r>
          </w:p>
        </w:tc>
        <w:tc>
          <w:tcPr>
            <w:tcW w:w="1565" w:type="pct"/>
          </w:tcPr>
          <w:p w:rsidR="005904C2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2.3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52" w:lineRule="auto"/>
              <w:jc w:val="both"/>
              <w:rPr>
                <w:spacing w:val="-4"/>
                <w:sz w:val="24"/>
                <w:szCs w:val="24"/>
              </w:rPr>
            </w:pPr>
            <w:bookmarkStart w:id="4" w:name="_Toc437940459"/>
            <w:r w:rsidRPr="003F6E3C">
              <w:rPr>
                <w:spacing w:val="-4"/>
                <w:sz w:val="24"/>
                <w:szCs w:val="24"/>
              </w:rPr>
              <w:t>Индекс физического объёма работ, в</w:t>
            </w:r>
            <w:r w:rsidRPr="003F6E3C">
              <w:rPr>
                <w:spacing w:val="-4"/>
                <w:sz w:val="24"/>
                <w:szCs w:val="24"/>
              </w:rPr>
              <w:t>ы</w:t>
            </w:r>
            <w:r w:rsidRPr="003F6E3C">
              <w:rPr>
                <w:spacing w:val="-4"/>
                <w:sz w:val="24"/>
                <w:szCs w:val="24"/>
              </w:rPr>
              <w:t xml:space="preserve">полненных собственными силами по </w:t>
            </w:r>
            <w:bookmarkEnd w:id="4"/>
            <w:r w:rsidRPr="003F6E3C">
              <w:rPr>
                <w:spacing w:val="-4"/>
                <w:sz w:val="24"/>
                <w:szCs w:val="24"/>
              </w:rPr>
              <w:t>д</w:t>
            </w:r>
            <w:r w:rsidRPr="003F6E3C">
              <w:rPr>
                <w:spacing w:val="-4"/>
                <w:sz w:val="24"/>
                <w:szCs w:val="24"/>
              </w:rPr>
              <w:t>о</w:t>
            </w:r>
            <w:r w:rsidRPr="003F6E3C">
              <w:rPr>
                <w:spacing w:val="-4"/>
                <w:sz w:val="24"/>
                <w:szCs w:val="24"/>
              </w:rPr>
              <w:t>говорам строительного подряда</w:t>
            </w:r>
          </w:p>
        </w:tc>
        <w:tc>
          <w:tcPr>
            <w:tcW w:w="791" w:type="pct"/>
          </w:tcPr>
          <w:p w:rsidR="0025103B" w:rsidRPr="003F6E3C" w:rsidRDefault="001B0124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2.4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Ввод в эксплуатацию жилых помещ</w:t>
            </w:r>
            <w:r w:rsidRPr="003F6E3C">
              <w:rPr>
                <w:sz w:val="24"/>
                <w:szCs w:val="24"/>
              </w:rPr>
              <w:t>е</w:t>
            </w:r>
            <w:r w:rsidRPr="003F6E3C">
              <w:rPr>
                <w:sz w:val="24"/>
                <w:szCs w:val="24"/>
              </w:rPr>
              <w:t>ний в расчёте на 1</w:t>
            </w:r>
            <w:r w:rsidR="00F739D3" w:rsidRPr="003F6E3C">
              <w:rPr>
                <w:sz w:val="24"/>
                <w:szCs w:val="24"/>
              </w:rPr>
              <w:t xml:space="preserve"> тыс.</w:t>
            </w:r>
            <w:r w:rsidRPr="003F6E3C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кв. м</w:t>
            </w:r>
          </w:p>
        </w:tc>
        <w:tc>
          <w:tcPr>
            <w:tcW w:w="1565" w:type="pct"/>
          </w:tcPr>
          <w:p w:rsidR="005904C2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AB7C75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2.</w:t>
            </w:r>
            <w:r w:rsidR="00683007" w:rsidRPr="003F6E3C">
              <w:rPr>
                <w:sz w:val="24"/>
                <w:szCs w:val="24"/>
              </w:rPr>
              <w:t>5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Объ</w:t>
            </w:r>
            <w:r w:rsidR="001C2D0B" w:rsidRPr="003F6E3C">
              <w:rPr>
                <w:sz w:val="24"/>
                <w:szCs w:val="24"/>
              </w:rPr>
              <w:t>ё</w:t>
            </w:r>
            <w:r w:rsidRPr="003F6E3C">
              <w:rPr>
                <w:sz w:val="24"/>
                <w:szCs w:val="24"/>
              </w:rPr>
              <w:t>м налоговых и неналоговых дох</w:t>
            </w:r>
            <w:r w:rsidRPr="003F6E3C">
              <w:rPr>
                <w:sz w:val="24"/>
                <w:szCs w:val="24"/>
              </w:rPr>
              <w:t>о</w:t>
            </w:r>
            <w:r w:rsidRPr="003F6E3C">
              <w:rPr>
                <w:sz w:val="24"/>
                <w:szCs w:val="24"/>
              </w:rPr>
              <w:t xml:space="preserve">дов </w:t>
            </w:r>
            <w:r w:rsidR="00E23B08">
              <w:rPr>
                <w:sz w:val="24"/>
                <w:szCs w:val="24"/>
              </w:rPr>
              <w:t xml:space="preserve">бюджета </w:t>
            </w:r>
            <w:r w:rsidRPr="003F6E3C">
              <w:rPr>
                <w:sz w:val="24"/>
                <w:szCs w:val="24"/>
              </w:rPr>
              <w:t>муниципальн</w:t>
            </w:r>
            <w:r w:rsidR="00503545" w:rsidRPr="003F6E3C">
              <w:rPr>
                <w:sz w:val="24"/>
                <w:szCs w:val="24"/>
              </w:rPr>
              <w:t>ого</w:t>
            </w:r>
            <w:r w:rsidRPr="003F6E3C">
              <w:rPr>
                <w:sz w:val="24"/>
                <w:szCs w:val="24"/>
              </w:rPr>
              <w:t xml:space="preserve"> образ</w:t>
            </w:r>
            <w:r w:rsidRPr="003F6E3C">
              <w:rPr>
                <w:sz w:val="24"/>
                <w:szCs w:val="24"/>
              </w:rPr>
              <w:t>о</w:t>
            </w:r>
            <w:r w:rsidRPr="003F6E3C">
              <w:rPr>
                <w:sz w:val="24"/>
                <w:szCs w:val="24"/>
              </w:rPr>
              <w:t>вани</w:t>
            </w:r>
            <w:r w:rsidR="00503545" w:rsidRPr="003F6E3C">
              <w:rPr>
                <w:sz w:val="24"/>
                <w:szCs w:val="24"/>
              </w:rPr>
              <w:t>я</w:t>
            </w:r>
            <w:r w:rsidRPr="003F6E3C">
              <w:rPr>
                <w:sz w:val="24"/>
                <w:szCs w:val="24"/>
              </w:rPr>
              <w:t xml:space="preserve"> в расчёте на душу населения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рублей</w:t>
            </w:r>
          </w:p>
        </w:tc>
        <w:tc>
          <w:tcPr>
            <w:tcW w:w="1565" w:type="pct"/>
          </w:tcPr>
          <w:p w:rsidR="00D75CA9" w:rsidRPr="003F6E3C" w:rsidRDefault="0025103B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Министерство финансов Ульяновской области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2.</w:t>
            </w:r>
            <w:r w:rsidR="00683007" w:rsidRPr="003F6E3C">
              <w:rPr>
                <w:sz w:val="24"/>
                <w:szCs w:val="24"/>
              </w:rPr>
              <w:t>6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76257F" w:rsidP="00C271C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Просроченная кредиторская задолже</w:t>
            </w:r>
            <w:r w:rsidRPr="003F6E3C">
              <w:rPr>
                <w:sz w:val="24"/>
                <w:szCs w:val="24"/>
              </w:rPr>
              <w:t>н</w:t>
            </w:r>
            <w:r w:rsidRPr="003F6E3C">
              <w:rPr>
                <w:sz w:val="24"/>
                <w:szCs w:val="24"/>
              </w:rPr>
              <w:t xml:space="preserve">ность участников бюджетного процесса </w:t>
            </w:r>
            <w:r w:rsidR="00E23B08">
              <w:rPr>
                <w:sz w:val="24"/>
                <w:szCs w:val="24"/>
              </w:rPr>
              <w:t xml:space="preserve">в </w:t>
            </w:r>
            <w:r w:rsidRPr="003F6E3C">
              <w:rPr>
                <w:sz w:val="24"/>
                <w:szCs w:val="24"/>
              </w:rPr>
              <w:t>муниципально</w:t>
            </w:r>
            <w:r w:rsidR="00E23B08">
              <w:rPr>
                <w:sz w:val="24"/>
                <w:szCs w:val="24"/>
              </w:rPr>
              <w:t>м</w:t>
            </w:r>
            <w:r w:rsidRPr="003F6E3C">
              <w:rPr>
                <w:sz w:val="24"/>
                <w:szCs w:val="24"/>
              </w:rPr>
              <w:t xml:space="preserve"> образовани</w:t>
            </w:r>
            <w:r w:rsidR="00E23B08">
              <w:rPr>
                <w:sz w:val="24"/>
                <w:szCs w:val="24"/>
              </w:rPr>
              <w:t>и</w:t>
            </w:r>
            <w:r w:rsidRPr="003F6E3C">
              <w:rPr>
                <w:sz w:val="24"/>
                <w:szCs w:val="24"/>
              </w:rPr>
              <w:t xml:space="preserve"> </w:t>
            </w:r>
            <w:r w:rsidR="0025103B" w:rsidRPr="003F6E3C">
              <w:rPr>
                <w:sz w:val="24"/>
                <w:szCs w:val="24"/>
              </w:rPr>
              <w:t>в расч</w:t>
            </w:r>
            <w:r w:rsidR="0025103B" w:rsidRPr="003F6E3C">
              <w:rPr>
                <w:sz w:val="24"/>
                <w:szCs w:val="24"/>
              </w:rPr>
              <w:t>ё</w:t>
            </w:r>
            <w:r w:rsidR="00503545" w:rsidRPr="003F6E3C">
              <w:rPr>
                <w:sz w:val="24"/>
                <w:szCs w:val="24"/>
              </w:rPr>
              <w:t>те на душу населения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рублей</w:t>
            </w:r>
          </w:p>
        </w:tc>
        <w:tc>
          <w:tcPr>
            <w:tcW w:w="1565" w:type="pct"/>
          </w:tcPr>
          <w:p w:rsidR="00D75CA9" w:rsidRPr="003F6E3C" w:rsidRDefault="0025103B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Министерство финансов Ульяновской области</w:t>
            </w:r>
          </w:p>
        </w:tc>
      </w:tr>
      <w:tr w:rsidR="0025103B" w:rsidRPr="00097617" w:rsidTr="00EE132C">
        <w:tc>
          <w:tcPr>
            <w:tcW w:w="5000" w:type="pct"/>
            <w:gridSpan w:val="4"/>
          </w:tcPr>
          <w:p w:rsidR="0025103B" w:rsidRPr="00097617" w:rsidRDefault="007A449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 xml:space="preserve">3. </w:t>
            </w:r>
            <w:r w:rsidR="0025103B" w:rsidRPr="00097617">
              <w:rPr>
                <w:sz w:val="24"/>
                <w:szCs w:val="24"/>
              </w:rPr>
              <w:t>Денежные доходы населения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3.1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D40A1B" w:rsidP="00C271C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Темп роста с</w:t>
            </w:r>
            <w:r w:rsidR="0025103B" w:rsidRPr="003F6E3C">
              <w:rPr>
                <w:sz w:val="24"/>
                <w:szCs w:val="24"/>
              </w:rPr>
              <w:t>реднемесячн</w:t>
            </w:r>
            <w:r w:rsidRPr="003F6E3C">
              <w:rPr>
                <w:sz w:val="24"/>
                <w:szCs w:val="24"/>
              </w:rPr>
              <w:t>ой</w:t>
            </w:r>
            <w:r w:rsidR="0025103B" w:rsidRPr="003F6E3C">
              <w:rPr>
                <w:sz w:val="24"/>
                <w:szCs w:val="24"/>
              </w:rPr>
              <w:t xml:space="preserve"> </w:t>
            </w:r>
            <w:r w:rsidR="00503545" w:rsidRPr="003F6E3C">
              <w:rPr>
                <w:sz w:val="24"/>
                <w:szCs w:val="24"/>
              </w:rPr>
              <w:t>начисле</w:t>
            </w:r>
            <w:r w:rsidR="00503545" w:rsidRPr="003F6E3C">
              <w:rPr>
                <w:sz w:val="24"/>
                <w:szCs w:val="24"/>
              </w:rPr>
              <w:t>н</w:t>
            </w:r>
            <w:r w:rsidR="00503545" w:rsidRPr="003F6E3C">
              <w:rPr>
                <w:sz w:val="24"/>
                <w:szCs w:val="24"/>
              </w:rPr>
              <w:t>н</w:t>
            </w:r>
            <w:r w:rsidRPr="003F6E3C">
              <w:rPr>
                <w:sz w:val="24"/>
                <w:szCs w:val="24"/>
              </w:rPr>
              <w:t>ой</w:t>
            </w:r>
            <w:r w:rsidR="00503545" w:rsidRPr="003F6E3C">
              <w:rPr>
                <w:sz w:val="24"/>
                <w:szCs w:val="24"/>
              </w:rPr>
              <w:t xml:space="preserve"> </w:t>
            </w:r>
            <w:r w:rsidR="0025103B" w:rsidRPr="003F6E3C">
              <w:rPr>
                <w:sz w:val="24"/>
                <w:szCs w:val="24"/>
              </w:rPr>
              <w:t>заработн</w:t>
            </w:r>
            <w:r w:rsidRPr="003F6E3C">
              <w:rPr>
                <w:sz w:val="24"/>
                <w:szCs w:val="24"/>
              </w:rPr>
              <w:t xml:space="preserve">ой </w:t>
            </w:r>
            <w:r w:rsidR="0025103B" w:rsidRPr="003F6E3C">
              <w:rPr>
                <w:sz w:val="24"/>
                <w:szCs w:val="24"/>
              </w:rPr>
              <w:t>плат</w:t>
            </w:r>
            <w:r w:rsidRPr="003F6E3C">
              <w:rPr>
                <w:sz w:val="24"/>
                <w:szCs w:val="24"/>
              </w:rPr>
              <w:t>ы</w:t>
            </w:r>
            <w:r w:rsidR="00503545" w:rsidRPr="003F6E3C">
              <w:rPr>
                <w:sz w:val="24"/>
                <w:szCs w:val="24"/>
              </w:rPr>
              <w:t xml:space="preserve"> работников</w:t>
            </w:r>
          </w:p>
        </w:tc>
        <w:tc>
          <w:tcPr>
            <w:tcW w:w="791" w:type="pct"/>
          </w:tcPr>
          <w:p w:rsidR="0025103B" w:rsidRPr="003F6E3C" w:rsidRDefault="001B0124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D75CA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3.</w:t>
            </w:r>
            <w:r w:rsidR="00D40A1B" w:rsidRPr="003F6E3C">
              <w:rPr>
                <w:sz w:val="24"/>
                <w:szCs w:val="24"/>
              </w:rPr>
              <w:t>2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Объём налога на доходы физических лиц, зачисленного в бюджет муниц</w:t>
            </w:r>
            <w:r w:rsidRPr="003F6E3C">
              <w:rPr>
                <w:sz w:val="24"/>
                <w:szCs w:val="24"/>
              </w:rPr>
              <w:t>и</w:t>
            </w:r>
            <w:r w:rsidRPr="003F6E3C">
              <w:rPr>
                <w:sz w:val="24"/>
                <w:szCs w:val="24"/>
              </w:rPr>
              <w:t>пального образования, в расчёте на д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>шу населения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рублей</w:t>
            </w:r>
          </w:p>
        </w:tc>
        <w:tc>
          <w:tcPr>
            <w:tcW w:w="1565" w:type="pct"/>
          </w:tcPr>
          <w:p w:rsidR="00D75CA9" w:rsidRPr="003F6E3C" w:rsidRDefault="0025103B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Министерство финансов</w:t>
            </w:r>
            <w:r w:rsidR="00D67BBB" w:rsidRPr="003F6E3C">
              <w:rPr>
                <w:sz w:val="24"/>
                <w:szCs w:val="24"/>
              </w:rPr>
              <w:t xml:space="preserve"> </w:t>
            </w:r>
            <w:r w:rsidRPr="003F6E3C">
              <w:rPr>
                <w:sz w:val="24"/>
                <w:szCs w:val="24"/>
              </w:rPr>
              <w:t>Ульяновской области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3.</w:t>
            </w:r>
            <w:r w:rsidR="00D40A1B" w:rsidRPr="003F6E3C">
              <w:rPr>
                <w:sz w:val="24"/>
                <w:szCs w:val="24"/>
              </w:rPr>
              <w:t>3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Оборот розничной торговли в расчёте на душу населения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рублей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D75CA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C271C0">
            <w:pPr>
              <w:spacing w:line="252" w:lineRule="auto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3.</w:t>
            </w:r>
            <w:r w:rsidR="00D40A1B" w:rsidRPr="003F6E3C">
              <w:rPr>
                <w:sz w:val="24"/>
                <w:szCs w:val="24"/>
              </w:rPr>
              <w:t>4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Темп роста </w:t>
            </w:r>
            <w:r w:rsidR="00503545" w:rsidRPr="003F6E3C">
              <w:rPr>
                <w:sz w:val="24"/>
                <w:szCs w:val="24"/>
              </w:rPr>
              <w:t xml:space="preserve">(снижения) </w:t>
            </w:r>
            <w:r w:rsidRPr="003F6E3C">
              <w:rPr>
                <w:sz w:val="24"/>
                <w:szCs w:val="24"/>
              </w:rPr>
              <w:t>оборота розни</w:t>
            </w:r>
            <w:r w:rsidRPr="003F6E3C">
              <w:rPr>
                <w:sz w:val="24"/>
                <w:szCs w:val="24"/>
              </w:rPr>
              <w:t>ч</w:t>
            </w:r>
            <w:r w:rsidRPr="003F6E3C">
              <w:rPr>
                <w:sz w:val="24"/>
                <w:szCs w:val="24"/>
              </w:rPr>
              <w:t>ной торговли</w:t>
            </w:r>
          </w:p>
        </w:tc>
        <w:tc>
          <w:tcPr>
            <w:tcW w:w="791" w:type="pct"/>
          </w:tcPr>
          <w:p w:rsidR="0025103B" w:rsidRPr="003F6E3C" w:rsidRDefault="001B0124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D75CA9" w:rsidP="00C271C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097617" w:rsidTr="00EE132C">
        <w:tc>
          <w:tcPr>
            <w:tcW w:w="5000" w:type="pct"/>
            <w:gridSpan w:val="4"/>
          </w:tcPr>
          <w:p w:rsidR="0025103B" w:rsidRPr="00097617" w:rsidRDefault="007A4499" w:rsidP="00314699">
            <w:pPr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lastRenderedPageBreak/>
              <w:t xml:space="preserve">4. </w:t>
            </w:r>
            <w:r w:rsidR="0025103B" w:rsidRPr="00097617">
              <w:rPr>
                <w:sz w:val="24"/>
                <w:szCs w:val="24"/>
              </w:rPr>
              <w:t>Социальн</w:t>
            </w:r>
            <w:r w:rsidR="0084202B" w:rsidRPr="00097617">
              <w:rPr>
                <w:sz w:val="24"/>
                <w:szCs w:val="24"/>
              </w:rPr>
              <w:t>ая сфера</w:t>
            </w:r>
          </w:p>
        </w:tc>
      </w:tr>
      <w:tr w:rsidR="00707887" w:rsidRPr="00097617" w:rsidTr="00EE132C">
        <w:tc>
          <w:tcPr>
            <w:tcW w:w="5000" w:type="pct"/>
            <w:gridSpan w:val="4"/>
          </w:tcPr>
          <w:p w:rsidR="00707887" w:rsidRPr="00097617" w:rsidRDefault="007A449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 xml:space="preserve">4.1. </w:t>
            </w:r>
            <w:r w:rsidR="00707887" w:rsidRPr="00097617">
              <w:rPr>
                <w:sz w:val="24"/>
                <w:szCs w:val="24"/>
              </w:rPr>
              <w:t>Занятость и безопасность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097617" w:rsidRDefault="0025103B" w:rsidP="00314699">
            <w:pPr>
              <w:rPr>
                <w:spacing w:val="-4"/>
                <w:sz w:val="24"/>
                <w:szCs w:val="24"/>
              </w:rPr>
            </w:pPr>
            <w:r w:rsidRPr="00097617">
              <w:rPr>
                <w:spacing w:val="-4"/>
                <w:sz w:val="24"/>
                <w:szCs w:val="24"/>
              </w:rPr>
              <w:t>4.</w:t>
            </w:r>
            <w:r w:rsidR="00707887" w:rsidRPr="00097617">
              <w:rPr>
                <w:spacing w:val="-4"/>
                <w:sz w:val="24"/>
                <w:szCs w:val="24"/>
              </w:rPr>
              <w:t>1.</w:t>
            </w:r>
            <w:r w:rsidRPr="00097617">
              <w:rPr>
                <w:spacing w:val="-4"/>
                <w:sz w:val="24"/>
                <w:szCs w:val="24"/>
              </w:rPr>
              <w:t>1</w:t>
            </w:r>
            <w:r w:rsidR="00097617" w:rsidRPr="00097617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791" w:type="pct"/>
          </w:tcPr>
          <w:p w:rsidR="0025103B" w:rsidRPr="003F6E3C" w:rsidRDefault="001B0124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707887" w:rsidRPr="003F6E3C" w:rsidTr="005904C2">
        <w:tc>
          <w:tcPr>
            <w:tcW w:w="415" w:type="pct"/>
          </w:tcPr>
          <w:p w:rsidR="00707887" w:rsidRPr="003F6E3C" w:rsidRDefault="00707887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4.1.2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707887" w:rsidRPr="003F6E3C" w:rsidRDefault="00707887" w:rsidP="00C271C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Доля работающих инвалидов трудосп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собного возраста в общей численности инвалидов трудоспособного возраста, проживающих на территории </w:t>
            </w:r>
            <w:r w:rsidR="00962D6B" w:rsidRPr="003F6E3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962D6B" w:rsidRPr="003F6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D6B" w:rsidRPr="003F6E3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791" w:type="pct"/>
          </w:tcPr>
          <w:p w:rsidR="00707887" w:rsidRPr="003F6E3C" w:rsidRDefault="001B0124" w:rsidP="00C271C0">
            <w:pPr>
              <w:spacing w:line="235" w:lineRule="auto"/>
              <w:jc w:val="center"/>
              <w:rPr>
                <w:iCs/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707887" w:rsidRPr="003F6E3C" w:rsidRDefault="00707887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Агентство по развитию ч</w:t>
            </w:r>
            <w:r w:rsidRPr="003F6E3C">
              <w:rPr>
                <w:sz w:val="24"/>
                <w:szCs w:val="24"/>
              </w:rPr>
              <w:t>е</w:t>
            </w:r>
            <w:r w:rsidRPr="003F6E3C">
              <w:rPr>
                <w:sz w:val="24"/>
                <w:szCs w:val="24"/>
              </w:rPr>
              <w:t>ловеческого потенциала и трудовых ресурсов</w:t>
            </w:r>
          </w:p>
          <w:p w:rsidR="00707887" w:rsidRPr="003F6E3C" w:rsidRDefault="00707887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Ульяновской области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4.</w:t>
            </w:r>
            <w:r w:rsidR="00707887" w:rsidRPr="003F6E3C">
              <w:rPr>
                <w:sz w:val="24"/>
                <w:szCs w:val="24"/>
              </w:rPr>
              <w:t>1.3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Зарегистрировано преступлений в ра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03545" w:rsidRPr="003F6E3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те на 1</w:t>
            </w:r>
            <w:r w:rsidR="00F739D3"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1565" w:type="pct"/>
          </w:tcPr>
          <w:p w:rsidR="005904C2" w:rsidRDefault="0025103B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Управление по вопросам общественной безопасн</w:t>
            </w:r>
            <w:r w:rsidRPr="003F6E3C">
              <w:rPr>
                <w:sz w:val="24"/>
                <w:szCs w:val="24"/>
              </w:rPr>
              <w:t>о</w:t>
            </w:r>
            <w:r w:rsidRPr="003F6E3C">
              <w:rPr>
                <w:sz w:val="24"/>
                <w:szCs w:val="24"/>
              </w:rPr>
              <w:t xml:space="preserve">сти администрации </w:t>
            </w:r>
          </w:p>
          <w:p w:rsidR="00EE132C" w:rsidRPr="003F6E3C" w:rsidRDefault="0025103B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Губернатора </w:t>
            </w:r>
            <w:proofErr w:type="gramStart"/>
            <w:r w:rsidRPr="003F6E3C">
              <w:rPr>
                <w:sz w:val="24"/>
                <w:szCs w:val="24"/>
              </w:rPr>
              <w:t>Ульяновской</w:t>
            </w:r>
            <w:proofErr w:type="gramEnd"/>
            <w:r w:rsidRPr="003F6E3C">
              <w:rPr>
                <w:sz w:val="24"/>
                <w:szCs w:val="24"/>
              </w:rPr>
              <w:t xml:space="preserve"> </w:t>
            </w:r>
          </w:p>
          <w:p w:rsidR="00D75CA9" w:rsidRPr="003F6E3C" w:rsidRDefault="0025103B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области</w:t>
            </w:r>
          </w:p>
        </w:tc>
      </w:tr>
      <w:tr w:rsidR="00D75CA9" w:rsidRPr="003F6E3C" w:rsidTr="005904C2">
        <w:tc>
          <w:tcPr>
            <w:tcW w:w="415" w:type="pct"/>
          </w:tcPr>
          <w:p w:rsidR="00D75CA9" w:rsidRPr="003F6E3C" w:rsidRDefault="00D75CA9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4.</w:t>
            </w:r>
            <w:r w:rsidR="00707887" w:rsidRPr="003F6E3C">
              <w:rPr>
                <w:sz w:val="24"/>
                <w:szCs w:val="24"/>
              </w:rPr>
              <w:t>1.4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D75CA9" w:rsidRPr="003F6E3C" w:rsidRDefault="00D75CA9" w:rsidP="00C271C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Смертность от дорожно-транспортных </w:t>
            </w:r>
            <w:r w:rsidR="00D26ADF" w:rsidRPr="003F6E3C">
              <w:rPr>
                <w:sz w:val="24"/>
                <w:szCs w:val="24"/>
              </w:rPr>
              <w:t>происшествий</w:t>
            </w:r>
            <w:r w:rsidRPr="003F6E3C">
              <w:rPr>
                <w:sz w:val="24"/>
                <w:szCs w:val="24"/>
              </w:rPr>
              <w:t xml:space="preserve"> </w:t>
            </w:r>
            <w:r w:rsidR="00503545" w:rsidRPr="003F6E3C">
              <w:rPr>
                <w:sz w:val="24"/>
                <w:szCs w:val="24"/>
              </w:rPr>
              <w:t xml:space="preserve">в расчёте </w:t>
            </w:r>
            <w:r w:rsidRPr="003F6E3C">
              <w:rPr>
                <w:sz w:val="24"/>
                <w:szCs w:val="24"/>
              </w:rPr>
              <w:t>на 100 тыс</w:t>
            </w:r>
            <w:r w:rsidR="00F739D3" w:rsidRPr="003F6E3C">
              <w:rPr>
                <w:sz w:val="24"/>
                <w:szCs w:val="24"/>
              </w:rPr>
              <w:t>.</w:t>
            </w:r>
            <w:r w:rsidR="000070E3" w:rsidRPr="003F6E3C">
              <w:rPr>
                <w:sz w:val="24"/>
                <w:szCs w:val="24"/>
              </w:rPr>
              <w:t xml:space="preserve"> </w:t>
            </w:r>
            <w:r w:rsidRPr="003F6E3C">
              <w:rPr>
                <w:sz w:val="24"/>
                <w:szCs w:val="24"/>
              </w:rPr>
              <w:t xml:space="preserve">населения </w:t>
            </w:r>
          </w:p>
        </w:tc>
        <w:tc>
          <w:tcPr>
            <w:tcW w:w="791" w:type="pct"/>
          </w:tcPr>
          <w:p w:rsidR="00D75CA9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единиц</w:t>
            </w:r>
          </w:p>
        </w:tc>
        <w:tc>
          <w:tcPr>
            <w:tcW w:w="1565" w:type="pct"/>
          </w:tcPr>
          <w:p w:rsidR="007A4499" w:rsidRPr="007A4499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A4499">
              <w:rPr>
                <w:sz w:val="24"/>
                <w:szCs w:val="24"/>
              </w:rPr>
              <w:t xml:space="preserve">Министерство </w:t>
            </w:r>
          </w:p>
          <w:p w:rsidR="007A4499" w:rsidRPr="007A4499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A4499">
              <w:rPr>
                <w:sz w:val="24"/>
                <w:szCs w:val="24"/>
              </w:rPr>
              <w:t>здравоохранения</w:t>
            </w:r>
            <w:r w:rsidR="007A4499" w:rsidRPr="007A4499">
              <w:rPr>
                <w:sz w:val="24"/>
                <w:szCs w:val="24"/>
              </w:rPr>
              <w:t>, семьи и социального благополучия</w:t>
            </w:r>
            <w:r w:rsidRPr="007A4499">
              <w:rPr>
                <w:sz w:val="24"/>
                <w:szCs w:val="24"/>
              </w:rPr>
              <w:t xml:space="preserve"> </w:t>
            </w:r>
          </w:p>
          <w:p w:rsidR="00D75CA9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7A4499">
              <w:rPr>
                <w:sz w:val="24"/>
                <w:szCs w:val="24"/>
              </w:rPr>
              <w:t>Ульяновской области</w:t>
            </w:r>
          </w:p>
        </w:tc>
      </w:tr>
      <w:tr w:rsidR="00707887" w:rsidRPr="00097617" w:rsidTr="00EE132C">
        <w:tc>
          <w:tcPr>
            <w:tcW w:w="5000" w:type="pct"/>
            <w:gridSpan w:val="4"/>
          </w:tcPr>
          <w:p w:rsidR="00707887" w:rsidRPr="00097617" w:rsidRDefault="007A449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 xml:space="preserve">4.2. </w:t>
            </w:r>
            <w:r w:rsidR="00707887" w:rsidRPr="00097617">
              <w:rPr>
                <w:sz w:val="24"/>
                <w:szCs w:val="24"/>
              </w:rPr>
              <w:t>Демографический потенциал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D75CA9" w:rsidP="003146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03B" w:rsidRPr="003F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887" w:rsidRPr="003F6E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97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(снижения) числа </w:t>
            </w:r>
            <w:proofErr w:type="gramStart"/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стрированных</w:t>
            </w:r>
            <w:proofErr w:type="gramEnd"/>
            <w:r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 родившихся</w:t>
            </w:r>
          </w:p>
        </w:tc>
        <w:tc>
          <w:tcPr>
            <w:tcW w:w="791" w:type="pct"/>
          </w:tcPr>
          <w:p w:rsidR="0025103B" w:rsidRPr="003F6E3C" w:rsidRDefault="001B0124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D75CA9" w:rsidP="003146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03B" w:rsidRPr="003F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887" w:rsidRPr="003F6E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97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(снижения) числа </w:t>
            </w:r>
            <w:proofErr w:type="gramStart"/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>стрированных</w:t>
            </w:r>
            <w:proofErr w:type="gramEnd"/>
            <w:r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 умерших</w:t>
            </w:r>
          </w:p>
        </w:tc>
        <w:tc>
          <w:tcPr>
            <w:tcW w:w="791" w:type="pct"/>
          </w:tcPr>
          <w:p w:rsidR="0025103B" w:rsidRPr="003F6E3C" w:rsidRDefault="001B0124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4.</w:t>
            </w:r>
            <w:r w:rsidR="00707887" w:rsidRPr="003F6E3C">
              <w:rPr>
                <w:sz w:val="24"/>
                <w:szCs w:val="24"/>
              </w:rPr>
              <w:t>2.3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="00D40A1B"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рождаемости </w:t>
            </w:r>
            <w:r w:rsidR="00503545" w:rsidRPr="003F6E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74B0" w:rsidRPr="003F6E3C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  <w:r w:rsidR="00F739D3"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274B0" w:rsidRPr="003F6E3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503545" w:rsidRPr="003F6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1" w:type="pct"/>
          </w:tcPr>
          <w:p w:rsidR="0025103B" w:rsidRPr="003F6E3C" w:rsidRDefault="0025103B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промилле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25103B" w:rsidRPr="003F6E3C" w:rsidTr="005904C2">
        <w:tc>
          <w:tcPr>
            <w:tcW w:w="415" w:type="pct"/>
          </w:tcPr>
          <w:p w:rsidR="0025103B" w:rsidRPr="003F6E3C" w:rsidRDefault="0025103B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4.</w:t>
            </w:r>
            <w:r w:rsidR="00707887" w:rsidRPr="003F6E3C">
              <w:rPr>
                <w:sz w:val="24"/>
                <w:szCs w:val="24"/>
              </w:rPr>
              <w:t>2.4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25103B" w:rsidRPr="003F6E3C" w:rsidRDefault="0025103B" w:rsidP="00C271C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Коэффициент </w:t>
            </w:r>
            <w:r w:rsidR="00D40A1B" w:rsidRPr="003F6E3C">
              <w:rPr>
                <w:sz w:val="24"/>
                <w:szCs w:val="24"/>
              </w:rPr>
              <w:t>смертности (на 1 тыс. населения)</w:t>
            </w:r>
          </w:p>
        </w:tc>
        <w:tc>
          <w:tcPr>
            <w:tcW w:w="791" w:type="pct"/>
          </w:tcPr>
          <w:p w:rsidR="0025103B" w:rsidRPr="003F6E3C" w:rsidRDefault="00D40A1B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промилле</w:t>
            </w:r>
          </w:p>
        </w:tc>
        <w:tc>
          <w:tcPr>
            <w:tcW w:w="1565" w:type="pct"/>
          </w:tcPr>
          <w:p w:rsidR="005904C2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75CA9" w:rsidRPr="003F6E3C" w:rsidRDefault="00D75CA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707887" w:rsidRPr="00097617" w:rsidTr="00EE132C">
        <w:tc>
          <w:tcPr>
            <w:tcW w:w="5000" w:type="pct"/>
            <w:gridSpan w:val="4"/>
          </w:tcPr>
          <w:p w:rsidR="00707887" w:rsidRPr="00097617" w:rsidRDefault="007A4499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 xml:space="preserve">4.3. </w:t>
            </w:r>
            <w:r w:rsidR="00707887" w:rsidRPr="00097617">
              <w:rPr>
                <w:sz w:val="24"/>
                <w:szCs w:val="24"/>
              </w:rPr>
              <w:t>Пред</w:t>
            </w:r>
            <w:r w:rsidR="006A4717" w:rsidRPr="00097617">
              <w:rPr>
                <w:sz w:val="24"/>
                <w:szCs w:val="24"/>
              </w:rPr>
              <w:t>о</w:t>
            </w:r>
            <w:r w:rsidR="00707887" w:rsidRPr="00097617">
              <w:rPr>
                <w:sz w:val="24"/>
                <w:szCs w:val="24"/>
              </w:rPr>
              <w:t>ставление</w:t>
            </w:r>
            <w:r w:rsidR="00EE132C" w:rsidRPr="00097617">
              <w:rPr>
                <w:sz w:val="24"/>
                <w:szCs w:val="24"/>
              </w:rPr>
              <w:t xml:space="preserve"> государственных и муниципальных</w:t>
            </w:r>
            <w:r w:rsidR="00707887" w:rsidRPr="00097617">
              <w:rPr>
                <w:sz w:val="24"/>
                <w:szCs w:val="24"/>
              </w:rPr>
              <w:t xml:space="preserve"> услуг</w:t>
            </w:r>
            <w:r w:rsidR="00EE132C" w:rsidRPr="00097617"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707887" w:rsidRPr="003F6E3C" w:rsidTr="005904C2">
        <w:tc>
          <w:tcPr>
            <w:tcW w:w="415" w:type="pct"/>
          </w:tcPr>
          <w:p w:rsidR="00707887" w:rsidRPr="003F6E3C" w:rsidRDefault="00707887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4.3.1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153518" w:rsidRPr="003F6E3C" w:rsidRDefault="00707887" w:rsidP="00C271C0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Доля </w:t>
            </w:r>
            <w:r w:rsidR="0076257F" w:rsidRPr="003F6E3C">
              <w:rPr>
                <w:sz w:val="24"/>
                <w:szCs w:val="24"/>
              </w:rPr>
              <w:t>граждан</w:t>
            </w:r>
            <w:r w:rsidRPr="003F6E3C">
              <w:rPr>
                <w:sz w:val="24"/>
                <w:szCs w:val="24"/>
              </w:rPr>
              <w:t>, зарегистрированн</w:t>
            </w:r>
            <w:r w:rsidR="0076257F" w:rsidRPr="003F6E3C">
              <w:rPr>
                <w:sz w:val="24"/>
                <w:szCs w:val="24"/>
              </w:rPr>
              <w:t xml:space="preserve">ых </w:t>
            </w:r>
            <w:r w:rsidRPr="003F6E3C">
              <w:rPr>
                <w:sz w:val="24"/>
                <w:szCs w:val="24"/>
              </w:rPr>
              <w:t>в Единой системе идентификац</w:t>
            </w:r>
            <w:proofErr w:type="gramStart"/>
            <w:r w:rsidRPr="003F6E3C">
              <w:rPr>
                <w:sz w:val="24"/>
                <w:szCs w:val="24"/>
              </w:rPr>
              <w:t>ии и ау</w:t>
            </w:r>
            <w:proofErr w:type="gramEnd"/>
            <w:r w:rsidRPr="003F6E3C">
              <w:rPr>
                <w:sz w:val="24"/>
                <w:szCs w:val="24"/>
              </w:rPr>
              <w:t>тентификации</w:t>
            </w:r>
            <w:r w:rsidR="0076257F" w:rsidRPr="003F6E3C">
              <w:rPr>
                <w:sz w:val="24"/>
                <w:szCs w:val="24"/>
              </w:rPr>
              <w:t xml:space="preserve">, </w:t>
            </w:r>
            <w:r w:rsidR="00E23B08">
              <w:rPr>
                <w:sz w:val="24"/>
                <w:szCs w:val="24"/>
              </w:rPr>
              <w:t>в</w:t>
            </w:r>
            <w:r w:rsidR="0076257F" w:rsidRPr="003F6E3C">
              <w:rPr>
                <w:sz w:val="24"/>
                <w:szCs w:val="24"/>
              </w:rPr>
              <w:t xml:space="preserve"> общей численности населения муниципального образования</w:t>
            </w:r>
            <w:r w:rsidRPr="003F6E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1" w:type="pct"/>
          </w:tcPr>
          <w:p w:rsidR="00707887" w:rsidRPr="003F6E3C" w:rsidRDefault="001B0124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F739D3" w:rsidRPr="003F6E3C" w:rsidRDefault="00707887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О</w:t>
            </w:r>
            <w:r w:rsidR="007215A8" w:rsidRPr="003F6E3C">
              <w:rPr>
                <w:sz w:val="24"/>
                <w:szCs w:val="24"/>
              </w:rPr>
              <w:t>бластное государственное казённое учреждение</w:t>
            </w:r>
          </w:p>
          <w:p w:rsidR="007A4499" w:rsidRPr="003F6E3C" w:rsidRDefault="00707887" w:rsidP="00C271C0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«</w:t>
            </w:r>
            <w:r w:rsidR="00EE132C" w:rsidRPr="003F6E3C">
              <w:rPr>
                <w:sz w:val="24"/>
                <w:szCs w:val="24"/>
              </w:rPr>
              <w:t xml:space="preserve">Корпорация развития </w:t>
            </w:r>
            <w:proofErr w:type="gramStart"/>
            <w:r w:rsidR="00EE132C" w:rsidRPr="003F6E3C">
              <w:rPr>
                <w:sz w:val="24"/>
                <w:szCs w:val="24"/>
              </w:rPr>
              <w:t>и</w:t>
            </w:r>
            <w:r w:rsidR="00EE132C" w:rsidRPr="003F6E3C">
              <w:rPr>
                <w:sz w:val="24"/>
                <w:szCs w:val="24"/>
              </w:rPr>
              <w:t>н</w:t>
            </w:r>
            <w:r w:rsidR="00EE132C" w:rsidRPr="003F6E3C">
              <w:rPr>
                <w:sz w:val="24"/>
                <w:szCs w:val="24"/>
              </w:rPr>
              <w:t>тернет-технологий</w:t>
            </w:r>
            <w:proofErr w:type="gramEnd"/>
            <w:r w:rsidR="00EE132C" w:rsidRPr="003F6E3C">
              <w:rPr>
                <w:sz w:val="24"/>
                <w:szCs w:val="24"/>
              </w:rPr>
              <w:t xml:space="preserve"> </w:t>
            </w:r>
            <w:r w:rsidR="005904C2" w:rsidRPr="005904C2">
              <w:rPr>
                <w:sz w:val="24"/>
                <w:szCs w:val="24"/>
              </w:rPr>
              <w:t>–</w:t>
            </w:r>
            <w:r w:rsidR="00EE132C" w:rsidRPr="003F6E3C">
              <w:rPr>
                <w:sz w:val="24"/>
                <w:szCs w:val="24"/>
              </w:rPr>
              <w:t xml:space="preserve"> мн</w:t>
            </w:r>
            <w:r w:rsidR="00EE132C" w:rsidRPr="003F6E3C">
              <w:rPr>
                <w:sz w:val="24"/>
                <w:szCs w:val="24"/>
              </w:rPr>
              <w:t>о</w:t>
            </w:r>
            <w:r w:rsidR="00EE132C" w:rsidRPr="003F6E3C">
              <w:rPr>
                <w:sz w:val="24"/>
                <w:szCs w:val="24"/>
              </w:rPr>
              <w:t>гофункциональный центр предоставления госуда</w:t>
            </w:r>
            <w:r w:rsidR="00EE132C" w:rsidRPr="003F6E3C">
              <w:rPr>
                <w:sz w:val="24"/>
                <w:szCs w:val="24"/>
              </w:rPr>
              <w:t>р</w:t>
            </w:r>
            <w:r w:rsidR="00EE132C" w:rsidRPr="003F6E3C">
              <w:rPr>
                <w:sz w:val="24"/>
                <w:szCs w:val="24"/>
              </w:rPr>
              <w:t>ственных и муниципал</w:t>
            </w:r>
            <w:r w:rsidR="00EE132C" w:rsidRPr="003F6E3C">
              <w:rPr>
                <w:sz w:val="24"/>
                <w:szCs w:val="24"/>
              </w:rPr>
              <w:t>ь</w:t>
            </w:r>
            <w:r w:rsidR="00EE132C" w:rsidRPr="003F6E3C">
              <w:rPr>
                <w:sz w:val="24"/>
                <w:szCs w:val="24"/>
              </w:rPr>
              <w:t>ных услуг в Ульяновской области</w:t>
            </w:r>
            <w:r w:rsidRPr="003F6E3C">
              <w:rPr>
                <w:sz w:val="24"/>
                <w:szCs w:val="24"/>
              </w:rPr>
              <w:t>»</w:t>
            </w:r>
          </w:p>
        </w:tc>
      </w:tr>
      <w:tr w:rsidR="00707887" w:rsidRPr="003F6E3C" w:rsidTr="005904C2">
        <w:tc>
          <w:tcPr>
            <w:tcW w:w="415" w:type="pct"/>
          </w:tcPr>
          <w:p w:rsidR="00707887" w:rsidRPr="003F6E3C" w:rsidRDefault="00707887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lastRenderedPageBreak/>
              <w:t>4.3.2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153518" w:rsidRPr="003F6E3C" w:rsidRDefault="00707887" w:rsidP="00A90A20">
            <w:pPr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Число межведомственных запросов, направленных с использованием ТВИС</w:t>
            </w:r>
            <w:r w:rsidR="009D1CE9">
              <w:rPr>
                <w:sz w:val="24"/>
                <w:szCs w:val="24"/>
              </w:rPr>
              <w:t>,</w:t>
            </w:r>
            <w:r w:rsidRPr="003F6E3C">
              <w:rPr>
                <w:sz w:val="24"/>
                <w:szCs w:val="24"/>
              </w:rPr>
              <w:t xml:space="preserve"> </w:t>
            </w:r>
            <w:r w:rsidR="00F739D3" w:rsidRPr="003F6E3C">
              <w:rPr>
                <w:sz w:val="24"/>
                <w:szCs w:val="24"/>
              </w:rPr>
              <w:t xml:space="preserve">в расчёте </w:t>
            </w:r>
            <w:r w:rsidRPr="003F6E3C">
              <w:rPr>
                <w:sz w:val="24"/>
                <w:szCs w:val="24"/>
              </w:rPr>
              <w:t xml:space="preserve">на 1 тыс. </w:t>
            </w:r>
            <w:r w:rsidR="00F739D3" w:rsidRPr="003F6E3C">
              <w:rPr>
                <w:sz w:val="24"/>
                <w:szCs w:val="24"/>
              </w:rPr>
              <w:t>населения</w:t>
            </w:r>
          </w:p>
        </w:tc>
        <w:tc>
          <w:tcPr>
            <w:tcW w:w="791" w:type="pct"/>
          </w:tcPr>
          <w:p w:rsidR="00707887" w:rsidRPr="003F6E3C" w:rsidRDefault="00707887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единиц</w:t>
            </w:r>
          </w:p>
        </w:tc>
        <w:tc>
          <w:tcPr>
            <w:tcW w:w="1565" w:type="pct"/>
          </w:tcPr>
          <w:p w:rsidR="00707887" w:rsidRPr="005904C2" w:rsidRDefault="007215A8" w:rsidP="005904C2">
            <w:pPr>
              <w:jc w:val="center"/>
              <w:rPr>
                <w:sz w:val="24"/>
                <w:szCs w:val="24"/>
              </w:rPr>
            </w:pPr>
            <w:r w:rsidRPr="005904C2">
              <w:rPr>
                <w:sz w:val="24"/>
                <w:szCs w:val="24"/>
              </w:rPr>
              <w:t>Областное государственное казённое учреждение</w:t>
            </w:r>
            <w:r w:rsidR="00EE132C" w:rsidRPr="005904C2">
              <w:rPr>
                <w:sz w:val="24"/>
                <w:szCs w:val="24"/>
              </w:rPr>
              <w:t xml:space="preserve"> «Корпорация развития </w:t>
            </w:r>
            <w:proofErr w:type="gramStart"/>
            <w:r w:rsidR="00EE132C" w:rsidRPr="005904C2">
              <w:rPr>
                <w:sz w:val="24"/>
                <w:szCs w:val="24"/>
              </w:rPr>
              <w:t>и</w:t>
            </w:r>
            <w:r w:rsidR="00EE132C" w:rsidRPr="005904C2">
              <w:rPr>
                <w:sz w:val="24"/>
                <w:szCs w:val="24"/>
              </w:rPr>
              <w:t>н</w:t>
            </w:r>
            <w:r w:rsidR="00EE132C" w:rsidRPr="005904C2">
              <w:rPr>
                <w:sz w:val="24"/>
                <w:szCs w:val="24"/>
              </w:rPr>
              <w:t>тернет-технологий</w:t>
            </w:r>
            <w:proofErr w:type="gramEnd"/>
            <w:r w:rsidR="00EE132C" w:rsidRPr="005904C2">
              <w:rPr>
                <w:sz w:val="24"/>
                <w:szCs w:val="24"/>
              </w:rPr>
              <w:t xml:space="preserve"> </w:t>
            </w:r>
            <w:r w:rsidR="005904C2" w:rsidRPr="005904C2">
              <w:rPr>
                <w:sz w:val="24"/>
                <w:szCs w:val="24"/>
              </w:rPr>
              <w:t>–</w:t>
            </w:r>
            <w:r w:rsidR="00EE132C" w:rsidRPr="005904C2">
              <w:rPr>
                <w:sz w:val="24"/>
                <w:szCs w:val="24"/>
              </w:rPr>
              <w:t xml:space="preserve"> мн</w:t>
            </w:r>
            <w:r w:rsidR="00EE132C" w:rsidRPr="005904C2">
              <w:rPr>
                <w:sz w:val="24"/>
                <w:szCs w:val="24"/>
              </w:rPr>
              <w:t>о</w:t>
            </w:r>
            <w:r w:rsidR="00EE132C" w:rsidRPr="005904C2">
              <w:rPr>
                <w:sz w:val="24"/>
                <w:szCs w:val="24"/>
              </w:rPr>
              <w:t>гофункциональный центр предоставления госуда</w:t>
            </w:r>
            <w:r w:rsidR="00EE132C" w:rsidRPr="005904C2">
              <w:rPr>
                <w:sz w:val="24"/>
                <w:szCs w:val="24"/>
              </w:rPr>
              <w:t>р</w:t>
            </w:r>
            <w:r w:rsidR="00EE132C" w:rsidRPr="005904C2">
              <w:rPr>
                <w:sz w:val="24"/>
                <w:szCs w:val="24"/>
              </w:rPr>
              <w:t>ственных и муниципал</w:t>
            </w:r>
            <w:r w:rsidR="00EE132C" w:rsidRPr="005904C2">
              <w:rPr>
                <w:sz w:val="24"/>
                <w:szCs w:val="24"/>
              </w:rPr>
              <w:t>ь</w:t>
            </w:r>
            <w:r w:rsidR="00EE132C" w:rsidRPr="005904C2">
              <w:rPr>
                <w:sz w:val="24"/>
                <w:szCs w:val="24"/>
              </w:rPr>
              <w:t>ных услуг в Ульяновской области»</w:t>
            </w:r>
          </w:p>
        </w:tc>
      </w:tr>
      <w:tr w:rsidR="00D40A1B" w:rsidRPr="003F6E3C" w:rsidTr="00EE132C">
        <w:tc>
          <w:tcPr>
            <w:tcW w:w="5000" w:type="pct"/>
            <w:gridSpan w:val="4"/>
          </w:tcPr>
          <w:p w:rsidR="00D40A1B" w:rsidRPr="003F6E3C" w:rsidRDefault="007A4499" w:rsidP="00314699">
            <w:pPr>
              <w:jc w:val="center"/>
              <w:rPr>
                <w:b/>
                <w:sz w:val="24"/>
                <w:szCs w:val="24"/>
              </w:rPr>
            </w:pPr>
            <w:r w:rsidRPr="00097617">
              <w:rPr>
                <w:sz w:val="24"/>
                <w:szCs w:val="24"/>
              </w:rPr>
              <w:t xml:space="preserve">5. </w:t>
            </w:r>
            <w:r w:rsidR="00D40A1B" w:rsidRPr="00097617">
              <w:rPr>
                <w:sz w:val="24"/>
                <w:szCs w:val="24"/>
              </w:rPr>
              <w:t>Развитие сельского хозяйства</w:t>
            </w:r>
            <w:r w:rsidR="00BA58E1" w:rsidRPr="00097617">
              <w:rPr>
                <w:sz w:val="24"/>
                <w:szCs w:val="24"/>
              </w:rPr>
              <w:t xml:space="preserve"> (для муниципальных районов)</w:t>
            </w:r>
          </w:p>
        </w:tc>
      </w:tr>
      <w:tr w:rsidR="00D40A1B" w:rsidRPr="003F6E3C" w:rsidTr="005904C2">
        <w:tc>
          <w:tcPr>
            <w:tcW w:w="415" w:type="pct"/>
          </w:tcPr>
          <w:p w:rsidR="00D40A1B" w:rsidRPr="003F6E3C" w:rsidRDefault="00D40A1B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5.1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D40A1B" w:rsidRPr="003F6E3C" w:rsidRDefault="00FB1FB3" w:rsidP="00097617">
            <w:pPr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Производство мяса в расчёте </w:t>
            </w:r>
            <w:r w:rsidR="00EE132C" w:rsidRPr="003F6E3C">
              <w:rPr>
                <w:sz w:val="24"/>
                <w:szCs w:val="24"/>
              </w:rPr>
              <w:t>на 100 га сельскохозяйственных угодий</w:t>
            </w:r>
          </w:p>
        </w:tc>
        <w:tc>
          <w:tcPr>
            <w:tcW w:w="791" w:type="pct"/>
          </w:tcPr>
          <w:p w:rsidR="00D40A1B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565" w:type="pct"/>
          </w:tcPr>
          <w:p w:rsidR="005904C2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40A1B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D40A1B" w:rsidRPr="003F6E3C" w:rsidTr="005904C2">
        <w:tc>
          <w:tcPr>
            <w:tcW w:w="415" w:type="pct"/>
          </w:tcPr>
          <w:p w:rsidR="00D40A1B" w:rsidRPr="003F6E3C" w:rsidRDefault="00D40A1B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5.2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D40A1B" w:rsidRPr="003F6E3C" w:rsidRDefault="00FB1FB3" w:rsidP="00097617">
            <w:pPr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Производство молока в расчёте </w:t>
            </w:r>
            <w:r w:rsidR="00EE132C" w:rsidRPr="003F6E3C">
              <w:rPr>
                <w:sz w:val="24"/>
                <w:szCs w:val="24"/>
              </w:rPr>
              <w:t>на 100 га сельскохозяйственных угодий</w:t>
            </w:r>
          </w:p>
        </w:tc>
        <w:tc>
          <w:tcPr>
            <w:tcW w:w="791" w:type="pct"/>
          </w:tcPr>
          <w:p w:rsidR="00D40A1B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кг</w:t>
            </w:r>
          </w:p>
        </w:tc>
        <w:tc>
          <w:tcPr>
            <w:tcW w:w="1565" w:type="pct"/>
          </w:tcPr>
          <w:p w:rsidR="005904C2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D40A1B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FB1FB3" w:rsidRPr="003F6E3C" w:rsidTr="005904C2">
        <w:tc>
          <w:tcPr>
            <w:tcW w:w="415" w:type="pct"/>
          </w:tcPr>
          <w:p w:rsidR="00FB1FB3" w:rsidRPr="003F6E3C" w:rsidRDefault="00FB1FB3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5.3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FB1FB3" w:rsidRPr="003F6E3C" w:rsidRDefault="00FB1FB3" w:rsidP="00097617">
            <w:pPr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Темп роста (снижения) поголовья кру</w:t>
            </w:r>
            <w:r w:rsidRPr="003F6E3C">
              <w:rPr>
                <w:sz w:val="24"/>
                <w:szCs w:val="24"/>
              </w:rPr>
              <w:t>п</w:t>
            </w:r>
            <w:r w:rsidRPr="003F6E3C">
              <w:rPr>
                <w:sz w:val="24"/>
                <w:szCs w:val="24"/>
              </w:rPr>
              <w:t>ного рогатого скота</w:t>
            </w:r>
          </w:p>
        </w:tc>
        <w:tc>
          <w:tcPr>
            <w:tcW w:w="791" w:type="pct"/>
          </w:tcPr>
          <w:p w:rsidR="00FB1FB3" w:rsidRPr="003F6E3C" w:rsidRDefault="001B0124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FB1FB3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FB1FB3" w:rsidRPr="003F6E3C" w:rsidTr="005904C2">
        <w:tc>
          <w:tcPr>
            <w:tcW w:w="415" w:type="pct"/>
          </w:tcPr>
          <w:p w:rsidR="00FB1FB3" w:rsidRPr="003F6E3C" w:rsidRDefault="00FB1FB3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5.4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FB1FB3" w:rsidRPr="003F6E3C" w:rsidRDefault="00FB1FB3" w:rsidP="00097617">
            <w:pPr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Темп роста (снижения) поголовья св</w:t>
            </w:r>
            <w:r w:rsidRPr="003F6E3C">
              <w:rPr>
                <w:sz w:val="24"/>
                <w:szCs w:val="24"/>
              </w:rPr>
              <w:t>и</w:t>
            </w:r>
            <w:r w:rsidRPr="003F6E3C">
              <w:rPr>
                <w:sz w:val="24"/>
                <w:szCs w:val="24"/>
              </w:rPr>
              <w:t>ней</w:t>
            </w:r>
          </w:p>
        </w:tc>
        <w:tc>
          <w:tcPr>
            <w:tcW w:w="791" w:type="pct"/>
          </w:tcPr>
          <w:p w:rsidR="00FB1FB3" w:rsidRPr="003F6E3C" w:rsidRDefault="001B0124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FB1FB3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  <w:tr w:rsidR="00FB1FB3" w:rsidRPr="003F6E3C" w:rsidTr="005904C2">
        <w:tc>
          <w:tcPr>
            <w:tcW w:w="415" w:type="pct"/>
          </w:tcPr>
          <w:p w:rsidR="00FB1FB3" w:rsidRPr="003F6E3C" w:rsidRDefault="00FB1FB3" w:rsidP="00314699">
            <w:pPr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5.5</w:t>
            </w:r>
            <w:r w:rsidR="00097617">
              <w:rPr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FB1FB3" w:rsidRPr="003F6E3C" w:rsidRDefault="00FB1FB3" w:rsidP="00097617">
            <w:pPr>
              <w:jc w:val="both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Темп роста (снижения) поголовья птиц</w:t>
            </w:r>
          </w:p>
        </w:tc>
        <w:tc>
          <w:tcPr>
            <w:tcW w:w="791" w:type="pct"/>
          </w:tcPr>
          <w:p w:rsidR="00FB1FB3" w:rsidRPr="003F6E3C" w:rsidRDefault="001B0124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iCs/>
                <w:sz w:val="24"/>
                <w:szCs w:val="24"/>
              </w:rPr>
              <w:t>процентов</w:t>
            </w:r>
          </w:p>
        </w:tc>
        <w:tc>
          <w:tcPr>
            <w:tcW w:w="1565" w:type="pct"/>
          </w:tcPr>
          <w:p w:rsidR="005904C2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Территориальный орган Федеральной службы гос</w:t>
            </w:r>
            <w:r w:rsidRPr="003F6E3C">
              <w:rPr>
                <w:sz w:val="24"/>
                <w:szCs w:val="24"/>
              </w:rPr>
              <w:t>у</w:t>
            </w:r>
            <w:r w:rsidRPr="003F6E3C">
              <w:rPr>
                <w:sz w:val="24"/>
                <w:szCs w:val="24"/>
              </w:rPr>
              <w:t xml:space="preserve">дарственной статистики </w:t>
            </w:r>
          </w:p>
          <w:p w:rsidR="00EE132C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 xml:space="preserve">по Ульяновской области </w:t>
            </w:r>
          </w:p>
          <w:p w:rsidR="00FB1FB3" w:rsidRPr="003F6E3C" w:rsidRDefault="00FB1FB3" w:rsidP="00314699">
            <w:pPr>
              <w:jc w:val="center"/>
              <w:rPr>
                <w:sz w:val="24"/>
                <w:szCs w:val="24"/>
              </w:rPr>
            </w:pPr>
            <w:r w:rsidRPr="003F6E3C">
              <w:rPr>
                <w:sz w:val="24"/>
                <w:szCs w:val="24"/>
              </w:rPr>
              <w:t>(по согласованию)</w:t>
            </w:r>
          </w:p>
        </w:tc>
      </w:tr>
    </w:tbl>
    <w:p w:rsidR="003B67BF" w:rsidRDefault="003B67BF" w:rsidP="003146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71C0" w:rsidRPr="003F6E3C" w:rsidRDefault="00C271C0" w:rsidP="003146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139D" w:rsidRPr="00EE132C" w:rsidRDefault="00D75CA9" w:rsidP="003146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F6E3C">
        <w:rPr>
          <w:rFonts w:ascii="Times New Roman" w:hAnsi="Times New Roman" w:cs="Times New Roman"/>
          <w:sz w:val="24"/>
          <w:szCs w:val="24"/>
        </w:rPr>
        <w:t>_________________</w:t>
      </w:r>
    </w:p>
    <w:sectPr w:rsidR="0038139D" w:rsidRPr="00EE132C" w:rsidSect="00240676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73" w:rsidRDefault="00FB0673">
      <w:r>
        <w:separator/>
      </w:r>
    </w:p>
  </w:endnote>
  <w:endnote w:type="continuationSeparator" w:id="0">
    <w:p w:rsidR="00FB0673" w:rsidRDefault="00FB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6F" w:rsidRPr="00BA6A6F" w:rsidRDefault="00BA6A6F" w:rsidP="00BA6A6F">
    <w:pPr>
      <w:pStyle w:val="a5"/>
      <w:jc w:val="right"/>
      <w:rPr>
        <w:sz w:val="16"/>
        <w:szCs w:val="16"/>
      </w:rPr>
    </w:pPr>
    <w:r>
      <w:rPr>
        <w:sz w:val="16"/>
        <w:szCs w:val="16"/>
      </w:rPr>
      <w:t>3107км1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73" w:rsidRDefault="00FB0673">
      <w:r>
        <w:separator/>
      </w:r>
    </w:p>
  </w:footnote>
  <w:footnote w:type="continuationSeparator" w:id="0">
    <w:p w:rsidR="00FB0673" w:rsidRDefault="00FB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20" w:rsidRDefault="00A90A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90A20" w:rsidRDefault="00A90A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20" w:rsidRDefault="00A90A20" w:rsidP="00836F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4DC6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A20" w:rsidRPr="00EC30D8" w:rsidRDefault="00A90A20" w:rsidP="00836F91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89B4CB7"/>
    <w:multiLevelType w:val="multilevel"/>
    <w:tmpl w:val="09020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C485AA0"/>
    <w:multiLevelType w:val="hybridMultilevel"/>
    <w:tmpl w:val="B45A59AE"/>
    <w:lvl w:ilvl="0" w:tplc="7FC4E892">
      <w:start w:val="1"/>
      <w:numFmt w:val="decimal"/>
      <w:lvlText w:val="%1."/>
      <w:lvlJc w:val="left"/>
      <w:pPr>
        <w:ind w:left="1929" w:hanging="12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1823F7"/>
    <w:multiLevelType w:val="hybridMultilevel"/>
    <w:tmpl w:val="4AC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467DF"/>
    <w:multiLevelType w:val="hybridMultilevel"/>
    <w:tmpl w:val="C1D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B6109B1"/>
    <w:multiLevelType w:val="hybridMultilevel"/>
    <w:tmpl w:val="828A76BE"/>
    <w:lvl w:ilvl="0" w:tplc="ADF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22E26338"/>
    <w:multiLevelType w:val="multilevel"/>
    <w:tmpl w:val="9C001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3A627F28"/>
    <w:multiLevelType w:val="hybridMultilevel"/>
    <w:tmpl w:val="8E086592"/>
    <w:lvl w:ilvl="0" w:tplc="091CE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D4A49"/>
    <w:multiLevelType w:val="hybridMultilevel"/>
    <w:tmpl w:val="A6F8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D9757BD"/>
    <w:multiLevelType w:val="hybridMultilevel"/>
    <w:tmpl w:val="6CEE74E4"/>
    <w:lvl w:ilvl="0" w:tplc="ED429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A91C9C"/>
    <w:multiLevelType w:val="hybridMultilevel"/>
    <w:tmpl w:val="69EAA0F0"/>
    <w:lvl w:ilvl="0" w:tplc="2CCE5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253AA9"/>
    <w:multiLevelType w:val="hybridMultilevel"/>
    <w:tmpl w:val="961C4B44"/>
    <w:lvl w:ilvl="0" w:tplc="82F209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4D18E2"/>
    <w:multiLevelType w:val="hybridMultilevel"/>
    <w:tmpl w:val="294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04725D"/>
    <w:multiLevelType w:val="hybridMultilevel"/>
    <w:tmpl w:val="0D225080"/>
    <w:lvl w:ilvl="0" w:tplc="CCE64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BE1BE8"/>
    <w:multiLevelType w:val="hybridMultilevel"/>
    <w:tmpl w:val="1C2E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47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8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6"/>
  </w:num>
  <w:num w:numId="2">
    <w:abstractNumId w:val="16"/>
  </w:num>
  <w:num w:numId="3">
    <w:abstractNumId w:val="11"/>
  </w:num>
  <w:num w:numId="4">
    <w:abstractNumId w:val="40"/>
  </w:num>
  <w:num w:numId="5">
    <w:abstractNumId w:val="38"/>
  </w:num>
  <w:num w:numId="6">
    <w:abstractNumId w:val="43"/>
  </w:num>
  <w:num w:numId="7">
    <w:abstractNumId w:val="27"/>
  </w:num>
  <w:num w:numId="8">
    <w:abstractNumId w:val="22"/>
  </w:num>
  <w:num w:numId="9">
    <w:abstractNumId w:val="47"/>
  </w:num>
  <w:num w:numId="10">
    <w:abstractNumId w:val="10"/>
  </w:num>
  <w:num w:numId="11">
    <w:abstractNumId w:val="42"/>
  </w:num>
  <w:num w:numId="12">
    <w:abstractNumId w:val="24"/>
  </w:num>
  <w:num w:numId="13">
    <w:abstractNumId w:val="12"/>
  </w:num>
  <w:num w:numId="14">
    <w:abstractNumId w:val="48"/>
  </w:num>
  <w:num w:numId="15">
    <w:abstractNumId w:val="14"/>
  </w:num>
  <w:num w:numId="16">
    <w:abstractNumId w:val="28"/>
  </w:num>
  <w:num w:numId="17">
    <w:abstractNumId w:val="19"/>
  </w:num>
  <w:num w:numId="18">
    <w:abstractNumId w:val="17"/>
  </w:num>
  <w:num w:numId="19">
    <w:abstractNumId w:val="44"/>
  </w:num>
  <w:num w:numId="20">
    <w:abstractNumId w:val="46"/>
  </w:num>
  <w:num w:numId="21">
    <w:abstractNumId w:val="26"/>
  </w:num>
  <w:num w:numId="22">
    <w:abstractNumId w:val="3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2"/>
  </w:num>
  <w:num w:numId="34">
    <w:abstractNumId w:val="29"/>
  </w:num>
  <w:num w:numId="35">
    <w:abstractNumId w:val="18"/>
  </w:num>
  <w:num w:numId="36">
    <w:abstractNumId w:val="34"/>
  </w:num>
  <w:num w:numId="37">
    <w:abstractNumId w:val="33"/>
  </w:num>
  <w:num w:numId="38">
    <w:abstractNumId w:val="39"/>
  </w:num>
  <w:num w:numId="39">
    <w:abstractNumId w:val="13"/>
  </w:num>
  <w:num w:numId="40">
    <w:abstractNumId w:val="45"/>
  </w:num>
  <w:num w:numId="41">
    <w:abstractNumId w:val="30"/>
  </w:num>
  <w:num w:numId="42">
    <w:abstractNumId w:val="35"/>
  </w:num>
  <w:num w:numId="43">
    <w:abstractNumId w:val="20"/>
  </w:num>
  <w:num w:numId="44">
    <w:abstractNumId w:val="25"/>
  </w:num>
  <w:num w:numId="45">
    <w:abstractNumId w:val="15"/>
  </w:num>
  <w:num w:numId="46">
    <w:abstractNumId w:val="41"/>
  </w:num>
  <w:num w:numId="47">
    <w:abstractNumId w:val="23"/>
  </w:num>
  <w:num w:numId="48">
    <w:abstractNumId w:val="2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06DB8"/>
    <w:rsid w:val="000070E3"/>
    <w:rsid w:val="00007DAA"/>
    <w:rsid w:val="00010291"/>
    <w:rsid w:val="00010F65"/>
    <w:rsid w:val="00012281"/>
    <w:rsid w:val="000134D9"/>
    <w:rsid w:val="00014141"/>
    <w:rsid w:val="00014A7B"/>
    <w:rsid w:val="00014C65"/>
    <w:rsid w:val="00015252"/>
    <w:rsid w:val="000152A8"/>
    <w:rsid w:val="00015461"/>
    <w:rsid w:val="00015AE2"/>
    <w:rsid w:val="00021568"/>
    <w:rsid w:val="00024CF7"/>
    <w:rsid w:val="00025653"/>
    <w:rsid w:val="0002719C"/>
    <w:rsid w:val="0002770D"/>
    <w:rsid w:val="00030A41"/>
    <w:rsid w:val="00032CAF"/>
    <w:rsid w:val="000340E1"/>
    <w:rsid w:val="000344D0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50C9"/>
    <w:rsid w:val="00065198"/>
    <w:rsid w:val="00066E11"/>
    <w:rsid w:val="00067F24"/>
    <w:rsid w:val="00067FD2"/>
    <w:rsid w:val="00073DAB"/>
    <w:rsid w:val="0007405F"/>
    <w:rsid w:val="000743D2"/>
    <w:rsid w:val="00076CD6"/>
    <w:rsid w:val="00076FE0"/>
    <w:rsid w:val="00081D5A"/>
    <w:rsid w:val="00082BFE"/>
    <w:rsid w:val="00083027"/>
    <w:rsid w:val="00083DB0"/>
    <w:rsid w:val="00084760"/>
    <w:rsid w:val="00084E25"/>
    <w:rsid w:val="00090152"/>
    <w:rsid w:val="000912C2"/>
    <w:rsid w:val="00093B0D"/>
    <w:rsid w:val="0009489A"/>
    <w:rsid w:val="00095684"/>
    <w:rsid w:val="00097567"/>
    <w:rsid w:val="00097617"/>
    <w:rsid w:val="000A1C1F"/>
    <w:rsid w:val="000A1CE1"/>
    <w:rsid w:val="000A6DEE"/>
    <w:rsid w:val="000A7666"/>
    <w:rsid w:val="000B0E79"/>
    <w:rsid w:val="000B5721"/>
    <w:rsid w:val="000B6A0E"/>
    <w:rsid w:val="000B6E32"/>
    <w:rsid w:val="000B79DB"/>
    <w:rsid w:val="000C0268"/>
    <w:rsid w:val="000C242E"/>
    <w:rsid w:val="000C367A"/>
    <w:rsid w:val="000C4B8D"/>
    <w:rsid w:val="000C566B"/>
    <w:rsid w:val="000C60AF"/>
    <w:rsid w:val="000D04B8"/>
    <w:rsid w:val="000D0A60"/>
    <w:rsid w:val="000D1076"/>
    <w:rsid w:val="000D2671"/>
    <w:rsid w:val="000D5023"/>
    <w:rsid w:val="000D6E8A"/>
    <w:rsid w:val="000E0378"/>
    <w:rsid w:val="000E22A2"/>
    <w:rsid w:val="000E3A08"/>
    <w:rsid w:val="000E3C7E"/>
    <w:rsid w:val="000E57A5"/>
    <w:rsid w:val="000E6425"/>
    <w:rsid w:val="000E791C"/>
    <w:rsid w:val="000F0160"/>
    <w:rsid w:val="000F2886"/>
    <w:rsid w:val="000F34E3"/>
    <w:rsid w:val="000F4C67"/>
    <w:rsid w:val="000F6895"/>
    <w:rsid w:val="0010122F"/>
    <w:rsid w:val="001017D7"/>
    <w:rsid w:val="001026D6"/>
    <w:rsid w:val="00104E32"/>
    <w:rsid w:val="00111689"/>
    <w:rsid w:val="001166C2"/>
    <w:rsid w:val="00117072"/>
    <w:rsid w:val="001204D9"/>
    <w:rsid w:val="0012136C"/>
    <w:rsid w:val="00122854"/>
    <w:rsid w:val="0012395C"/>
    <w:rsid w:val="0012437C"/>
    <w:rsid w:val="00126D1A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9AB"/>
    <w:rsid w:val="001444C2"/>
    <w:rsid w:val="001465C8"/>
    <w:rsid w:val="001474CA"/>
    <w:rsid w:val="00147B58"/>
    <w:rsid w:val="001507A3"/>
    <w:rsid w:val="00151597"/>
    <w:rsid w:val="00153518"/>
    <w:rsid w:val="00153B3D"/>
    <w:rsid w:val="0015456B"/>
    <w:rsid w:val="00154E19"/>
    <w:rsid w:val="00154FBB"/>
    <w:rsid w:val="00155EB7"/>
    <w:rsid w:val="00160222"/>
    <w:rsid w:val="001617AE"/>
    <w:rsid w:val="00161B5F"/>
    <w:rsid w:val="001628D4"/>
    <w:rsid w:val="00163924"/>
    <w:rsid w:val="00165002"/>
    <w:rsid w:val="00165067"/>
    <w:rsid w:val="00166FDE"/>
    <w:rsid w:val="00167C0E"/>
    <w:rsid w:val="00167D68"/>
    <w:rsid w:val="00172CFA"/>
    <w:rsid w:val="00176343"/>
    <w:rsid w:val="00177123"/>
    <w:rsid w:val="00180639"/>
    <w:rsid w:val="001826DF"/>
    <w:rsid w:val="00182BE8"/>
    <w:rsid w:val="00182CDA"/>
    <w:rsid w:val="00183A2D"/>
    <w:rsid w:val="001847C4"/>
    <w:rsid w:val="001854BC"/>
    <w:rsid w:val="001855BC"/>
    <w:rsid w:val="00185C9E"/>
    <w:rsid w:val="001878AF"/>
    <w:rsid w:val="001878C9"/>
    <w:rsid w:val="00187B8E"/>
    <w:rsid w:val="00187FEA"/>
    <w:rsid w:val="00191022"/>
    <w:rsid w:val="001925D8"/>
    <w:rsid w:val="00193DF8"/>
    <w:rsid w:val="0019455B"/>
    <w:rsid w:val="001946D5"/>
    <w:rsid w:val="00196335"/>
    <w:rsid w:val="00197AB1"/>
    <w:rsid w:val="001A020C"/>
    <w:rsid w:val="001A0316"/>
    <w:rsid w:val="001A03DF"/>
    <w:rsid w:val="001A05DC"/>
    <w:rsid w:val="001A0D3B"/>
    <w:rsid w:val="001A1162"/>
    <w:rsid w:val="001A3014"/>
    <w:rsid w:val="001A4068"/>
    <w:rsid w:val="001A4FBF"/>
    <w:rsid w:val="001A613B"/>
    <w:rsid w:val="001A6E65"/>
    <w:rsid w:val="001A7B5A"/>
    <w:rsid w:val="001B0124"/>
    <w:rsid w:val="001B02E7"/>
    <w:rsid w:val="001B3E71"/>
    <w:rsid w:val="001B5E74"/>
    <w:rsid w:val="001B670C"/>
    <w:rsid w:val="001C0140"/>
    <w:rsid w:val="001C13E0"/>
    <w:rsid w:val="001C14D6"/>
    <w:rsid w:val="001C2D0B"/>
    <w:rsid w:val="001C449E"/>
    <w:rsid w:val="001C4EED"/>
    <w:rsid w:val="001C79C6"/>
    <w:rsid w:val="001D241C"/>
    <w:rsid w:val="001D391E"/>
    <w:rsid w:val="001D6116"/>
    <w:rsid w:val="001D6B6D"/>
    <w:rsid w:val="001E1EF1"/>
    <w:rsid w:val="001E2990"/>
    <w:rsid w:val="001E379D"/>
    <w:rsid w:val="001E387A"/>
    <w:rsid w:val="001E5974"/>
    <w:rsid w:val="001E683B"/>
    <w:rsid w:val="001F04CE"/>
    <w:rsid w:val="001F06E1"/>
    <w:rsid w:val="001F15A5"/>
    <w:rsid w:val="001F1723"/>
    <w:rsid w:val="001F28FD"/>
    <w:rsid w:val="001F2C5A"/>
    <w:rsid w:val="001F33DB"/>
    <w:rsid w:val="001F36C0"/>
    <w:rsid w:val="001F427E"/>
    <w:rsid w:val="001F6459"/>
    <w:rsid w:val="0020004B"/>
    <w:rsid w:val="00200BAC"/>
    <w:rsid w:val="002047F6"/>
    <w:rsid w:val="002055F4"/>
    <w:rsid w:val="0020629A"/>
    <w:rsid w:val="002072E9"/>
    <w:rsid w:val="00207515"/>
    <w:rsid w:val="002111AC"/>
    <w:rsid w:val="002153BE"/>
    <w:rsid w:val="00215519"/>
    <w:rsid w:val="002160BF"/>
    <w:rsid w:val="00216403"/>
    <w:rsid w:val="00217C9A"/>
    <w:rsid w:val="002239B5"/>
    <w:rsid w:val="0022482B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676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03B"/>
    <w:rsid w:val="0025169E"/>
    <w:rsid w:val="0025267E"/>
    <w:rsid w:val="00253CE4"/>
    <w:rsid w:val="00256B83"/>
    <w:rsid w:val="002571FB"/>
    <w:rsid w:val="00262D5E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0143"/>
    <w:rsid w:val="0028201C"/>
    <w:rsid w:val="002844BE"/>
    <w:rsid w:val="002877B7"/>
    <w:rsid w:val="00290A2E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469"/>
    <w:rsid w:val="002B1B59"/>
    <w:rsid w:val="002B3CC1"/>
    <w:rsid w:val="002B4BD5"/>
    <w:rsid w:val="002C1912"/>
    <w:rsid w:val="002C3990"/>
    <w:rsid w:val="002C51A9"/>
    <w:rsid w:val="002C792F"/>
    <w:rsid w:val="002C7E64"/>
    <w:rsid w:val="002D0ED9"/>
    <w:rsid w:val="002D316E"/>
    <w:rsid w:val="002D5F28"/>
    <w:rsid w:val="002D66A7"/>
    <w:rsid w:val="002D711E"/>
    <w:rsid w:val="002E1EC1"/>
    <w:rsid w:val="002E2242"/>
    <w:rsid w:val="002E23DE"/>
    <w:rsid w:val="002E334F"/>
    <w:rsid w:val="002E5CB4"/>
    <w:rsid w:val="002E6026"/>
    <w:rsid w:val="002E70D3"/>
    <w:rsid w:val="002E79E9"/>
    <w:rsid w:val="002F0812"/>
    <w:rsid w:val="002F14FC"/>
    <w:rsid w:val="002F4802"/>
    <w:rsid w:val="002F6ED1"/>
    <w:rsid w:val="002F757C"/>
    <w:rsid w:val="002F7D43"/>
    <w:rsid w:val="00300284"/>
    <w:rsid w:val="003003AE"/>
    <w:rsid w:val="00301C4F"/>
    <w:rsid w:val="003034BF"/>
    <w:rsid w:val="003050B5"/>
    <w:rsid w:val="003051EB"/>
    <w:rsid w:val="003072D7"/>
    <w:rsid w:val="0031052A"/>
    <w:rsid w:val="00310620"/>
    <w:rsid w:val="003124FD"/>
    <w:rsid w:val="003129C7"/>
    <w:rsid w:val="003137F1"/>
    <w:rsid w:val="0031442C"/>
    <w:rsid w:val="00314699"/>
    <w:rsid w:val="00315191"/>
    <w:rsid w:val="00316E6D"/>
    <w:rsid w:val="003221C2"/>
    <w:rsid w:val="003223DB"/>
    <w:rsid w:val="00324A2A"/>
    <w:rsid w:val="00325497"/>
    <w:rsid w:val="00325B9F"/>
    <w:rsid w:val="00326861"/>
    <w:rsid w:val="00326B66"/>
    <w:rsid w:val="00332B2E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57262"/>
    <w:rsid w:val="00357F8F"/>
    <w:rsid w:val="00360101"/>
    <w:rsid w:val="0036346A"/>
    <w:rsid w:val="003669B5"/>
    <w:rsid w:val="00371FDB"/>
    <w:rsid w:val="003749BC"/>
    <w:rsid w:val="00375848"/>
    <w:rsid w:val="00377762"/>
    <w:rsid w:val="003808C3"/>
    <w:rsid w:val="00380E84"/>
    <w:rsid w:val="0038139D"/>
    <w:rsid w:val="003831AE"/>
    <w:rsid w:val="003902DE"/>
    <w:rsid w:val="0039065D"/>
    <w:rsid w:val="00391640"/>
    <w:rsid w:val="00392769"/>
    <w:rsid w:val="003934C5"/>
    <w:rsid w:val="00397AC8"/>
    <w:rsid w:val="003A0A12"/>
    <w:rsid w:val="003A3279"/>
    <w:rsid w:val="003A532E"/>
    <w:rsid w:val="003A6C98"/>
    <w:rsid w:val="003A7076"/>
    <w:rsid w:val="003B122F"/>
    <w:rsid w:val="003B3433"/>
    <w:rsid w:val="003B3BD8"/>
    <w:rsid w:val="003B42B7"/>
    <w:rsid w:val="003B42CF"/>
    <w:rsid w:val="003B4C07"/>
    <w:rsid w:val="003B557A"/>
    <w:rsid w:val="003B5A6C"/>
    <w:rsid w:val="003B6425"/>
    <w:rsid w:val="003B67BF"/>
    <w:rsid w:val="003B6F63"/>
    <w:rsid w:val="003C171F"/>
    <w:rsid w:val="003C2696"/>
    <w:rsid w:val="003C37D5"/>
    <w:rsid w:val="003C4F82"/>
    <w:rsid w:val="003C5184"/>
    <w:rsid w:val="003C55C3"/>
    <w:rsid w:val="003C600D"/>
    <w:rsid w:val="003D05C9"/>
    <w:rsid w:val="003D1C1A"/>
    <w:rsid w:val="003D1E35"/>
    <w:rsid w:val="003D5A1B"/>
    <w:rsid w:val="003D5D93"/>
    <w:rsid w:val="003D68D9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65E1"/>
    <w:rsid w:val="003E6AFD"/>
    <w:rsid w:val="003E6D47"/>
    <w:rsid w:val="003E7D67"/>
    <w:rsid w:val="003E7ECE"/>
    <w:rsid w:val="003F0385"/>
    <w:rsid w:val="003F1563"/>
    <w:rsid w:val="003F1C3E"/>
    <w:rsid w:val="003F2DBC"/>
    <w:rsid w:val="003F3F16"/>
    <w:rsid w:val="003F50C3"/>
    <w:rsid w:val="003F6E3C"/>
    <w:rsid w:val="004007BB"/>
    <w:rsid w:val="00400972"/>
    <w:rsid w:val="004009E6"/>
    <w:rsid w:val="0040237C"/>
    <w:rsid w:val="00403106"/>
    <w:rsid w:val="00405197"/>
    <w:rsid w:val="00406701"/>
    <w:rsid w:val="00410949"/>
    <w:rsid w:val="00411ABE"/>
    <w:rsid w:val="0041253C"/>
    <w:rsid w:val="00412566"/>
    <w:rsid w:val="0041630B"/>
    <w:rsid w:val="004179A8"/>
    <w:rsid w:val="004203F4"/>
    <w:rsid w:val="004207CC"/>
    <w:rsid w:val="00420E62"/>
    <w:rsid w:val="00424FD5"/>
    <w:rsid w:val="00425308"/>
    <w:rsid w:val="00425402"/>
    <w:rsid w:val="00432F28"/>
    <w:rsid w:val="00433B92"/>
    <w:rsid w:val="00435B7E"/>
    <w:rsid w:val="00436F3A"/>
    <w:rsid w:val="0043718D"/>
    <w:rsid w:val="0043786B"/>
    <w:rsid w:val="00444DDA"/>
    <w:rsid w:val="00445B83"/>
    <w:rsid w:val="004504A9"/>
    <w:rsid w:val="00454042"/>
    <w:rsid w:val="00456082"/>
    <w:rsid w:val="00461781"/>
    <w:rsid w:val="00461D92"/>
    <w:rsid w:val="00464BAD"/>
    <w:rsid w:val="00470752"/>
    <w:rsid w:val="00470E52"/>
    <w:rsid w:val="00471EBC"/>
    <w:rsid w:val="004723EB"/>
    <w:rsid w:val="00472842"/>
    <w:rsid w:val="00474BF7"/>
    <w:rsid w:val="0047558A"/>
    <w:rsid w:val="00476766"/>
    <w:rsid w:val="0047742E"/>
    <w:rsid w:val="00477804"/>
    <w:rsid w:val="004804FD"/>
    <w:rsid w:val="004812A5"/>
    <w:rsid w:val="0048295C"/>
    <w:rsid w:val="00483323"/>
    <w:rsid w:val="004839DF"/>
    <w:rsid w:val="004859F1"/>
    <w:rsid w:val="00487DB5"/>
    <w:rsid w:val="00491453"/>
    <w:rsid w:val="00492943"/>
    <w:rsid w:val="00493086"/>
    <w:rsid w:val="0049508E"/>
    <w:rsid w:val="00496537"/>
    <w:rsid w:val="00497D66"/>
    <w:rsid w:val="004A0F30"/>
    <w:rsid w:val="004A2B41"/>
    <w:rsid w:val="004A3490"/>
    <w:rsid w:val="004A6E77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4713"/>
    <w:rsid w:val="004D4ACA"/>
    <w:rsid w:val="004D542E"/>
    <w:rsid w:val="004D5835"/>
    <w:rsid w:val="004D6AEE"/>
    <w:rsid w:val="004E15B3"/>
    <w:rsid w:val="004E2A92"/>
    <w:rsid w:val="004E32C6"/>
    <w:rsid w:val="004E4CE1"/>
    <w:rsid w:val="004E5D35"/>
    <w:rsid w:val="004F00C9"/>
    <w:rsid w:val="004F1138"/>
    <w:rsid w:val="004F1EEC"/>
    <w:rsid w:val="004F5F9F"/>
    <w:rsid w:val="004F6F59"/>
    <w:rsid w:val="00500FB4"/>
    <w:rsid w:val="005017B2"/>
    <w:rsid w:val="00503545"/>
    <w:rsid w:val="00503751"/>
    <w:rsid w:val="00504C52"/>
    <w:rsid w:val="00505546"/>
    <w:rsid w:val="005107D6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66D2"/>
    <w:rsid w:val="0052729C"/>
    <w:rsid w:val="005315F0"/>
    <w:rsid w:val="005323A7"/>
    <w:rsid w:val="00535558"/>
    <w:rsid w:val="00537AEF"/>
    <w:rsid w:val="00543696"/>
    <w:rsid w:val="00543BD9"/>
    <w:rsid w:val="00544035"/>
    <w:rsid w:val="005447EB"/>
    <w:rsid w:val="00553D27"/>
    <w:rsid w:val="00554C02"/>
    <w:rsid w:val="00554DD1"/>
    <w:rsid w:val="00562FA1"/>
    <w:rsid w:val="005639D4"/>
    <w:rsid w:val="00564819"/>
    <w:rsid w:val="005651C3"/>
    <w:rsid w:val="00572393"/>
    <w:rsid w:val="00572941"/>
    <w:rsid w:val="00573282"/>
    <w:rsid w:val="0057498D"/>
    <w:rsid w:val="00580E94"/>
    <w:rsid w:val="00581AB0"/>
    <w:rsid w:val="005820F1"/>
    <w:rsid w:val="00582119"/>
    <w:rsid w:val="005830BD"/>
    <w:rsid w:val="00583CAF"/>
    <w:rsid w:val="00584C21"/>
    <w:rsid w:val="005904C2"/>
    <w:rsid w:val="0059087B"/>
    <w:rsid w:val="00591D08"/>
    <w:rsid w:val="005957B7"/>
    <w:rsid w:val="005960AD"/>
    <w:rsid w:val="00596215"/>
    <w:rsid w:val="005971F8"/>
    <w:rsid w:val="00597960"/>
    <w:rsid w:val="005A232F"/>
    <w:rsid w:val="005A2639"/>
    <w:rsid w:val="005A3DDE"/>
    <w:rsid w:val="005A4511"/>
    <w:rsid w:val="005A554F"/>
    <w:rsid w:val="005A6B13"/>
    <w:rsid w:val="005B0A88"/>
    <w:rsid w:val="005B1BC9"/>
    <w:rsid w:val="005B22A4"/>
    <w:rsid w:val="005B368D"/>
    <w:rsid w:val="005B3707"/>
    <w:rsid w:val="005B4B0C"/>
    <w:rsid w:val="005B7F3C"/>
    <w:rsid w:val="005C4F26"/>
    <w:rsid w:val="005C70EA"/>
    <w:rsid w:val="005C7920"/>
    <w:rsid w:val="005C7DC2"/>
    <w:rsid w:val="005D075A"/>
    <w:rsid w:val="005D0E7E"/>
    <w:rsid w:val="005D2ECF"/>
    <w:rsid w:val="005D57C9"/>
    <w:rsid w:val="005D7CB0"/>
    <w:rsid w:val="005E070A"/>
    <w:rsid w:val="005E11D6"/>
    <w:rsid w:val="005E5096"/>
    <w:rsid w:val="005E6BDC"/>
    <w:rsid w:val="005E7BB6"/>
    <w:rsid w:val="005F4366"/>
    <w:rsid w:val="0060091B"/>
    <w:rsid w:val="00601485"/>
    <w:rsid w:val="00604047"/>
    <w:rsid w:val="006048FF"/>
    <w:rsid w:val="00605BB5"/>
    <w:rsid w:val="006060E3"/>
    <w:rsid w:val="00607D76"/>
    <w:rsid w:val="006100E2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09C1"/>
    <w:rsid w:val="00633B1A"/>
    <w:rsid w:val="00633F4F"/>
    <w:rsid w:val="006374A1"/>
    <w:rsid w:val="006445F3"/>
    <w:rsid w:val="006451BA"/>
    <w:rsid w:val="006506A5"/>
    <w:rsid w:val="006528BB"/>
    <w:rsid w:val="00655B00"/>
    <w:rsid w:val="00655B8E"/>
    <w:rsid w:val="006613B9"/>
    <w:rsid w:val="0066208B"/>
    <w:rsid w:val="00664F35"/>
    <w:rsid w:val="00664FE4"/>
    <w:rsid w:val="00667CDD"/>
    <w:rsid w:val="00670E95"/>
    <w:rsid w:val="006727BC"/>
    <w:rsid w:val="00673159"/>
    <w:rsid w:val="0067495F"/>
    <w:rsid w:val="00676165"/>
    <w:rsid w:val="0067746C"/>
    <w:rsid w:val="00677A85"/>
    <w:rsid w:val="00680256"/>
    <w:rsid w:val="00680F2A"/>
    <w:rsid w:val="0068210A"/>
    <w:rsid w:val="00683007"/>
    <w:rsid w:val="00683AAB"/>
    <w:rsid w:val="00685195"/>
    <w:rsid w:val="00685AC6"/>
    <w:rsid w:val="00686E58"/>
    <w:rsid w:val="00686F87"/>
    <w:rsid w:val="00686FEE"/>
    <w:rsid w:val="006872B9"/>
    <w:rsid w:val="00687E69"/>
    <w:rsid w:val="00690302"/>
    <w:rsid w:val="00690405"/>
    <w:rsid w:val="00691654"/>
    <w:rsid w:val="006929A7"/>
    <w:rsid w:val="006960FF"/>
    <w:rsid w:val="00697BCD"/>
    <w:rsid w:val="006A04D5"/>
    <w:rsid w:val="006A106A"/>
    <w:rsid w:val="006A3587"/>
    <w:rsid w:val="006A3885"/>
    <w:rsid w:val="006A4717"/>
    <w:rsid w:val="006A705F"/>
    <w:rsid w:val="006A72D1"/>
    <w:rsid w:val="006A7DE2"/>
    <w:rsid w:val="006A7E01"/>
    <w:rsid w:val="006B059F"/>
    <w:rsid w:val="006B2268"/>
    <w:rsid w:val="006B24A4"/>
    <w:rsid w:val="006B4201"/>
    <w:rsid w:val="006B5984"/>
    <w:rsid w:val="006C089D"/>
    <w:rsid w:val="006C3824"/>
    <w:rsid w:val="006C4098"/>
    <w:rsid w:val="006C4F39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5439"/>
    <w:rsid w:val="006F5C4B"/>
    <w:rsid w:val="006F5C6E"/>
    <w:rsid w:val="006F752C"/>
    <w:rsid w:val="0070000B"/>
    <w:rsid w:val="0070334C"/>
    <w:rsid w:val="00704668"/>
    <w:rsid w:val="00705939"/>
    <w:rsid w:val="00707887"/>
    <w:rsid w:val="007078DC"/>
    <w:rsid w:val="00710BCA"/>
    <w:rsid w:val="007120EE"/>
    <w:rsid w:val="007121F7"/>
    <w:rsid w:val="00712EF6"/>
    <w:rsid w:val="00713973"/>
    <w:rsid w:val="00713B47"/>
    <w:rsid w:val="00713C54"/>
    <w:rsid w:val="00714880"/>
    <w:rsid w:val="00716B16"/>
    <w:rsid w:val="00720B2F"/>
    <w:rsid w:val="00720F54"/>
    <w:rsid w:val="007215A8"/>
    <w:rsid w:val="00722177"/>
    <w:rsid w:val="00722832"/>
    <w:rsid w:val="0073086D"/>
    <w:rsid w:val="00732670"/>
    <w:rsid w:val="00732E16"/>
    <w:rsid w:val="00733671"/>
    <w:rsid w:val="0073369D"/>
    <w:rsid w:val="00733A5C"/>
    <w:rsid w:val="007341EB"/>
    <w:rsid w:val="00734F62"/>
    <w:rsid w:val="0073768C"/>
    <w:rsid w:val="007405DC"/>
    <w:rsid w:val="00741ABB"/>
    <w:rsid w:val="00741C49"/>
    <w:rsid w:val="0074235C"/>
    <w:rsid w:val="00742AE7"/>
    <w:rsid w:val="00744BA9"/>
    <w:rsid w:val="00744D25"/>
    <w:rsid w:val="00746C69"/>
    <w:rsid w:val="0074700C"/>
    <w:rsid w:val="00750F5C"/>
    <w:rsid w:val="0075209C"/>
    <w:rsid w:val="00753393"/>
    <w:rsid w:val="007544D3"/>
    <w:rsid w:val="00755F55"/>
    <w:rsid w:val="0075748D"/>
    <w:rsid w:val="00757987"/>
    <w:rsid w:val="00761444"/>
    <w:rsid w:val="007618AB"/>
    <w:rsid w:val="0076257F"/>
    <w:rsid w:val="00763C34"/>
    <w:rsid w:val="00767696"/>
    <w:rsid w:val="00770EF1"/>
    <w:rsid w:val="0077240A"/>
    <w:rsid w:val="0077280E"/>
    <w:rsid w:val="007728DC"/>
    <w:rsid w:val="007746BB"/>
    <w:rsid w:val="00774B5F"/>
    <w:rsid w:val="00775024"/>
    <w:rsid w:val="00776FEB"/>
    <w:rsid w:val="0078041C"/>
    <w:rsid w:val="0078106E"/>
    <w:rsid w:val="00781B5E"/>
    <w:rsid w:val="00781FB5"/>
    <w:rsid w:val="00785EE1"/>
    <w:rsid w:val="00786B2B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60C7"/>
    <w:rsid w:val="007A06D8"/>
    <w:rsid w:val="007A158E"/>
    <w:rsid w:val="007A1A4B"/>
    <w:rsid w:val="007A1B3B"/>
    <w:rsid w:val="007A4499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E0325"/>
    <w:rsid w:val="007E215F"/>
    <w:rsid w:val="007E25D0"/>
    <w:rsid w:val="007E2A59"/>
    <w:rsid w:val="007E2C98"/>
    <w:rsid w:val="007E4B6C"/>
    <w:rsid w:val="007E4D8D"/>
    <w:rsid w:val="007E7CA7"/>
    <w:rsid w:val="007F104A"/>
    <w:rsid w:val="007F16D5"/>
    <w:rsid w:val="007F1715"/>
    <w:rsid w:val="007F2C7A"/>
    <w:rsid w:val="007F3279"/>
    <w:rsid w:val="007F581E"/>
    <w:rsid w:val="007F5EA8"/>
    <w:rsid w:val="007F6462"/>
    <w:rsid w:val="007F7125"/>
    <w:rsid w:val="007F75BB"/>
    <w:rsid w:val="00802455"/>
    <w:rsid w:val="008028AC"/>
    <w:rsid w:val="00803549"/>
    <w:rsid w:val="008035B9"/>
    <w:rsid w:val="00803AF0"/>
    <w:rsid w:val="008040A9"/>
    <w:rsid w:val="00804E35"/>
    <w:rsid w:val="008057ED"/>
    <w:rsid w:val="00805CCE"/>
    <w:rsid w:val="00810268"/>
    <w:rsid w:val="008108DF"/>
    <w:rsid w:val="00810A86"/>
    <w:rsid w:val="00811246"/>
    <w:rsid w:val="008113A2"/>
    <w:rsid w:val="0081447A"/>
    <w:rsid w:val="00814D7F"/>
    <w:rsid w:val="00823A74"/>
    <w:rsid w:val="00824B50"/>
    <w:rsid w:val="00824E10"/>
    <w:rsid w:val="00825AD3"/>
    <w:rsid w:val="00825D58"/>
    <w:rsid w:val="00826984"/>
    <w:rsid w:val="008303F6"/>
    <w:rsid w:val="00830B7C"/>
    <w:rsid w:val="00833BEC"/>
    <w:rsid w:val="0083529D"/>
    <w:rsid w:val="00835F3F"/>
    <w:rsid w:val="0083653D"/>
    <w:rsid w:val="00836F91"/>
    <w:rsid w:val="00837BDA"/>
    <w:rsid w:val="00837DA7"/>
    <w:rsid w:val="00840A0B"/>
    <w:rsid w:val="0084202B"/>
    <w:rsid w:val="0084474F"/>
    <w:rsid w:val="00844D7A"/>
    <w:rsid w:val="00847B76"/>
    <w:rsid w:val="00850B55"/>
    <w:rsid w:val="008537E2"/>
    <w:rsid w:val="00854503"/>
    <w:rsid w:val="00854A00"/>
    <w:rsid w:val="00856AA7"/>
    <w:rsid w:val="00856BF9"/>
    <w:rsid w:val="008606AF"/>
    <w:rsid w:val="00861617"/>
    <w:rsid w:val="00861726"/>
    <w:rsid w:val="008617AD"/>
    <w:rsid w:val="0086403F"/>
    <w:rsid w:val="008665BE"/>
    <w:rsid w:val="00870C56"/>
    <w:rsid w:val="00876484"/>
    <w:rsid w:val="00880B15"/>
    <w:rsid w:val="0088216B"/>
    <w:rsid w:val="00883892"/>
    <w:rsid w:val="008845CA"/>
    <w:rsid w:val="008850BE"/>
    <w:rsid w:val="0088609C"/>
    <w:rsid w:val="00886F55"/>
    <w:rsid w:val="0089483C"/>
    <w:rsid w:val="00897A28"/>
    <w:rsid w:val="00897D3F"/>
    <w:rsid w:val="008A1672"/>
    <w:rsid w:val="008A31A2"/>
    <w:rsid w:val="008A3BDF"/>
    <w:rsid w:val="008A4007"/>
    <w:rsid w:val="008A5DC7"/>
    <w:rsid w:val="008A6132"/>
    <w:rsid w:val="008A65AD"/>
    <w:rsid w:val="008B161A"/>
    <w:rsid w:val="008B1D8B"/>
    <w:rsid w:val="008B30E7"/>
    <w:rsid w:val="008B3EB6"/>
    <w:rsid w:val="008B77C0"/>
    <w:rsid w:val="008B79D6"/>
    <w:rsid w:val="008C0561"/>
    <w:rsid w:val="008C2D61"/>
    <w:rsid w:val="008C3727"/>
    <w:rsid w:val="008C4A09"/>
    <w:rsid w:val="008C7B12"/>
    <w:rsid w:val="008D1825"/>
    <w:rsid w:val="008D1D36"/>
    <w:rsid w:val="008D4BCA"/>
    <w:rsid w:val="008D5152"/>
    <w:rsid w:val="008D5D1D"/>
    <w:rsid w:val="008E07F7"/>
    <w:rsid w:val="008E5747"/>
    <w:rsid w:val="008E6528"/>
    <w:rsid w:val="008E7DB6"/>
    <w:rsid w:val="008F123E"/>
    <w:rsid w:val="008F1778"/>
    <w:rsid w:val="008F3325"/>
    <w:rsid w:val="008F366E"/>
    <w:rsid w:val="008F4BCD"/>
    <w:rsid w:val="008F5E6D"/>
    <w:rsid w:val="008F6A22"/>
    <w:rsid w:val="008F7027"/>
    <w:rsid w:val="00901EAE"/>
    <w:rsid w:val="00902C1D"/>
    <w:rsid w:val="00904C9C"/>
    <w:rsid w:val="00904DC9"/>
    <w:rsid w:val="0090671B"/>
    <w:rsid w:val="00911A73"/>
    <w:rsid w:val="009121B6"/>
    <w:rsid w:val="00913CC8"/>
    <w:rsid w:val="00914AA5"/>
    <w:rsid w:val="00915371"/>
    <w:rsid w:val="00916062"/>
    <w:rsid w:val="00921EA4"/>
    <w:rsid w:val="00923392"/>
    <w:rsid w:val="00930AD7"/>
    <w:rsid w:val="00930B47"/>
    <w:rsid w:val="0093229C"/>
    <w:rsid w:val="0093285E"/>
    <w:rsid w:val="00933A7C"/>
    <w:rsid w:val="00933C69"/>
    <w:rsid w:val="009341D9"/>
    <w:rsid w:val="009364C7"/>
    <w:rsid w:val="00937AE9"/>
    <w:rsid w:val="00937CC8"/>
    <w:rsid w:val="0094123F"/>
    <w:rsid w:val="00942A4D"/>
    <w:rsid w:val="0094378E"/>
    <w:rsid w:val="00945023"/>
    <w:rsid w:val="00946988"/>
    <w:rsid w:val="00946B5B"/>
    <w:rsid w:val="009477DF"/>
    <w:rsid w:val="009479EE"/>
    <w:rsid w:val="00947DE5"/>
    <w:rsid w:val="009508BA"/>
    <w:rsid w:val="00950A71"/>
    <w:rsid w:val="00951896"/>
    <w:rsid w:val="00952AE7"/>
    <w:rsid w:val="00953F42"/>
    <w:rsid w:val="00955FF1"/>
    <w:rsid w:val="00956B97"/>
    <w:rsid w:val="00960A63"/>
    <w:rsid w:val="00962D6B"/>
    <w:rsid w:val="00963286"/>
    <w:rsid w:val="009632E5"/>
    <w:rsid w:val="00963437"/>
    <w:rsid w:val="00965ED5"/>
    <w:rsid w:val="009675BC"/>
    <w:rsid w:val="00967731"/>
    <w:rsid w:val="00967C3E"/>
    <w:rsid w:val="00972744"/>
    <w:rsid w:val="009729D3"/>
    <w:rsid w:val="00973456"/>
    <w:rsid w:val="00974698"/>
    <w:rsid w:val="00977B71"/>
    <w:rsid w:val="00980638"/>
    <w:rsid w:val="00985105"/>
    <w:rsid w:val="00985B77"/>
    <w:rsid w:val="00986EE6"/>
    <w:rsid w:val="009870A2"/>
    <w:rsid w:val="00987449"/>
    <w:rsid w:val="00987F24"/>
    <w:rsid w:val="009907C9"/>
    <w:rsid w:val="00990F32"/>
    <w:rsid w:val="00991D63"/>
    <w:rsid w:val="00992670"/>
    <w:rsid w:val="00993BAC"/>
    <w:rsid w:val="0099461A"/>
    <w:rsid w:val="00995E4C"/>
    <w:rsid w:val="009965C2"/>
    <w:rsid w:val="009977A9"/>
    <w:rsid w:val="00997F08"/>
    <w:rsid w:val="009A0900"/>
    <w:rsid w:val="009A0FA5"/>
    <w:rsid w:val="009A17EB"/>
    <w:rsid w:val="009A41DA"/>
    <w:rsid w:val="009A5D0B"/>
    <w:rsid w:val="009B097C"/>
    <w:rsid w:val="009B489D"/>
    <w:rsid w:val="009B52F1"/>
    <w:rsid w:val="009B7832"/>
    <w:rsid w:val="009B7948"/>
    <w:rsid w:val="009C20DE"/>
    <w:rsid w:val="009C22A3"/>
    <w:rsid w:val="009C3CB9"/>
    <w:rsid w:val="009C3CF0"/>
    <w:rsid w:val="009C3D78"/>
    <w:rsid w:val="009C5567"/>
    <w:rsid w:val="009C5C3A"/>
    <w:rsid w:val="009C624B"/>
    <w:rsid w:val="009C6FC8"/>
    <w:rsid w:val="009D0A8E"/>
    <w:rsid w:val="009D0B9F"/>
    <w:rsid w:val="009D1CE9"/>
    <w:rsid w:val="009D2B92"/>
    <w:rsid w:val="009D47C1"/>
    <w:rsid w:val="009D4DC6"/>
    <w:rsid w:val="009D58DA"/>
    <w:rsid w:val="009D6757"/>
    <w:rsid w:val="009E0829"/>
    <w:rsid w:val="009E1EC0"/>
    <w:rsid w:val="009E3258"/>
    <w:rsid w:val="009E546C"/>
    <w:rsid w:val="009E55A0"/>
    <w:rsid w:val="009E6454"/>
    <w:rsid w:val="009F0753"/>
    <w:rsid w:val="009F6554"/>
    <w:rsid w:val="009F6FE0"/>
    <w:rsid w:val="009F7F6E"/>
    <w:rsid w:val="00A0172E"/>
    <w:rsid w:val="00A0294D"/>
    <w:rsid w:val="00A05B21"/>
    <w:rsid w:val="00A06309"/>
    <w:rsid w:val="00A064E7"/>
    <w:rsid w:val="00A141AA"/>
    <w:rsid w:val="00A141C0"/>
    <w:rsid w:val="00A151C9"/>
    <w:rsid w:val="00A1541A"/>
    <w:rsid w:val="00A15EDF"/>
    <w:rsid w:val="00A16D72"/>
    <w:rsid w:val="00A201FC"/>
    <w:rsid w:val="00A21BBD"/>
    <w:rsid w:val="00A22182"/>
    <w:rsid w:val="00A23A61"/>
    <w:rsid w:val="00A2417F"/>
    <w:rsid w:val="00A2538F"/>
    <w:rsid w:val="00A278A4"/>
    <w:rsid w:val="00A278BF"/>
    <w:rsid w:val="00A3131A"/>
    <w:rsid w:val="00A323FD"/>
    <w:rsid w:val="00A341BA"/>
    <w:rsid w:val="00A34E89"/>
    <w:rsid w:val="00A351E4"/>
    <w:rsid w:val="00A3756F"/>
    <w:rsid w:val="00A40635"/>
    <w:rsid w:val="00A41460"/>
    <w:rsid w:val="00A4258B"/>
    <w:rsid w:val="00A44809"/>
    <w:rsid w:val="00A458F7"/>
    <w:rsid w:val="00A45D1D"/>
    <w:rsid w:val="00A5384E"/>
    <w:rsid w:val="00A551FE"/>
    <w:rsid w:val="00A55497"/>
    <w:rsid w:val="00A55E30"/>
    <w:rsid w:val="00A60715"/>
    <w:rsid w:val="00A61A69"/>
    <w:rsid w:val="00A621AE"/>
    <w:rsid w:val="00A63849"/>
    <w:rsid w:val="00A6423E"/>
    <w:rsid w:val="00A64D4C"/>
    <w:rsid w:val="00A6570B"/>
    <w:rsid w:val="00A65E6B"/>
    <w:rsid w:val="00A67B2C"/>
    <w:rsid w:val="00A7274A"/>
    <w:rsid w:val="00A73178"/>
    <w:rsid w:val="00A732D5"/>
    <w:rsid w:val="00A73EDF"/>
    <w:rsid w:val="00A7516F"/>
    <w:rsid w:val="00A770DF"/>
    <w:rsid w:val="00A8019D"/>
    <w:rsid w:val="00A81784"/>
    <w:rsid w:val="00A81C32"/>
    <w:rsid w:val="00A82EAC"/>
    <w:rsid w:val="00A832C8"/>
    <w:rsid w:val="00A8429D"/>
    <w:rsid w:val="00A84A08"/>
    <w:rsid w:val="00A8603A"/>
    <w:rsid w:val="00A87444"/>
    <w:rsid w:val="00A90A20"/>
    <w:rsid w:val="00A91A85"/>
    <w:rsid w:val="00A9444C"/>
    <w:rsid w:val="00A97A89"/>
    <w:rsid w:val="00AA2621"/>
    <w:rsid w:val="00AA2698"/>
    <w:rsid w:val="00AA3070"/>
    <w:rsid w:val="00AA496B"/>
    <w:rsid w:val="00AA4EAB"/>
    <w:rsid w:val="00AA6E77"/>
    <w:rsid w:val="00AA7068"/>
    <w:rsid w:val="00AB0114"/>
    <w:rsid w:val="00AB05FB"/>
    <w:rsid w:val="00AB0D65"/>
    <w:rsid w:val="00AB17A3"/>
    <w:rsid w:val="00AB245C"/>
    <w:rsid w:val="00AB545E"/>
    <w:rsid w:val="00AB5C07"/>
    <w:rsid w:val="00AB646B"/>
    <w:rsid w:val="00AB7C75"/>
    <w:rsid w:val="00AC1A1B"/>
    <w:rsid w:val="00AC2043"/>
    <w:rsid w:val="00AC2AE1"/>
    <w:rsid w:val="00AC3FAC"/>
    <w:rsid w:val="00AC4731"/>
    <w:rsid w:val="00AC4957"/>
    <w:rsid w:val="00AC550F"/>
    <w:rsid w:val="00AC6924"/>
    <w:rsid w:val="00AD2778"/>
    <w:rsid w:val="00AD5C10"/>
    <w:rsid w:val="00AD5FDD"/>
    <w:rsid w:val="00AD63BF"/>
    <w:rsid w:val="00AD6610"/>
    <w:rsid w:val="00AE0BBD"/>
    <w:rsid w:val="00AE2C93"/>
    <w:rsid w:val="00AE3266"/>
    <w:rsid w:val="00AE5175"/>
    <w:rsid w:val="00AE5CBD"/>
    <w:rsid w:val="00AE5EE9"/>
    <w:rsid w:val="00AF2090"/>
    <w:rsid w:val="00AF56EA"/>
    <w:rsid w:val="00AF68E4"/>
    <w:rsid w:val="00AF6C6B"/>
    <w:rsid w:val="00AF76FA"/>
    <w:rsid w:val="00AF7736"/>
    <w:rsid w:val="00B038CC"/>
    <w:rsid w:val="00B0413A"/>
    <w:rsid w:val="00B06001"/>
    <w:rsid w:val="00B06229"/>
    <w:rsid w:val="00B06E0F"/>
    <w:rsid w:val="00B06EA4"/>
    <w:rsid w:val="00B072A5"/>
    <w:rsid w:val="00B07E80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CD9"/>
    <w:rsid w:val="00B42F6F"/>
    <w:rsid w:val="00B44700"/>
    <w:rsid w:val="00B461F0"/>
    <w:rsid w:val="00B46383"/>
    <w:rsid w:val="00B466AC"/>
    <w:rsid w:val="00B46836"/>
    <w:rsid w:val="00B46C51"/>
    <w:rsid w:val="00B46EEF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F84"/>
    <w:rsid w:val="00B6128D"/>
    <w:rsid w:val="00B672AA"/>
    <w:rsid w:val="00B67FBF"/>
    <w:rsid w:val="00B73854"/>
    <w:rsid w:val="00B749BF"/>
    <w:rsid w:val="00B74C92"/>
    <w:rsid w:val="00B750E3"/>
    <w:rsid w:val="00B7588A"/>
    <w:rsid w:val="00B75D4D"/>
    <w:rsid w:val="00B771FA"/>
    <w:rsid w:val="00B77614"/>
    <w:rsid w:val="00B80B34"/>
    <w:rsid w:val="00B80CA2"/>
    <w:rsid w:val="00B812AC"/>
    <w:rsid w:val="00B818BD"/>
    <w:rsid w:val="00B830DB"/>
    <w:rsid w:val="00B85100"/>
    <w:rsid w:val="00B85358"/>
    <w:rsid w:val="00B8572E"/>
    <w:rsid w:val="00B91997"/>
    <w:rsid w:val="00B929FC"/>
    <w:rsid w:val="00B92A07"/>
    <w:rsid w:val="00B967CE"/>
    <w:rsid w:val="00BA1B15"/>
    <w:rsid w:val="00BA2142"/>
    <w:rsid w:val="00BA4C65"/>
    <w:rsid w:val="00BA52E8"/>
    <w:rsid w:val="00BA58E1"/>
    <w:rsid w:val="00BA5BD0"/>
    <w:rsid w:val="00BA680E"/>
    <w:rsid w:val="00BA6A6F"/>
    <w:rsid w:val="00BA6B94"/>
    <w:rsid w:val="00BA7E9A"/>
    <w:rsid w:val="00BB1734"/>
    <w:rsid w:val="00BB253A"/>
    <w:rsid w:val="00BB34DE"/>
    <w:rsid w:val="00BB3B46"/>
    <w:rsid w:val="00BB3B4A"/>
    <w:rsid w:val="00BB446C"/>
    <w:rsid w:val="00BB4D9A"/>
    <w:rsid w:val="00BB519A"/>
    <w:rsid w:val="00BB58B0"/>
    <w:rsid w:val="00BB5CC3"/>
    <w:rsid w:val="00BB6E78"/>
    <w:rsid w:val="00BB719D"/>
    <w:rsid w:val="00BC0323"/>
    <w:rsid w:val="00BC089F"/>
    <w:rsid w:val="00BC2194"/>
    <w:rsid w:val="00BC30B3"/>
    <w:rsid w:val="00BC45B2"/>
    <w:rsid w:val="00BC5601"/>
    <w:rsid w:val="00BC57FE"/>
    <w:rsid w:val="00BC5C14"/>
    <w:rsid w:val="00BC6751"/>
    <w:rsid w:val="00BD0531"/>
    <w:rsid w:val="00BD1264"/>
    <w:rsid w:val="00BD2107"/>
    <w:rsid w:val="00BD65A3"/>
    <w:rsid w:val="00BD670B"/>
    <w:rsid w:val="00BD6CE6"/>
    <w:rsid w:val="00BE0714"/>
    <w:rsid w:val="00BE1263"/>
    <w:rsid w:val="00BE1AC1"/>
    <w:rsid w:val="00BE1B44"/>
    <w:rsid w:val="00BE3A01"/>
    <w:rsid w:val="00BE65CB"/>
    <w:rsid w:val="00BE6685"/>
    <w:rsid w:val="00BE745F"/>
    <w:rsid w:val="00BF3200"/>
    <w:rsid w:val="00BF32C7"/>
    <w:rsid w:val="00BF4F60"/>
    <w:rsid w:val="00BF4FF9"/>
    <w:rsid w:val="00BF5275"/>
    <w:rsid w:val="00BF5A5E"/>
    <w:rsid w:val="00C0357B"/>
    <w:rsid w:val="00C0486C"/>
    <w:rsid w:val="00C04D7C"/>
    <w:rsid w:val="00C04FFE"/>
    <w:rsid w:val="00C06C98"/>
    <w:rsid w:val="00C07B31"/>
    <w:rsid w:val="00C10CE5"/>
    <w:rsid w:val="00C1109E"/>
    <w:rsid w:val="00C1116E"/>
    <w:rsid w:val="00C13092"/>
    <w:rsid w:val="00C21993"/>
    <w:rsid w:val="00C23B4D"/>
    <w:rsid w:val="00C256DC"/>
    <w:rsid w:val="00C26C43"/>
    <w:rsid w:val="00C271C0"/>
    <w:rsid w:val="00C2733E"/>
    <w:rsid w:val="00C32A17"/>
    <w:rsid w:val="00C40211"/>
    <w:rsid w:val="00C402EF"/>
    <w:rsid w:val="00C40405"/>
    <w:rsid w:val="00C40F94"/>
    <w:rsid w:val="00C41EC3"/>
    <w:rsid w:val="00C42397"/>
    <w:rsid w:val="00C42429"/>
    <w:rsid w:val="00C43264"/>
    <w:rsid w:val="00C443F7"/>
    <w:rsid w:val="00C44B6A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5D53"/>
    <w:rsid w:val="00C56A56"/>
    <w:rsid w:val="00C57616"/>
    <w:rsid w:val="00C57843"/>
    <w:rsid w:val="00C61340"/>
    <w:rsid w:val="00C61523"/>
    <w:rsid w:val="00C63711"/>
    <w:rsid w:val="00C63934"/>
    <w:rsid w:val="00C64023"/>
    <w:rsid w:val="00C643C9"/>
    <w:rsid w:val="00C6548F"/>
    <w:rsid w:val="00C65628"/>
    <w:rsid w:val="00C65CCA"/>
    <w:rsid w:val="00C70384"/>
    <w:rsid w:val="00C705CD"/>
    <w:rsid w:val="00C70861"/>
    <w:rsid w:val="00C710FB"/>
    <w:rsid w:val="00C722E0"/>
    <w:rsid w:val="00C774F9"/>
    <w:rsid w:val="00C80247"/>
    <w:rsid w:val="00C80B45"/>
    <w:rsid w:val="00C8143B"/>
    <w:rsid w:val="00C82189"/>
    <w:rsid w:val="00C822CB"/>
    <w:rsid w:val="00C839B1"/>
    <w:rsid w:val="00C921A8"/>
    <w:rsid w:val="00C95CF8"/>
    <w:rsid w:val="00C96BA9"/>
    <w:rsid w:val="00CA1220"/>
    <w:rsid w:val="00CA1347"/>
    <w:rsid w:val="00CA28BD"/>
    <w:rsid w:val="00CA2C89"/>
    <w:rsid w:val="00CA3C9C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4570"/>
    <w:rsid w:val="00CB6600"/>
    <w:rsid w:val="00CB663D"/>
    <w:rsid w:val="00CB67A9"/>
    <w:rsid w:val="00CB70ED"/>
    <w:rsid w:val="00CB719D"/>
    <w:rsid w:val="00CB7D01"/>
    <w:rsid w:val="00CC045F"/>
    <w:rsid w:val="00CC0D72"/>
    <w:rsid w:val="00CC193D"/>
    <w:rsid w:val="00CC2645"/>
    <w:rsid w:val="00CC4128"/>
    <w:rsid w:val="00CC459C"/>
    <w:rsid w:val="00CC5BA0"/>
    <w:rsid w:val="00CC79A2"/>
    <w:rsid w:val="00CD00C4"/>
    <w:rsid w:val="00CD44FF"/>
    <w:rsid w:val="00CD452F"/>
    <w:rsid w:val="00CD4C88"/>
    <w:rsid w:val="00CD64C6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79D4"/>
    <w:rsid w:val="00D20335"/>
    <w:rsid w:val="00D2239F"/>
    <w:rsid w:val="00D233B6"/>
    <w:rsid w:val="00D25158"/>
    <w:rsid w:val="00D26ADF"/>
    <w:rsid w:val="00D26D40"/>
    <w:rsid w:val="00D320AA"/>
    <w:rsid w:val="00D32579"/>
    <w:rsid w:val="00D33836"/>
    <w:rsid w:val="00D3457D"/>
    <w:rsid w:val="00D3474E"/>
    <w:rsid w:val="00D35D40"/>
    <w:rsid w:val="00D365D5"/>
    <w:rsid w:val="00D37749"/>
    <w:rsid w:val="00D40A1B"/>
    <w:rsid w:val="00D417DD"/>
    <w:rsid w:val="00D41E9A"/>
    <w:rsid w:val="00D4226F"/>
    <w:rsid w:val="00D43C43"/>
    <w:rsid w:val="00D43E1E"/>
    <w:rsid w:val="00D44F1B"/>
    <w:rsid w:val="00D452E8"/>
    <w:rsid w:val="00D45407"/>
    <w:rsid w:val="00D4667F"/>
    <w:rsid w:val="00D469E0"/>
    <w:rsid w:val="00D51F45"/>
    <w:rsid w:val="00D5503C"/>
    <w:rsid w:val="00D5514E"/>
    <w:rsid w:val="00D57B57"/>
    <w:rsid w:val="00D60407"/>
    <w:rsid w:val="00D61649"/>
    <w:rsid w:val="00D624EA"/>
    <w:rsid w:val="00D634F9"/>
    <w:rsid w:val="00D649E9"/>
    <w:rsid w:val="00D67BBB"/>
    <w:rsid w:val="00D71A7F"/>
    <w:rsid w:val="00D73207"/>
    <w:rsid w:val="00D7322A"/>
    <w:rsid w:val="00D754F4"/>
    <w:rsid w:val="00D75CA9"/>
    <w:rsid w:val="00D772E5"/>
    <w:rsid w:val="00D8000D"/>
    <w:rsid w:val="00D8117C"/>
    <w:rsid w:val="00D824FC"/>
    <w:rsid w:val="00D851C6"/>
    <w:rsid w:val="00D862F3"/>
    <w:rsid w:val="00D8799D"/>
    <w:rsid w:val="00D91921"/>
    <w:rsid w:val="00D9254B"/>
    <w:rsid w:val="00D93C0D"/>
    <w:rsid w:val="00D93F36"/>
    <w:rsid w:val="00D959BB"/>
    <w:rsid w:val="00D9657C"/>
    <w:rsid w:val="00D97D8E"/>
    <w:rsid w:val="00DA0C2D"/>
    <w:rsid w:val="00DA0DA1"/>
    <w:rsid w:val="00DA14FC"/>
    <w:rsid w:val="00DA1DDF"/>
    <w:rsid w:val="00DA364F"/>
    <w:rsid w:val="00DA4F87"/>
    <w:rsid w:val="00DA62B2"/>
    <w:rsid w:val="00DA7A0F"/>
    <w:rsid w:val="00DB1288"/>
    <w:rsid w:val="00DB15C0"/>
    <w:rsid w:val="00DB2398"/>
    <w:rsid w:val="00DB31C6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5A18"/>
    <w:rsid w:val="00DD6C29"/>
    <w:rsid w:val="00DE1885"/>
    <w:rsid w:val="00DE1950"/>
    <w:rsid w:val="00DE298E"/>
    <w:rsid w:val="00DE5BA1"/>
    <w:rsid w:val="00DF0E22"/>
    <w:rsid w:val="00DF3BB9"/>
    <w:rsid w:val="00DF4A8D"/>
    <w:rsid w:val="00DF530E"/>
    <w:rsid w:val="00DF7248"/>
    <w:rsid w:val="00DF75CD"/>
    <w:rsid w:val="00E00758"/>
    <w:rsid w:val="00E0163A"/>
    <w:rsid w:val="00E02689"/>
    <w:rsid w:val="00E045A8"/>
    <w:rsid w:val="00E06C32"/>
    <w:rsid w:val="00E06D1F"/>
    <w:rsid w:val="00E07DEA"/>
    <w:rsid w:val="00E103B4"/>
    <w:rsid w:val="00E16B7B"/>
    <w:rsid w:val="00E1756A"/>
    <w:rsid w:val="00E17EB5"/>
    <w:rsid w:val="00E23B08"/>
    <w:rsid w:val="00E256B4"/>
    <w:rsid w:val="00E2726B"/>
    <w:rsid w:val="00E274B0"/>
    <w:rsid w:val="00E305AC"/>
    <w:rsid w:val="00E31A5F"/>
    <w:rsid w:val="00E344B9"/>
    <w:rsid w:val="00E3490A"/>
    <w:rsid w:val="00E3499D"/>
    <w:rsid w:val="00E352E3"/>
    <w:rsid w:val="00E374EE"/>
    <w:rsid w:val="00E41741"/>
    <w:rsid w:val="00E41902"/>
    <w:rsid w:val="00E44300"/>
    <w:rsid w:val="00E44B90"/>
    <w:rsid w:val="00E44FB6"/>
    <w:rsid w:val="00E47EB1"/>
    <w:rsid w:val="00E505A7"/>
    <w:rsid w:val="00E522E1"/>
    <w:rsid w:val="00E5246F"/>
    <w:rsid w:val="00E53F22"/>
    <w:rsid w:val="00E54BA7"/>
    <w:rsid w:val="00E55219"/>
    <w:rsid w:val="00E6048E"/>
    <w:rsid w:val="00E60940"/>
    <w:rsid w:val="00E61E5C"/>
    <w:rsid w:val="00E64B9E"/>
    <w:rsid w:val="00E65227"/>
    <w:rsid w:val="00E66991"/>
    <w:rsid w:val="00E67CD5"/>
    <w:rsid w:val="00E70800"/>
    <w:rsid w:val="00E713A9"/>
    <w:rsid w:val="00E72C1D"/>
    <w:rsid w:val="00E72C62"/>
    <w:rsid w:val="00E73603"/>
    <w:rsid w:val="00E769DE"/>
    <w:rsid w:val="00E82064"/>
    <w:rsid w:val="00E8461D"/>
    <w:rsid w:val="00E849AF"/>
    <w:rsid w:val="00E861F2"/>
    <w:rsid w:val="00E874CF"/>
    <w:rsid w:val="00E90391"/>
    <w:rsid w:val="00E909DC"/>
    <w:rsid w:val="00E91A12"/>
    <w:rsid w:val="00E91AD4"/>
    <w:rsid w:val="00E939D2"/>
    <w:rsid w:val="00E973A0"/>
    <w:rsid w:val="00EA11B0"/>
    <w:rsid w:val="00EA1DBA"/>
    <w:rsid w:val="00EA2B74"/>
    <w:rsid w:val="00EA3B7C"/>
    <w:rsid w:val="00EB090E"/>
    <w:rsid w:val="00EB1761"/>
    <w:rsid w:val="00EB1D43"/>
    <w:rsid w:val="00EB2C1D"/>
    <w:rsid w:val="00EB7904"/>
    <w:rsid w:val="00EC0666"/>
    <w:rsid w:val="00EC0936"/>
    <w:rsid w:val="00EC1F55"/>
    <w:rsid w:val="00EC30D8"/>
    <w:rsid w:val="00EC42DA"/>
    <w:rsid w:val="00EC4FAA"/>
    <w:rsid w:val="00EC6008"/>
    <w:rsid w:val="00EC6664"/>
    <w:rsid w:val="00EC7488"/>
    <w:rsid w:val="00ED024C"/>
    <w:rsid w:val="00ED0541"/>
    <w:rsid w:val="00ED1D06"/>
    <w:rsid w:val="00ED26F5"/>
    <w:rsid w:val="00ED2CAC"/>
    <w:rsid w:val="00ED2D32"/>
    <w:rsid w:val="00ED40DE"/>
    <w:rsid w:val="00ED41A0"/>
    <w:rsid w:val="00ED4948"/>
    <w:rsid w:val="00ED4C89"/>
    <w:rsid w:val="00EE0530"/>
    <w:rsid w:val="00EE132C"/>
    <w:rsid w:val="00EE19BC"/>
    <w:rsid w:val="00EE5E21"/>
    <w:rsid w:val="00EE6067"/>
    <w:rsid w:val="00EE6729"/>
    <w:rsid w:val="00EF0FD6"/>
    <w:rsid w:val="00EF3FAF"/>
    <w:rsid w:val="00EF4F32"/>
    <w:rsid w:val="00EF5A9A"/>
    <w:rsid w:val="00EF71BB"/>
    <w:rsid w:val="00F01A10"/>
    <w:rsid w:val="00F01A5F"/>
    <w:rsid w:val="00F02036"/>
    <w:rsid w:val="00F02458"/>
    <w:rsid w:val="00F0300B"/>
    <w:rsid w:val="00F0498E"/>
    <w:rsid w:val="00F0568F"/>
    <w:rsid w:val="00F06D7D"/>
    <w:rsid w:val="00F1078E"/>
    <w:rsid w:val="00F11BE5"/>
    <w:rsid w:val="00F127C4"/>
    <w:rsid w:val="00F12DE4"/>
    <w:rsid w:val="00F13E6B"/>
    <w:rsid w:val="00F17BF2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23ED"/>
    <w:rsid w:val="00F44E66"/>
    <w:rsid w:val="00F451F8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39D3"/>
    <w:rsid w:val="00F74313"/>
    <w:rsid w:val="00F75E0D"/>
    <w:rsid w:val="00F7763E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63C"/>
    <w:rsid w:val="00FA29EB"/>
    <w:rsid w:val="00FA428A"/>
    <w:rsid w:val="00FA49E0"/>
    <w:rsid w:val="00FA78FD"/>
    <w:rsid w:val="00FB0673"/>
    <w:rsid w:val="00FB1037"/>
    <w:rsid w:val="00FB1FB3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1BF"/>
    <w:rsid w:val="00FD48B5"/>
    <w:rsid w:val="00FD529D"/>
    <w:rsid w:val="00FD5A7C"/>
    <w:rsid w:val="00FD693C"/>
    <w:rsid w:val="00FD6EF9"/>
    <w:rsid w:val="00FE1F37"/>
    <w:rsid w:val="00FE24BA"/>
    <w:rsid w:val="00FE32B4"/>
    <w:rsid w:val="00FE64D8"/>
    <w:rsid w:val="00FE7F40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445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5B83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445B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uiPriority w:val="99"/>
    <w:unhideWhenUsed/>
    <w:rsid w:val="00CA3C9C"/>
    <w:rPr>
      <w:color w:val="000080"/>
      <w:u w:val="single"/>
    </w:rPr>
  </w:style>
  <w:style w:type="character" w:customStyle="1" w:styleId="a4">
    <w:name w:val="Верхний колонтитул Знак"/>
    <w:link w:val="a3"/>
    <w:uiPriority w:val="99"/>
    <w:rsid w:val="00786B2B"/>
    <w:rPr>
      <w:sz w:val="28"/>
      <w:szCs w:val="28"/>
    </w:rPr>
  </w:style>
  <w:style w:type="paragraph" w:styleId="ac">
    <w:name w:val="Normal (Web)"/>
    <w:basedOn w:val="a"/>
    <w:uiPriority w:val="99"/>
    <w:unhideWhenUsed/>
    <w:rsid w:val="00FA263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A70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5B8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A3D17E06EE3CB24A3AE42E4E89A011DAE2D174E3B3997547E8C1D325EAB2A77FFEC69649F5545B21DBE7F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4A4C-C7C1-4E49-B3C0-D0382287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Моисеева Ксения Дмитриевна</cp:lastModifiedBy>
  <cp:revision>7</cp:revision>
  <cp:lastPrinted>2018-07-31T14:02:00Z</cp:lastPrinted>
  <dcterms:created xsi:type="dcterms:W3CDTF">2018-07-31T08:10:00Z</dcterms:created>
  <dcterms:modified xsi:type="dcterms:W3CDTF">2018-08-31T11:40:00Z</dcterms:modified>
</cp:coreProperties>
</file>