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725"/>
        <w:gridCol w:w="4129"/>
      </w:tblGrid>
      <w:tr w:rsidR="009341CC" w:rsidRPr="00091964" w:rsidTr="00A57359">
        <w:tc>
          <w:tcPr>
            <w:tcW w:w="5725" w:type="dxa"/>
          </w:tcPr>
          <w:p w:rsidR="009341CC" w:rsidRPr="00091964" w:rsidRDefault="009341CC" w:rsidP="00A57359">
            <w:bookmarkStart w:id="0" w:name="_GoBack"/>
            <w:bookmarkEnd w:id="0"/>
          </w:p>
        </w:tc>
        <w:tc>
          <w:tcPr>
            <w:tcW w:w="4129" w:type="dxa"/>
          </w:tcPr>
          <w:p w:rsidR="009341CC" w:rsidRPr="00091964" w:rsidRDefault="009341CC" w:rsidP="00A57359">
            <w:pPr>
              <w:jc w:val="center"/>
            </w:pPr>
            <w:r w:rsidRPr="00091964">
              <w:t xml:space="preserve">Вносится депутатами </w:t>
            </w:r>
          </w:p>
          <w:p w:rsidR="009341CC" w:rsidRPr="00091964" w:rsidRDefault="009341CC" w:rsidP="00A57359">
            <w:pPr>
              <w:jc w:val="center"/>
            </w:pPr>
            <w:r w:rsidRPr="00091964">
              <w:t>Законодательного Собрания Ульяновской области</w:t>
            </w:r>
          </w:p>
          <w:p w:rsidR="009341CC" w:rsidRPr="00091964" w:rsidRDefault="009341CC" w:rsidP="00A57359">
            <w:pPr>
              <w:jc w:val="center"/>
            </w:pPr>
          </w:p>
          <w:p w:rsidR="009341CC" w:rsidRPr="00091964" w:rsidRDefault="009341CC" w:rsidP="00A57359">
            <w:pPr>
              <w:jc w:val="center"/>
            </w:pPr>
            <w:r w:rsidRPr="00091964">
              <w:t>В.А.Гвоздевым, Д.Н.Грач</w:t>
            </w:r>
            <w:r w:rsidR="00FB63BE">
              <w:t>е</w:t>
            </w:r>
            <w:r w:rsidRPr="00091964">
              <w:t>вым, С.А.Шерст</w:t>
            </w:r>
            <w:r w:rsidR="00FB63BE">
              <w:t>не</w:t>
            </w:r>
            <w:r w:rsidRPr="00091964">
              <w:t>вым</w:t>
            </w:r>
          </w:p>
          <w:p w:rsidR="009341CC" w:rsidRPr="00091964" w:rsidRDefault="009341CC" w:rsidP="00A57359"/>
          <w:p w:rsidR="009341CC" w:rsidRPr="00091964" w:rsidRDefault="009341CC" w:rsidP="00A57359">
            <w:pPr>
              <w:jc w:val="center"/>
            </w:pPr>
          </w:p>
          <w:p w:rsidR="009341CC" w:rsidRPr="00091964" w:rsidRDefault="009341CC" w:rsidP="00A57359">
            <w:pPr>
              <w:jc w:val="right"/>
            </w:pPr>
            <w:r w:rsidRPr="00091964">
              <w:t>проект</w:t>
            </w:r>
          </w:p>
        </w:tc>
      </w:tr>
    </w:tbl>
    <w:p w:rsidR="009341CC" w:rsidRPr="00D3083F" w:rsidRDefault="009341CC" w:rsidP="009341CC">
      <w:pPr>
        <w:rPr>
          <w:szCs w:val="28"/>
        </w:rPr>
      </w:pPr>
    </w:p>
    <w:p w:rsidR="009341CC" w:rsidRPr="00D3083F" w:rsidRDefault="009341CC" w:rsidP="009341CC">
      <w:pPr>
        <w:rPr>
          <w:szCs w:val="28"/>
        </w:rPr>
      </w:pPr>
    </w:p>
    <w:p w:rsidR="009341CC" w:rsidRPr="00D3083F" w:rsidRDefault="009341CC" w:rsidP="009341CC">
      <w:pPr>
        <w:jc w:val="center"/>
        <w:rPr>
          <w:b/>
          <w:caps/>
          <w:sz w:val="32"/>
          <w:szCs w:val="32"/>
        </w:rPr>
      </w:pPr>
      <w:r w:rsidRPr="00D3083F">
        <w:rPr>
          <w:b/>
          <w:caps/>
          <w:sz w:val="32"/>
          <w:szCs w:val="32"/>
        </w:rPr>
        <w:t>закон</w:t>
      </w:r>
    </w:p>
    <w:p w:rsidR="009341CC" w:rsidRPr="00D3083F" w:rsidRDefault="009341CC" w:rsidP="009341CC">
      <w:pPr>
        <w:jc w:val="center"/>
        <w:rPr>
          <w:b/>
          <w:caps/>
          <w:sz w:val="32"/>
          <w:szCs w:val="32"/>
        </w:rPr>
      </w:pPr>
      <w:r w:rsidRPr="00D3083F">
        <w:rPr>
          <w:b/>
          <w:caps/>
          <w:sz w:val="32"/>
          <w:szCs w:val="32"/>
        </w:rPr>
        <w:t>Ульяновской области</w:t>
      </w:r>
    </w:p>
    <w:p w:rsidR="009341CC" w:rsidRPr="00D3083F" w:rsidRDefault="009341CC" w:rsidP="009341C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341CC" w:rsidRDefault="009341CC" w:rsidP="009341CC">
      <w:pPr>
        <w:autoSpaceDE w:val="0"/>
        <w:autoSpaceDN w:val="0"/>
        <w:adjustRightInd w:val="0"/>
        <w:jc w:val="both"/>
      </w:pPr>
    </w:p>
    <w:p w:rsidR="009341CC" w:rsidRDefault="009341CC" w:rsidP="009341CC">
      <w:pPr>
        <w:autoSpaceDE w:val="0"/>
        <w:autoSpaceDN w:val="0"/>
        <w:adjustRightInd w:val="0"/>
        <w:jc w:val="center"/>
        <w:rPr>
          <w:b/>
        </w:rPr>
      </w:pPr>
      <w:r w:rsidRPr="000262E0">
        <w:rPr>
          <w:b/>
        </w:rPr>
        <w:t xml:space="preserve">О внесении изменений в Закон Ульяновской области </w:t>
      </w:r>
    </w:p>
    <w:p w:rsidR="009341CC" w:rsidRDefault="009341CC" w:rsidP="009341CC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«</w:t>
      </w:r>
      <w:r w:rsidRPr="000262E0">
        <w:rPr>
          <w:rFonts w:cs="PT Astra Serif"/>
          <w:b/>
          <w:szCs w:val="28"/>
        </w:rPr>
        <w:t xml:space="preserve">Об особенностях правового положения граждан, родившихся в период </w:t>
      </w:r>
    </w:p>
    <w:p w:rsidR="009341CC" w:rsidRPr="000262E0" w:rsidRDefault="009341CC" w:rsidP="009341CC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  <w:r w:rsidRPr="000262E0">
        <w:rPr>
          <w:rFonts w:cs="PT Astra Serif"/>
          <w:b/>
          <w:szCs w:val="28"/>
        </w:rPr>
        <w:t>с 1 января 1932 года по 31 декабря 1945 года»</w:t>
      </w:r>
    </w:p>
    <w:p w:rsidR="009341CC" w:rsidRDefault="009341CC" w:rsidP="009341CC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9341CC" w:rsidRDefault="009341CC" w:rsidP="009341CC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9341CC" w:rsidRDefault="009341CC" w:rsidP="009341CC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9341CC" w:rsidRPr="000262E0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b/>
          <w:szCs w:val="28"/>
        </w:rPr>
      </w:pPr>
      <w:r w:rsidRPr="000262E0">
        <w:rPr>
          <w:rFonts w:cs="PT Astra Serif"/>
          <w:b/>
          <w:szCs w:val="28"/>
        </w:rPr>
        <w:t>Статья 1</w:t>
      </w:r>
    </w:p>
    <w:p w:rsidR="009341CC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szCs w:val="28"/>
        </w:rPr>
      </w:pPr>
    </w:p>
    <w:p w:rsidR="009341CC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lastRenderedPageBreak/>
        <w:t xml:space="preserve">Внести в </w:t>
      </w:r>
      <w:r>
        <w:t>Закон Ульяновской области от 27 сентября 2016 года                      № 137-ЗО «</w:t>
      </w:r>
      <w:r>
        <w:rPr>
          <w:rFonts w:cs="PT Astra Serif"/>
          <w:szCs w:val="28"/>
        </w:rPr>
        <w:t>Об особенностях правового положения граждан, родившихся                     в период с 1 января 1932 года по 31 декабря 1945 года» («Ульяновская правда»                        от 04.10.2016 № 118) следующие изменения:</w:t>
      </w:r>
    </w:p>
    <w:p w:rsidR="009341CC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1) в наименовании цифры «1932» заменить цифрами «1927»;</w:t>
      </w:r>
    </w:p>
    <w:p w:rsidR="009341CC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2) в статье 1 цифры «1932» заменить цифрами «1927»;</w:t>
      </w:r>
    </w:p>
    <w:p w:rsidR="009341CC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3) статью 4 дополнить абзацем вторым следующего содержания:</w:t>
      </w:r>
    </w:p>
    <w:p w:rsidR="009341CC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«Размер денежной выплаты ко Дню Победы, установленный абзацем первым настоящей статьи, ежегодно индексируется с учётом темпов роста инфляции (потребительских цен) в определяемом Правительством Ульяновской области порядке в соответствии с законом Ульяновской области об областном бюджете Ульяновской области на соответствующий финансовый год и плановый период.».</w:t>
      </w:r>
    </w:p>
    <w:p w:rsidR="009341CC" w:rsidRDefault="009341CC" w:rsidP="009341CC">
      <w:pPr>
        <w:autoSpaceDE w:val="0"/>
        <w:autoSpaceDN w:val="0"/>
        <w:adjustRightInd w:val="0"/>
        <w:spacing w:line="360" w:lineRule="auto"/>
        <w:jc w:val="both"/>
        <w:rPr>
          <w:rFonts w:cs="PT Astra Serif"/>
          <w:b/>
          <w:szCs w:val="28"/>
        </w:rPr>
      </w:pPr>
    </w:p>
    <w:p w:rsidR="009341CC" w:rsidRPr="00E8754E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b/>
          <w:szCs w:val="28"/>
        </w:rPr>
      </w:pPr>
      <w:r w:rsidRPr="00E8754E">
        <w:rPr>
          <w:rFonts w:cs="PT Astra Serif"/>
          <w:b/>
          <w:szCs w:val="28"/>
        </w:rPr>
        <w:t>Статья 2</w:t>
      </w:r>
    </w:p>
    <w:p w:rsidR="009341CC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szCs w:val="28"/>
        </w:rPr>
      </w:pPr>
    </w:p>
    <w:p w:rsidR="009341CC" w:rsidRDefault="009341CC" w:rsidP="009341CC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lastRenderedPageBreak/>
        <w:t>Настоящий Закон вступает в силу через десять дней после дня                       его официального опубликования, за исключением пунктов 1 и 2 статьи 1 настоящего Закона, которые вступают в силу с 1 января 2020 года.</w:t>
      </w:r>
    </w:p>
    <w:p w:rsidR="009341CC" w:rsidRDefault="009341CC" w:rsidP="009341CC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9341CC" w:rsidRDefault="009341CC" w:rsidP="009341CC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9341CC" w:rsidRDefault="009341CC" w:rsidP="009341CC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9341CC" w:rsidRDefault="009341CC" w:rsidP="009341CC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  <w:r w:rsidRPr="00791A99">
        <w:rPr>
          <w:b/>
          <w:szCs w:val="28"/>
        </w:rPr>
        <w:t>Губернатор Ульяновской области</w:t>
      </w:r>
      <w:r>
        <w:rPr>
          <w:b/>
          <w:szCs w:val="28"/>
        </w:rPr>
        <w:t xml:space="preserve">                                              </w:t>
      </w:r>
      <w:r w:rsidR="00A75FB5">
        <w:rPr>
          <w:b/>
          <w:szCs w:val="28"/>
        </w:rPr>
        <w:t xml:space="preserve"> </w:t>
      </w:r>
      <w:r w:rsidR="00B42ECA">
        <w:rPr>
          <w:b/>
          <w:szCs w:val="28"/>
        </w:rPr>
        <w:t xml:space="preserve"> </w:t>
      </w:r>
      <w:r w:rsidR="00A75FB5">
        <w:rPr>
          <w:b/>
          <w:szCs w:val="28"/>
        </w:rPr>
        <w:t xml:space="preserve">   </w:t>
      </w:r>
      <w:r w:rsidR="00B42ECA">
        <w:rPr>
          <w:b/>
          <w:szCs w:val="28"/>
        </w:rPr>
        <w:t>С.И. Морозов</w:t>
      </w:r>
    </w:p>
    <w:tbl>
      <w:tblPr>
        <w:tblStyle w:val="a3"/>
        <w:tblW w:w="9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4652"/>
      </w:tblGrid>
      <w:tr w:rsidR="009341CC" w:rsidRPr="00791A99" w:rsidTr="00A57359">
        <w:tc>
          <w:tcPr>
            <w:tcW w:w="5008" w:type="dxa"/>
          </w:tcPr>
          <w:p w:rsidR="009341CC" w:rsidRPr="00791A99" w:rsidRDefault="009341CC" w:rsidP="00A5735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52" w:type="dxa"/>
          </w:tcPr>
          <w:p w:rsidR="009341CC" w:rsidRPr="00791A99" w:rsidRDefault="009341CC" w:rsidP="009341C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341CC" w:rsidRDefault="009341CC" w:rsidP="009341CC">
      <w:pPr>
        <w:rPr>
          <w:szCs w:val="28"/>
        </w:rPr>
      </w:pPr>
    </w:p>
    <w:p w:rsidR="00B42ECA" w:rsidRPr="00791A99" w:rsidRDefault="00B42ECA" w:rsidP="009341CC">
      <w:pPr>
        <w:rPr>
          <w:szCs w:val="28"/>
        </w:rPr>
      </w:pPr>
    </w:p>
    <w:p w:rsidR="009341CC" w:rsidRPr="00791A99" w:rsidRDefault="009341CC" w:rsidP="009341CC">
      <w:pPr>
        <w:rPr>
          <w:szCs w:val="28"/>
        </w:rPr>
      </w:pPr>
    </w:p>
    <w:p w:rsidR="009341CC" w:rsidRPr="00791A99" w:rsidRDefault="009341CC" w:rsidP="009341CC">
      <w:pPr>
        <w:jc w:val="center"/>
        <w:rPr>
          <w:szCs w:val="28"/>
        </w:rPr>
      </w:pPr>
      <w:r w:rsidRPr="00791A99">
        <w:rPr>
          <w:szCs w:val="28"/>
        </w:rPr>
        <w:t>г. Ульяновск</w:t>
      </w:r>
    </w:p>
    <w:p w:rsidR="009341CC" w:rsidRPr="00791A99" w:rsidRDefault="009341CC" w:rsidP="009341CC">
      <w:pPr>
        <w:jc w:val="center"/>
        <w:rPr>
          <w:szCs w:val="28"/>
        </w:rPr>
      </w:pPr>
      <w:r w:rsidRPr="00791A99">
        <w:rPr>
          <w:szCs w:val="28"/>
        </w:rPr>
        <w:t>____  ______________ 2019 г.</w:t>
      </w:r>
    </w:p>
    <w:p w:rsidR="009341CC" w:rsidRPr="00791A99" w:rsidRDefault="009341CC" w:rsidP="009341CC">
      <w:pPr>
        <w:jc w:val="center"/>
        <w:rPr>
          <w:szCs w:val="28"/>
        </w:rPr>
      </w:pPr>
      <w:r w:rsidRPr="00791A99">
        <w:rPr>
          <w:szCs w:val="28"/>
        </w:rPr>
        <w:t>№ _____-ЗО</w:t>
      </w:r>
    </w:p>
    <w:p w:rsidR="009341CC" w:rsidRPr="00791A99" w:rsidRDefault="009341CC" w:rsidP="009341CC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9341CC" w:rsidRPr="00791A99" w:rsidRDefault="009341CC" w:rsidP="009341CC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9341CC" w:rsidRDefault="009341CC" w:rsidP="009341CC"/>
    <w:p w:rsidR="00242C86" w:rsidRDefault="00242C86"/>
    <w:sectPr w:rsidR="00242C86" w:rsidSect="00B42ECA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CD" w:rsidRDefault="000268CD" w:rsidP="00427CAD">
      <w:r>
        <w:separator/>
      </w:r>
    </w:p>
  </w:endnote>
  <w:endnote w:type="continuationSeparator" w:id="0">
    <w:p w:rsidR="000268CD" w:rsidRDefault="000268CD" w:rsidP="0042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CD" w:rsidRDefault="000268CD" w:rsidP="00427CAD">
      <w:r>
        <w:separator/>
      </w:r>
    </w:p>
  </w:footnote>
  <w:footnote w:type="continuationSeparator" w:id="0">
    <w:p w:rsidR="000268CD" w:rsidRDefault="000268CD" w:rsidP="0042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2908"/>
      <w:docPartObj>
        <w:docPartGallery w:val="Page Numbers (Top of Page)"/>
        <w:docPartUnique/>
      </w:docPartObj>
    </w:sdtPr>
    <w:sdtEndPr/>
    <w:sdtContent>
      <w:p w:rsidR="00791A99" w:rsidRDefault="00D105F9">
        <w:pPr>
          <w:pStyle w:val="a4"/>
          <w:jc w:val="center"/>
        </w:pPr>
        <w:r>
          <w:fldChar w:fldCharType="begin"/>
        </w:r>
        <w:r w:rsidR="009341CC">
          <w:instrText xml:space="preserve"> PAGE   \* MERGEFORMAT </w:instrText>
        </w:r>
        <w:r>
          <w:fldChar w:fldCharType="separate"/>
        </w:r>
        <w:r w:rsidR="00FB63BE">
          <w:rPr>
            <w:noProof/>
          </w:rPr>
          <w:t>2</w:t>
        </w:r>
        <w:r>
          <w:fldChar w:fldCharType="end"/>
        </w:r>
      </w:p>
    </w:sdtContent>
  </w:sdt>
  <w:p w:rsidR="00791A99" w:rsidRDefault="000268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CC"/>
    <w:rsid w:val="000268CD"/>
    <w:rsid w:val="00242C86"/>
    <w:rsid w:val="00391451"/>
    <w:rsid w:val="00427CAD"/>
    <w:rsid w:val="00553F33"/>
    <w:rsid w:val="00715C32"/>
    <w:rsid w:val="007E564E"/>
    <w:rsid w:val="009341CC"/>
    <w:rsid w:val="00A75FB5"/>
    <w:rsid w:val="00B42ECA"/>
    <w:rsid w:val="00D105F9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AFA0D-5DAD-40EC-A95C-69F190F5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C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1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1C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2019-08-23T05:04:00Z</cp:lastPrinted>
  <dcterms:created xsi:type="dcterms:W3CDTF">2019-08-30T07:48:00Z</dcterms:created>
  <dcterms:modified xsi:type="dcterms:W3CDTF">2019-08-30T07:48:00Z</dcterms:modified>
</cp:coreProperties>
</file>