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4614B" w14:textId="77777777" w:rsidR="00C969AA" w:rsidRDefault="00C969AA" w:rsidP="00C969AA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</w:pPr>
    </w:p>
    <w:p w14:paraId="5D956B9C" w14:textId="77777777" w:rsidR="00C969AA" w:rsidRDefault="00C969AA" w:rsidP="00C969AA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</w:pPr>
    </w:p>
    <w:p w14:paraId="484E390E" w14:textId="77777777" w:rsidR="00C969AA" w:rsidRDefault="00C969AA" w:rsidP="00C969AA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</w:pPr>
    </w:p>
    <w:p w14:paraId="7BEFB1D0" w14:textId="77777777" w:rsidR="00C969AA" w:rsidRDefault="00C969AA" w:rsidP="00C969AA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</w:pPr>
    </w:p>
    <w:p w14:paraId="35856FB3" w14:textId="77777777" w:rsidR="00C969AA" w:rsidRPr="00C969AA" w:rsidRDefault="00C969AA" w:rsidP="00C969AA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b/>
          <w:bCs/>
          <w:kern w:val="3"/>
          <w:szCs w:val="28"/>
          <w:lang w:eastAsia="ru-RU"/>
        </w:rPr>
      </w:pPr>
    </w:p>
    <w:p w14:paraId="5B1AF8AC" w14:textId="77777777" w:rsidR="00C969AA" w:rsidRPr="00C969AA" w:rsidRDefault="00C969AA" w:rsidP="00C969AA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b/>
          <w:bCs/>
          <w:kern w:val="3"/>
          <w:szCs w:val="28"/>
          <w:lang w:eastAsia="ru-RU"/>
        </w:rPr>
      </w:pPr>
    </w:p>
    <w:p w14:paraId="3F249A13" w14:textId="77777777" w:rsidR="00974D51" w:rsidRPr="00974D51" w:rsidRDefault="00974D51" w:rsidP="00C969A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ru-RU"/>
        </w:rPr>
      </w:pPr>
      <w:r w:rsidRPr="00974D51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>О внесении изменений в Закон Ульяновской области</w:t>
      </w:r>
    </w:p>
    <w:p w14:paraId="7A37A676" w14:textId="77777777" w:rsidR="00974D51" w:rsidRPr="00974D51" w:rsidRDefault="00974D51" w:rsidP="00C969A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ru-RU"/>
        </w:rPr>
      </w:pPr>
      <w:r w:rsidRPr="00974D51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 xml:space="preserve">«О государственных должностях </w:t>
      </w:r>
      <w:r w:rsidRPr="00974D51">
        <w:rPr>
          <w:rFonts w:eastAsia="Times New Roman" w:cs="Arial"/>
          <w:b/>
          <w:bCs/>
          <w:kern w:val="3"/>
          <w:sz w:val="28"/>
          <w:szCs w:val="28"/>
          <w:lang w:eastAsia="ru-RU"/>
        </w:rPr>
        <w:t>Ульяновской области»</w:t>
      </w:r>
    </w:p>
    <w:p w14:paraId="262D4DFB" w14:textId="77777777" w:rsidR="008C6AD2" w:rsidRDefault="008C6AD2" w:rsidP="00C969A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Calibri" w:cs="Times New Roman"/>
          <w:color w:val="000000"/>
          <w:kern w:val="3"/>
          <w:sz w:val="28"/>
          <w:szCs w:val="28"/>
        </w:rPr>
      </w:pPr>
    </w:p>
    <w:p w14:paraId="1B7B53F5" w14:textId="77777777" w:rsidR="00974D51" w:rsidRDefault="00974D51" w:rsidP="00C969AA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="Times New Roman"/>
          <w:color w:val="000000"/>
          <w:kern w:val="3"/>
          <w:sz w:val="28"/>
          <w:szCs w:val="28"/>
        </w:rPr>
      </w:pPr>
    </w:p>
    <w:p w14:paraId="34C2C5BD" w14:textId="77777777" w:rsidR="00C969AA" w:rsidRDefault="00C969AA" w:rsidP="00C969AA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="Times New Roman"/>
          <w:color w:val="000000"/>
          <w:kern w:val="3"/>
          <w:sz w:val="28"/>
          <w:szCs w:val="28"/>
        </w:rPr>
      </w:pPr>
    </w:p>
    <w:p w14:paraId="2F28A2AD" w14:textId="77777777" w:rsidR="00C969AA" w:rsidRDefault="00C969AA" w:rsidP="00C969AA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="Times New Roman"/>
          <w:color w:val="000000"/>
          <w:kern w:val="3"/>
          <w:sz w:val="28"/>
          <w:szCs w:val="28"/>
        </w:rPr>
      </w:pPr>
    </w:p>
    <w:p w14:paraId="44F59778" w14:textId="77777777" w:rsidR="00C969AA" w:rsidRPr="00974D51" w:rsidRDefault="00C969AA" w:rsidP="00C969AA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="Times New Roman"/>
          <w:color w:val="000000"/>
          <w:kern w:val="3"/>
          <w:sz w:val="28"/>
          <w:szCs w:val="28"/>
        </w:rPr>
      </w:pPr>
    </w:p>
    <w:p w14:paraId="655099B8" w14:textId="4CAD252B" w:rsidR="00974D51" w:rsidRPr="00974D51" w:rsidRDefault="00974D51" w:rsidP="00974D51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974D51">
        <w:rPr>
          <w:rFonts w:eastAsia="Calibri" w:cs="Times New Roman"/>
          <w:color w:val="000000"/>
          <w:kern w:val="3"/>
          <w:sz w:val="28"/>
          <w:szCs w:val="28"/>
        </w:rPr>
        <w:t xml:space="preserve">Внести в Закон Ульяновской области от 30 января 2006 года № 06-ЗО </w:t>
      </w:r>
      <w:r w:rsidRPr="00974D51">
        <w:rPr>
          <w:rFonts w:eastAsia="Calibri" w:cs="Times New Roman"/>
          <w:color w:val="000000"/>
          <w:kern w:val="3"/>
          <w:sz w:val="28"/>
          <w:szCs w:val="28"/>
        </w:rPr>
        <w:br/>
        <w:t>«О государственных должностях Ульяновской области» («</w:t>
      </w:r>
      <w:r w:rsidRPr="00974D51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Ульяновская правда» от </w:t>
      </w:r>
      <w:r w:rsidRPr="00974D51">
        <w:rPr>
          <w:rFonts w:eastAsia="Times New Roman" w:cs="Times New Roman"/>
          <w:kern w:val="3"/>
          <w:sz w:val="28"/>
          <w:szCs w:val="28"/>
          <w:lang w:eastAsia="ru-RU"/>
        </w:rPr>
        <w:t xml:space="preserve">01.02.2006 № 7; от 10.06.2006 № 43; от 07.07.2006 № 51; от 08.11.2006 № 86; от 22.12.2007 № 110; от 26.12.2007 № 111; от 28.03.2008 № 28; от 07.11.2008 </w:t>
      </w:r>
      <w:r w:rsidRPr="00974D51">
        <w:rPr>
          <w:rFonts w:eastAsia="Times New Roman" w:cs="Times New Roman"/>
          <w:kern w:val="3"/>
          <w:sz w:val="28"/>
          <w:szCs w:val="28"/>
          <w:lang w:eastAsia="ru-RU"/>
        </w:rPr>
        <w:br/>
        <w:t xml:space="preserve">№ 91; от 19.12.2008 № 103; от 06.03.2009 № 17; от 30.04.2009 № 33; </w:t>
      </w:r>
      <w:r w:rsidRPr="00974D51">
        <w:rPr>
          <w:rFonts w:eastAsia="Times New Roman" w:cs="Times New Roman"/>
          <w:kern w:val="3"/>
          <w:sz w:val="28"/>
          <w:szCs w:val="28"/>
          <w:lang w:eastAsia="ru-RU"/>
        </w:rPr>
        <w:br/>
        <w:t xml:space="preserve">от 04.12.2009 № 97; от 10.03.2010 № 17; от 12.05.2010 № 35-36; от 13.10.2010 </w:t>
      </w:r>
      <w:r w:rsidRPr="00974D51">
        <w:rPr>
          <w:rFonts w:eastAsia="Times New Roman" w:cs="Times New Roman"/>
          <w:kern w:val="3"/>
          <w:sz w:val="28"/>
          <w:szCs w:val="28"/>
          <w:lang w:eastAsia="ru-RU"/>
        </w:rPr>
        <w:br/>
        <w:t xml:space="preserve">№ 84; от 04.02.2011 № 12-13; от 04.03.2011 № 23; от 06.05.2011 № 48; </w:t>
      </w:r>
      <w:r w:rsidRPr="00974D51">
        <w:rPr>
          <w:rFonts w:eastAsia="Times New Roman" w:cs="Times New Roman"/>
          <w:kern w:val="3"/>
          <w:sz w:val="28"/>
          <w:szCs w:val="28"/>
          <w:lang w:eastAsia="ru-RU"/>
        </w:rPr>
        <w:br/>
        <w:t xml:space="preserve">от 12.10.2011 № 115; от 28.12.2011 № 147; от 04.05.2012 № 45; от 29.06.2012 </w:t>
      </w:r>
      <w:r w:rsidRPr="00974D51">
        <w:rPr>
          <w:rFonts w:eastAsia="Times New Roman" w:cs="Times New Roman"/>
          <w:kern w:val="3"/>
          <w:sz w:val="28"/>
          <w:szCs w:val="28"/>
          <w:lang w:eastAsia="ru-RU"/>
        </w:rPr>
        <w:br/>
        <w:t xml:space="preserve">№ 67; от 01.03.2013 № 23; от 13.03.2013 № 27; от 08.05.2013 № 48; </w:t>
      </w:r>
      <w:r w:rsidRPr="00974D51">
        <w:rPr>
          <w:rFonts w:eastAsia="Times New Roman" w:cs="Times New Roman"/>
          <w:kern w:val="3"/>
          <w:sz w:val="28"/>
          <w:szCs w:val="28"/>
          <w:lang w:eastAsia="ru-RU"/>
        </w:rPr>
        <w:br/>
        <w:t xml:space="preserve">от 07.09.2013 № 109; от 07.10.2013 № 125; от 08.11.2013 № 143; от 11.11.2013 </w:t>
      </w:r>
      <w:r w:rsidRPr="00974D51">
        <w:rPr>
          <w:rFonts w:eastAsia="Times New Roman" w:cs="Times New Roman"/>
          <w:kern w:val="3"/>
          <w:sz w:val="28"/>
          <w:szCs w:val="28"/>
          <w:lang w:eastAsia="ru-RU"/>
        </w:rPr>
        <w:br/>
        <w:t xml:space="preserve">№ 144; от 05.12.2013 № 158; от 28.12.2013 № 173; от 31.03.2014 № 45; </w:t>
      </w:r>
      <w:r w:rsidRPr="00974D51">
        <w:rPr>
          <w:rFonts w:eastAsia="Times New Roman" w:cs="Times New Roman"/>
          <w:kern w:val="3"/>
          <w:sz w:val="28"/>
          <w:szCs w:val="28"/>
          <w:lang w:eastAsia="ru-RU"/>
        </w:rPr>
        <w:br/>
        <w:t xml:space="preserve">от 08.05.2014 № 65; от 09.06.2014 № 82-83; от 09.10.2014 № 149; от 10.11.2014 </w:t>
      </w:r>
      <w:r w:rsidRPr="00974D51">
        <w:rPr>
          <w:rFonts w:eastAsia="Times New Roman" w:cs="Times New Roman"/>
          <w:kern w:val="3"/>
          <w:sz w:val="28"/>
          <w:szCs w:val="28"/>
          <w:lang w:eastAsia="ru-RU"/>
        </w:rPr>
        <w:br/>
        <w:t xml:space="preserve">№ 163-164; от 06.04.2015 № 44; от 09.11.2015 № 156; от 14.03.2016 № 31; </w:t>
      </w:r>
      <w:r w:rsidRPr="00974D51">
        <w:rPr>
          <w:rFonts w:eastAsia="Times New Roman" w:cs="Times New Roman"/>
          <w:kern w:val="3"/>
          <w:sz w:val="28"/>
          <w:szCs w:val="28"/>
          <w:lang w:eastAsia="ru-RU"/>
        </w:rPr>
        <w:br/>
        <w:t xml:space="preserve">от 12.04.2016 № 47; от 01.11.2016 № 126; от 22.11.2016 № 131; от 07.03.2017 </w:t>
      </w:r>
      <w:r w:rsidRPr="00974D51">
        <w:rPr>
          <w:rFonts w:eastAsia="Times New Roman" w:cs="Times New Roman"/>
          <w:kern w:val="3"/>
          <w:sz w:val="28"/>
          <w:szCs w:val="28"/>
          <w:lang w:eastAsia="ru-RU"/>
        </w:rPr>
        <w:br/>
        <w:t xml:space="preserve">№ 16; от 31.03.2017 № 23; от 28.04.2017 № 31; от </w:t>
      </w:r>
      <w:r w:rsidRPr="00974D51">
        <w:rPr>
          <w:rFonts w:eastAsia="Calibri" w:cs="Calibri"/>
          <w:bCs/>
          <w:kern w:val="3"/>
          <w:sz w:val="28"/>
          <w:szCs w:val="28"/>
        </w:rPr>
        <w:t>21.12.2018 № 95; от 06.08.2019 № 59; от 01.11.2019 № 83; от 06.12.2019 № 94;</w:t>
      </w:r>
      <w:r w:rsidRPr="00974D51">
        <w:rPr>
          <w:rFonts w:eastAsia="Calibri" w:cs="Times New Roman"/>
          <w:kern w:val="3"/>
          <w:sz w:val="28"/>
          <w:szCs w:val="28"/>
        </w:rPr>
        <w:t xml:space="preserve"> </w:t>
      </w:r>
      <w:r w:rsidR="00E54496">
        <w:rPr>
          <w:rFonts w:eastAsia="Calibri" w:cs="Times New Roman"/>
          <w:kern w:val="3"/>
          <w:sz w:val="28"/>
          <w:szCs w:val="28"/>
        </w:rPr>
        <w:t>от 19.05.2020 № 34</w:t>
      </w:r>
      <w:r w:rsidR="00B82864">
        <w:rPr>
          <w:rFonts w:eastAsia="Calibri" w:cs="Times New Roman"/>
          <w:kern w:val="3"/>
          <w:sz w:val="28"/>
          <w:szCs w:val="28"/>
        </w:rPr>
        <w:t xml:space="preserve">; </w:t>
      </w:r>
      <w:r w:rsidR="00E10F8D">
        <w:rPr>
          <w:rFonts w:eastAsia="Calibri" w:cs="Times New Roman"/>
          <w:kern w:val="3"/>
          <w:sz w:val="28"/>
          <w:szCs w:val="28"/>
        </w:rPr>
        <w:t>от 10.07.2020 № 48</w:t>
      </w:r>
      <w:r w:rsidR="006C7DF1" w:rsidRPr="00196CD0">
        <w:rPr>
          <w:rFonts w:eastAsia="Calibri" w:cs="Times New Roman"/>
          <w:kern w:val="3"/>
          <w:sz w:val="28"/>
          <w:szCs w:val="28"/>
        </w:rPr>
        <w:t>; от 09.10.20</w:t>
      </w:r>
      <w:r w:rsidR="00196CD0" w:rsidRPr="00196CD0">
        <w:rPr>
          <w:rFonts w:eastAsia="Calibri" w:cs="Times New Roman"/>
          <w:kern w:val="3"/>
          <w:sz w:val="28"/>
          <w:szCs w:val="28"/>
        </w:rPr>
        <w:t>20</w:t>
      </w:r>
      <w:r w:rsidR="006C7DF1" w:rsidRPr="00196CD0">
        <w:rPr>
          <w:rFonts w:eastAsia="Calibri" w:cs="Times New Roman"/>
          <w:kern w:val="3"/>
          <w:sz w:val="28"/>
          <w:szCs w:val="28"/>
        </w:rPr>
        <w:t xml:space="preserve"> № </w:t>
      </w:r>
      <w:r w:rsidR="00196CD0" w:rsidRPr="00196CD0">
        <w:rPr>
          <w:rFonts w:eastAsia="Calibri" w:cs="Times New Roman"/>
          <w:kern w:val="3"/>
          <w:sz w:val="28"/>
          <w:szCs w:val="28"/>
        </w:rPr>
        <w:t>74</w:t>
      </w:r>
      <w:r w:rsidRPr="00196CD0">
        <w:rPr>
          <w:rFonts w:eastAsia="Calibri" w:cs="Calibri"/>
          <w:bCs/>
          <w:kern w:val="3"/>
          <w:sz w:val="28"/>
          <w:szCs w:val="28"/>
        </w:rPr>
        <w:t>)</w:t>
      </w:r>
      <w:r w:rsidRPr="00196CD0">
        <w:rPr>
          <w:rFonts w:eastAsia="Times New Roman" w:cs="Times New Roman"/>
          <w:kern w:val="3"/>
          <w:sz w:val="28"/>
          <w:szCs w:val="28"/>
          <w:lang w:eastAsia="ru-RU"/>
        </w:rPr>
        <w:t xml:space="preserve"> следующие </w:t>
      </w:r>
      <w:r w:rsidRPr="00974D51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изменения:</w:t>
      </w:r>
    </w:p>
    <w:p w14:paraId="4FF7EDDF" w14:textId="77777777" w:rsidR="00857134" w:rsidRDefault="00974D51" w:rsidP="00857134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</w:pPr>
      <w:r w:rsidRPr="00974D51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в статье 8:</w:t>
      </w:r>
    </w:p>
    <w:p w14:paraId="02B6BE40" w14:textId="6DF617CD" w:rsidR="00974D51" w:rsidRPr="00857134" w:rsidRDefault="00974D51" w:rsidP="00857134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</w:pPr>
      <w:r w:rsidRPr="00857134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а) </w:t>
      </w:r>
      <w:r w:rsidR="00857134" w:rsidRPr="00857134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абзац четвёртый части 1</w:t>
      </w:r>
      <w:r w:rsidRPr="00857134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857134" w:rsidRPr="00857134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дополнить словами «, заполненной</w:t>
      </w:r>
      <w:bookmarkStart w:id="0" w:name="_Hlk43735286"/>
      <w:r w:rsidR="00857134" w:rsidRPr="00857134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9F7D09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br/>
      </w:r>
      <w:r w:rsidRPr="00857134">
        <w:rPr>
          <w:rFonts w:eastAsia="Calibri" w:cs="PT Astra Serif"/>
          <w:sz w:val="28"/>
          <w:szCs w:val="28"/>
        </w:rPr>
        <w:t>с</w:t>
      </w:r>
      <w:r w:rsidR="009F7D09">
        <w:rPr>
          <w:rFonts w:eastAsia="Calibri" w:cs="PT Astra Serif"/>
          <w:sz w:val="28"/>
          <w:szCs w:val="28"/>
        </w:rPr>
        <w:t xml:space="preserve"> </w:t>
      </w:r>
      <w:r w:rsidRPr="00857134">
        <w:rPr>
          <w:rFonts w:eastAsia="Calibri" w:cs="PT Astra Serif"/>
          <w:sz w:val="28"/>
          <w:szCs w:val="28"/>
        </w:rPr>
        <w:t xml:space="preserve">использованием специального программного обеспечения </w:t>
      </w:r>
      <w:r w:rsidRPr="00857134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«Справки БК», размещённого на официальном сайте Президента Российской Федерации</w:t>
      </w:r>
      <w:r w:rsidR="007B04F3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, ссылка на который также размещается на официальном сайте федеральной </w:t>
      </w:r>
      <w:r w:rsidR="007B04F3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lastRenderedPageBreak/>
        <w:t xml:space="preserve">государственной информационной системы в области государственной службы </w:t>
      </w:r>
      <w:r w:rsidR="008C6AD2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br/>
      </w:r>
      <w:r w:rsidR="007B04F3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в информационно-телекоммуникационной </w:t>
      </w:r>
      <w:r w:rsidR="00857134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сети «Интернет</w:t>
      </w:r>
      <w:r w:rsidR="00564E09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»</w:t>
      </w:r>
      <w:r w:rsidR="004B1486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;</w:t>
      </w:r>
    </w:p>
    <w:bookmarkEnd w:id="0"/>
    <w:p w14:paraId="1123C88C" w14:textId="613FF1EC" w:rsidR="00974D51" w:rsidRPr="00974D51" w:rsidRDefault="009F7D09" w:rsidP="00C969AA">
      <w:pPr>
        <w:suppressAutoHyphens/>
        <w:autoSpaceDN w:val="0"/>
        <w:spacing w:after="0" w:line="365" w:lineRule="auto"/>
        <w:ind w:firstLine="709"/>
        <w:jc w:val="both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б</w:t>
      </w:r>
      <w:r w:rsidR="00974D51" w:rsidRPr="00974D51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) дополнить частью 15 следующего содержания:</w:t>
      </w:r>
    </w:p>
    <w:p w14:paraId="24D15909" w14:textId="1B23398B" w:rsidR="00974D51" w:rsidRPr="00974D51" w:rsidRDefault="00974D51" w:rsidP="00C969AA">
      <w:pPr>
        <w:autoSpaceDE w:val="0"/>
        <w:autoSpaceDN w:val="0"/>
        <w:spacing w:after="0" w:line="365" w:lineRule="auto"/>
        <w:ind w:firstLine="709"/>
        <w:jc w:val="both"/>
        <w:rPr>
          <w:rFonts w:ascii="Calibri" w:eastAsia="Lucida Sans Unicode" w:hAnsi="Calibri" w:cs="Tahoma"/>
          <w:kern w:val="3"/>
        </w:rPr>
      </w:pPr>
      <w:r w:rsidRPr="00974D51">
        <w:rPr>
          <w:rFonts w:eastAsia="Times New Roman" w:cs="Tahoma"/>
          <w:color w:val="000000"/>
          <w:kern w:val="3"/>
          <w:sz w:val="28"/>
          <w:szCs w:val="28"/>
          <w:lang w:eastAsia="ru-RU"/>
        </w:rPr>
        <w:t xml:space="preserve">«15. </w:t>
      </w:r>
      <w:bookmarkStart w:id="1" w:name="_Hlk43735374"/>
      <w:r w:rsidRPr="00974D51">
        <w:rPr>
          <w:rFonts w:eastAsia="Lucida Sans Unicode" w:cs="Calibri"/>
          <w:sz w:val="28"/>
          <w:szCs w:val="28"/>
        </w:rPr>
        <w:t>Сведения о доходах, об имуществе и обязательствах имущественного характера</w:t>
      </w:r>
      <w:r w:rsidR="00564E09">
        <w:rPr>
          <w:rFonts w:eastAsia="Lucida Sans Unicode" w:cs="Calibri"/>
          <w:sz w:val="28"/>
          <w:szCs w:val="28"/>
        </w:rPr>
        <w:t>,</w:t>
      </w:r>
      <w:r w:rsidRPr="00974D51">
        <w:rPr>
          <w:rFonts w:eastAsia="Lucida Sans Unicode" w:cs="Calibri"/>
          <w:sz w:val="28"/>
          <w:szCs w:val="28"/>
        </w:rPr>
        <w:t xml:space="preserve"> представленные в соответствии с настоящей статьёй лицом, замещающим государственную должность, не указанную в </w:t>
      </w:r>
      <w:hyperlink r:id="rId8" w:history="1">
        <w:r w:rsidRPr="00974D51">
          <w:rPr>
            <w:rFonts w:eastAsia="Lucida Sans Unicode" w:cs="Calibri"/>
            <w:sz w:val="28"/>
            <w:szCs w:val="28"/>
          </w:rPr>
          <w:t>пунктах 1</w:t>
        </w:r>
      </w:hyperlink>
      <w:r w:rsidRPr="00974D51">
        <w:rPr>
          <w:rFonts w:eastAsia="Lucida Sans Unicode" w:cs="Calibri"/>
          <w:sz w:val="28"/>
          <w:szCs w:val="28"/>
        </w:rPr>
        <w:t xml:space="preserve">, </w:t>
      </w:r>
      <w:hyperlink r:id="rId9" w:history="1">
        <w:r w:rsidRPr="00974D51">
          <w:rPr>
            <w:rFonts w:eastAsia="Lucida Sans Unicode" w:cs="Calibri"/>
            <w:sz w:val="28"/>
            <w:szCs w:val="28"/>
          </w:rPr>
          <w:t>2</w:t>
        </w:r>
      </w:hyperlink>
      <w:r w:rsidRPr="00974D51">
        <w:rPr>
          <w:rFonts w:eastAsia="Lucida Sans Unicode" w:cs="Calibri"/>
          <w:sz w:val="28"/>
          <w:szCs w:val="28"/>
        </w:rPr>
        <w:t xml:space="preserve">, </w:t>
      </w:r>
      <w:hyperlink r:id="rId10" w:history="1">
        <w:r w:rsidRPr="00974D51">
          <w:rPr>
            <w:rFonts w:eastAsia="Lucida Sans Unicode" w:cs="Calibri"/>
            <w:sz w:val="28"/>
            <w:szCs w:val="28"/>
          </w:rPr>
          <w:t>6</w:t>
        </w:r>
      </w:hyperlink>
      <w:r w:rsidRPr="00974D51">
        <w:rPr>
          <w:rFonts w:eastAsia="Lucida Sans Unicode" w:cs="Calibri"/>
          <w:sz w:val="28"/>
          <w:szCs w:val="28"/>
        </w:rPr>
        <w:t xml:space="preserve">, </w:t>
      </w:r>
      <w:hyperlink r:id="rId11" w:history="1">
        <w:r w:rsidRPr="00974D51">
          <w:rPr>
            <w:rFonts w:eastAsia="Lucida Sans Unicode" w:cs="Calibri"/>
            <w:sz w:val="28"/>
            <w:szCs w:val="28"/>
          </w:rPr>
          <w:t>7</w:t>
        </w:r>
      </w:hyperlink>
      <w:r w:rsidRPr="00974D51">
        <w:rPr>
          <w:rFonts w:eastAsia="Lucida Sans Unicode" w:cs="Calibri"/>
          <w:sz w:val="28"/>
          <w:szCs w:val="28"/>
        </w:rPr>
        <w:t xml:space="preserve">, </w:t>
      </w:r>
      <w:hyperlink r:id="rId12" w:history="1">
        <w:r w:rsidRPr="00974D51">
          <w:rPr>
            <w:rFonts w:eastAsia="Lucida Sans Unicode" w:cs="Calibri"/>
            <w:sz w:val="28"/>
            <w:szCs w:val="28"/>
          </w:rPr>
          <w:t>10</w:t>
        </w:r>
      </w:hyperlink>
      <w:r w:rsidRPr="00974D51">
        <w:rPr>
          <w:rFonts w:eastAsia="Lucida Sans Unicode" w:cs="Calibri"/>
          <w:sz w:val="28"/>
          <w:szCs w:val="28"/>
        </w:rPr>
        <w:t xml:space="preserve">, </w:t>
      </w:r>
      <w:hyperlink r:id="rId13" w:history="1">
        <w:r w:rsidRPr="00974D51">
          <w:rPr>
            <w:rFonts w:eastAsia="Lucida Sans Unicode" w:cs="Calibri"/>
            <w:sz w:val="28"/>
            <w:szCs w:val="28"/>
          </w:rPr>
          <w:t>12</w:t>
        </w:r>
      </w:hyperlink>
      <w:r w:rsidRPr="00974D51">
        <w:rPr>
          <w:rFonts w:eastAsia="Lucida Sans Unicode" w:cs="Calibri"/>
          <w:sz w:val="28"/>
          <w:szCs w:val="28"/>
        </w:rPr>
        <w:t xml:space="preserve"> и </w:t>
      </w:r>
      <w:hyperlink r:id="rId14" w:history="1">
        <w:r w:rsidRPr="00974D51">
          <w:rPr>
            <w:rFonts w:eastAsia="Lucida Sans Unicode" w:cs="Calibri"/>
            <w:sz w:val="28"/>
            <w:szCs w:val="28"/>
          </w:rPr>
          <w:t>13 статьи 3</w:t>
        </w:r>
      </w:hyperlink>
      <w:r w:rsidRPr="00974D51">
        <w:rPr>
          <w:rFonts w:eastAsia="Lucida Sans Unicode" w:cs="Calibri"/>
          <w:sz w:val="28"/>
          <w:szCs w:val="28"/>
        </w:rPr>
        <w:t xml:space="preserve"> настоящего Закона, при </w:t>
      </w:r>
      <w:r w:rsidR="00E54496">
        <w:rPr>
          <w:rFonts w:eastAsia="Lucida Sans Unicode" w:cs="Calibri"/>
          <w:sz w:val="28"/>
          <w:szCs w:val="28"/>
        </w:rPr>
        <w:t>назначении на должность</w:t>
      </w:r>
      <w:r w:rsidRPr="00974D51">
        <w:rPr>
          <w:rFonts w:eastAsia="Lucida Sans Unicode" w:cs="Calibri"/>
          <w:sz w:val="28"/>
          <w:szCs w:val="28"/>
        </w:rPr>
        <w:t xml:space="preserve">, а также представляемые им ежегодно, и информация о результатах проверки достоверности и полноты </w:t>
      </w:r>
      <w:r w:rsidR="00564E09">
        <w:rPr>
          <w:rFonts w:eastAsia="Lucida Sans Unicode" w:cs="Calibri"/>
          <w:sz w:val="28"/>
          <w:szCs w:val="28"/>
        </w:rPr>
        <w:t>указанных</w:t>
      </w:r>
      <w:r w:rsidRPr="00974D51">
        <w:rPr>
          <w:rFonts w:eastAsia="Lucida Sans Unicode" w:cs="Calibri"/>
          <w:sz w:val="28"/>
          <w:szCs w:val="28"/>
        </w:rPr>
        <w:t xml:space="preserve"> сведений приобщаются к личному делу лица, замещающего государственную должность, не указанную в </w:t>
      </w:r>
      <w:hyperlink r:id="rId15" w:history="1">
        <w:r w:rsidRPr="00974D51">
          <w:rPr>
            <w:rFonts w:eastAsia="Lucida Sans Unicode" w:cs="Calibri"/>
            <w:sz w:val="28"/>
            <w:szCs w:val="28"/>
          </w:rPr>
          <w:t>пунктах 1</w:t>
        </w:r>
      </w:hyperlink>
      <w:r w:rsidRPr="00974D51">
        <w:rPr>
          <w:rFonts w:eastAsia="Lucida Sans Unicode" w:cs="Calibri"/>
          <w:sz w:val="28"/>
          <w:szCs w:val="28"/>
        </w:rPr>
        <w:t xml:space="preserve">, </w:t>
      </w:r>
      <w:hyperlink r:id="rId16" w:history="1">
        <w:r w:rsidRPr="00974D51">
          <w:rPr>
            <w:rFonts w:eastAsia="Lucida Sans Unicode" w:cs="Calibri"/>
            <w:sz w:val="28"/>
            <w:szCs w:val="28"/>
          </w:rPr>
          <w:t>2</w:t>
        </w:r>
      </w:hyperlink>
      <w:r w:rsidRPr="00974D51">
        <w:rPr>
          <w:rFonts w:eastAsia="Lucida Sans Unicode" w:cs="Calibri"/>
          <w:sz w:val="28"/>
          <w:szCs w:val="28"/>
        </w:rPr>
        <w:t xml:space="preserve">, </w:t>
      </w:r>
      <w:hyperlink r:id="rId17" w:history="1">
        <w:r w:rsidRPr="00974D51">
          <w:rPr>
            <w:rFonts w:eastAsia="Lucida Sans Unicode" w:cs="Calibri"/>
            <w:sz w:val="28"/>
            <w:szCs w:val="28"/>
          </w:rPr>
          <w:t>6</w:t>
        </w:r>
      </w:hyperlink>
      <w:r w:rsidRPr="00974D51">
        <w:rPr>
          <w:rFonts w:eastAsia="Lucida Sans Unicode" w:cs="Calibri"/>
          <w:sz w:val="28"/>
          <w:szCs w:val="28"/>
        </w:rPr>
        <w:t xml:space="preserve">, </w:t>
      </w:r>
      <w:hyperlink r:id="rId18" w:history="1">
        <w:r w:rsidRPr="00974D51">
          <w:rPr>
            <w:rFonts w:eastAsia="Lucida Sans Unicode" w:cs="Calibri"/>
            <w:sz w:val="28"/>
            <w:szCs w:val="28"/>
          </w:rPr>
          <w:t>7</w:t>
        </w:r>
      </w:hyperlink>
      <w:r w:rsidRPr="00974D51">
        <w:rPr>
          <w:rFonts w:eastAsia="Lucida Sans Unicode" w:cs="Calibri"/>
          <w:sz w:val="28"/>
          <w:szCs w:val="28"/>
        </w:rPr>
        <w:t xml:space="preserve">, </w:t>
      </w:r>
      <w:hyperlink r:id="rId19" w:history="1">
        <w:r w:rsidRPr="00974D51">
          <w:rPr>
            <w:rFonts w:eastAsia="Lucida Sans Unicode" w:cs="Calibri"/>
            <w:sz w:val="28"/>
            <w:szCs w:val="28"/>
          </w:rPr>
          <w:t>10</w:t>
        </w:r>
      </w:hyperlink>
      <w:r w:rsidRPr="00974D51">
        <w:rPr>
          <w:rFonts w:eastAsia="Lucida Sans Unicode" w:cs="Calibri"/>
          <w:sz w:val="28"/>
          <w:szCs w:val="28"/>
        </w:rPr>
        <w:t xml:space="preserve">, </w:t>
      </w:r>
      <w:hyperlink r:id="rId20" w:history="1">
        <w:r w:rsidRPr="00974D51">
          <w:rPr>
            <w:rFonts w:eastAsia="Lucida Sans Unicode" w:cs="Calibri"/>
            <w:sz w:val="28"/>
            <w:szCs w:val="28"/>
          </w:rPr>
          <w:t>12</w:t>
        </w:r>
      </w:hyperlink>
      <w:r w:rsidRPr="00974D51">
        <w:rPr>
          <w:rFonts w:eastAsia="Lucida Sans Unicode" w:cs="Calibri"/>
          <w:sz w:val="28"/>
          <w:szCs w:val="28"/>
        </w:rPr>
        <w:t xml:space="preserve"> и </w:t>
      </w:r>
      <w:hyperlink r:id="rId21" w:history="1">
        <w:r w:rsidRPr="00974D51">
          <w:rPr>
            <w:rFonts w:eastAsia="Lucida Sans Unicode" w:cs="Calibri"/>
            <w:sz w:val="28"/>
            <w:szCs w:val="28"/>
          </w:rPr>
          <w:t>13 статьи 3</w:t>
        </w:r>
      </w:hyperlink>
      <w:r w:rsidRPr="00974D51">
        <w:rPr>
          <w:rFonts w:eastAsia="Lucida Sans Unicode" w:cs="Calibri"/>
          <w:sz w:val="28"/>
          <w:szCs w:val="28"/>
        </w:rPr>
        <w:t xml:space="preserve"> настоящего Закона. Указанные сведения</w:t>
      </w:r>
      <w:r w:rsidR="00564E09">
        <w:rPr>
          <w:rFonts w:eastAsia="Lucida Sans Unicode" w:cs="Calibri"/>
          <w:sz w:val="28"/>
          <w:szCs w:val="28"/>
        </w:rPr>
        <w:t xml:space="preserve"> и информация</w:t>
      </w:r>
      <w:r w:rsidRPr="00974D51">
        <w:rPr>
          <w:rFonts w:eastAsia="Lucida Sans Unicode" w:cs="Calibri"/>
          <w:sz w:val="28"/>
          <w:szCs w:val="28"/>
        </w:rPr>
        <w:t xml:space="preserve"> также могут храниться в электронно</w:t>
      </w:r>
      <w:r w:rsidR="00E12F01">
        <w:rPr>
          <w:rFonts w:eastAsia="Lucida Sans Unicode" w:cs="Calibri"/>
          <w:sz w:val="28"/>
          <w:szCs w:val="28"/>
        </w:rPr>
        <w:t>й форме</w:t>
      </w:r>
      <w:r w:rsidR="00C63B9F">
        <w:rPr>
          <w:rFonts w:eastAsia="Lucida Sans Unicode" w:cs="Calibri"/>
          <w:sz w:val="28"/>
          <w:szCs w:val="28"/>
        </w:rPr>
        <w:t xml:space="preserve"> в условиях, </w:t>
      </w:r>
      <w:r w:rsidR="004B1486">
        <w:rPr>
          <w:rFonts w:eastAsia="Lucida Sans Unicode" w:cs="Calibri"/>
          <w:sz w:val="28"/>
          <w:szCs w:val="28"/>
        </w:rPr>
        <w:t xml:space="preserve">обеспечивающих </w:t>
      </w:r>
      <w:r w:rsidR="00564E09">
        <w:rPr>
          <w:rFonts w:eastAsia="Lucida Sans Unicode" w:cs="Calibri"/>
          <w:sz w:val="28"/>
          <w:szCs w:val="28"/>
        </w:rPr>
        <w:br/>
      </w:r>
      <w:r w:rsidR="004B1486">
        <w:rPr>
          <w:rFonts w:eastAsia="Lucida Sans Unicode" w:cs="Calibri"/>
          <w:sz w:val="28"/>
          <w:szCs w:val="28"/>
        </w:rPr>
        <w:t>их защиту от неправомерного доступа, уничтожения, модификации, блокирования, копирования и распространения</w:t>
      </w:r>
      <w:r w:rsidRPr="00974D51">
        <w:rPr>
          <w:rFonts w:eastAsia="Lucida Sans Unicode" w:cs="Calibri"/>
          <w:sz w:val="28"/>
          <w:szCs w:val="28"/>
        </w:rPr>
        <w:t>.»;</w:t>
      </w:r>
    </w:p>
    <w:bookmarkEnd w:id="1"/>
    <w:p w14:paraId="790171B2" w14:textId="5E9EF999" w:rsidR="003973A5" w:rsidRPr="00FD31AA" w:rsidRDefault="003973A5" w:rsidP="00C969AA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365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974D51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в статье 9</w:t>
      </w:r>
      <w:r w:rsidRPr="00974D51">
        <w:rPr>
          <w:rFonts w:eastAsia="Times New Roman" w:cs="Times New Roman"/>
          <w:color w:val="000000"/>
          <w:kern w:val="3"/>
          <w:sz w:val="28"/>
          <w:szCs w:val="28"/>
          <w:vertAlign w:val="superscript"/>
          <w:lang w:eastAsia="ru-RU"/>
        </w:rPr>
        <w:t>1</w:t>
      </w:r>
      <w:r w:rsidR="00FD31AA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:</w:t>
      </w:r>
    </w:p>
    <w:p w14:paraId="3276AA79" w14:textId="0207013A" w:rsidR="00FD31AA" w:rsidRDefault="00FD31AA" w:rsidP="00C969AA">
      <w:pPr>
        <w:widowControl w:val="0"/>
        <w:suppressAutoHyphens/>
        <w:autoSpaceDE w:val="0"/>
        <w:autoSpaceDN w:val="0"/>
        <w:spacing w:after="0" w:line="365" w:lineRule="auto"/>
        <w:ind w:firstLine="708"/>
        <w:jc w:val="both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а) в </w:t>
      </w:r>
      <w:r w:rsidR="00BC0250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абзаце первом </w:t>
      </w: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части 9 слова «об их результатах» заменить словами </w:t>
      </w:r>
      <w:r w:rsidR="00406CD9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br/>
      </w: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«о результатах проверок»;</w:t>
      </w:r>
    </w:p>
    <w:p w14:paraId="4FC647EA" w14:textId="677739DE" w:rsidR="00BC0250" w:rsidRDefault="00FD31AA" w:rsidP="00C969AA">
      <w:pPr>
        <w:widowControl w:val="0"/>
        <w:suppressAutoHyphens/>
        <w:autoSpaceDE w:val="0"/>
        <w:autoSpaceDN w:val="0"/>
        <w:spacing w:after="0" w:line="365" w:lineRule="auto"/>
        <w:ind w:firstLine="708"/>
        <w:jc w:val="both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б) </w:t>
      </w:r>
      <w:r w:rsidR="00BC0250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в части 10:</w:t>
      </w:r>
    </w:p>
    <w:p w14:paraId="0241B44E" w14:textId="24E16662" w:rsidR="00FD31AA" w:rsidRDefault="00BC0250" w:rsidP="00C969AA">
      <w:pPr>
        <w:widowControl w:val="0"/>
        <w:suppressAutoHyphens/>
        <w:autoSpaceDE w:val="0"/>
        <w:autoSpaceDN w:val="0"/>
        <w:spacing w:after="0" w:line="365" w:lineRule="auto"/>
        <w:ind w:firstLine="708"/>
        <w:jc w:val="both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дополнить новым </w:t>
      </w:r>
      <w:r w:rsidR="00FD31AA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абзац</w:t>
      </w: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ем</w:t>
      </w:r>
      <w:r w:rsidR="00FD31AA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втор</w:t>
      </w: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ым</w:t>
      </w:r>
      <w:r w:rsidR="00FD31AA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следующе</w:t>
      </w: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го</w:t>
      </w:r>
      <w:r w:rsidR="00FD31AA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содержания</w:t>
      </w:r>
      <w:r w:rsidR="00FD31AA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:</w:t>
      </w:r>
    </w:p>
    <w:p w14:paraId="57E4F5DA" w14:textId="2FC2232A" w:rsidR="00FD31AA" w:rsidRDefault="00FD31AA" w:rsidP="00C969AA">
      <w:pPr>
        <w:widowControl w:val="0"/>
        <w:suppressAutoHyphens/>
        <w:autoSpaceDE w:val="0"/>
        <w:autoSpaceDN w:val="0"/>
        <w:spacing w:after="0" w:line="365" w:lineRule="auto"/>
        <w:ind w:firstLine="708"/>
        <w:jc w:val="both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«</w:t>
      </w:r>
      <w:r w:rsidR="00117765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Если комиссией будет установлено, что </w:t>
      </w:r>
      <w:r w:rsidR="00BC0250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имеются основания для</w:t>
      </w:r>
      <w:r w:rsidR="00117765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принятия решения о применении к ли</w:t>
      </w:r>
      <w:r w:rsidR="007002E7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цу</w:t>
      </w:r>
      <w:r w:rsidR="00117765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, замещающ</w:t>
      </w:r>
      <w:r w:rsidR="007002E7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ему</w:t>
      </w:r>
      <w:r w:rsidR="00117765" w:rsidRPr="0096792B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117765" w:rsidRPr="00F31C35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государственн</w:t>
      </w:r>
      <w:r w:rsidR="007002E7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ую</w:t>
      </w:r>
      <w:r w:rsidR="00117765" w:rsidRPr="00F31C35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должност</w:t>
      </w:r>
      <w:r w:rsidR="007002E7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ь</w:t>
      </w:r>
      <w:r w:rsidR="00117765" w:rsidRPr="00F31C35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, не указанн</w:t>
      </w:r>
      <w:r w:rsidR="00BC1873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ую</w:t>
      </w:r>
      <w:r w:rsidR="00117765" w:rsidRPr="00F31C35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в пунктах 1, 2, 6, 7, 10, 12</w:t>
      </w:r>
      <w:r w:rsidR="00426DEB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и </w:t>
      </w:r>
      <w:r w:rsidR="00117765" w:rsidRPr="00F31C35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13</w:t>
      </w:r>
      <w:r w:rsidR="00426DEB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117765" w:rsidRPr="00F31C35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статьи 3 настоящего Закона</w:t>
      </w:r>
      <w:r w:rsidR="00117765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, </w:t>
      </w:r>
      <w:r w:rsidR="007002E7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взыскания за совершение им коррупционного правонарушения, </w:t>
      </w:r>
      <w:r w:rsidR="00117765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сведения о результатах проверки направляются </w:t>
      </w:r>
      <w:r w:rsidR="007002E7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комиссией </w:t>
      </w:r>
      <w:r w:rsidR="00117765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соответственно </w:t>
      </w:r>
      <w:r w:rsidR="007002E7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Губернатору Ульяновской области, в Избирательную комиссию Ульяновской области или</w:t>
      </w:r>
      <w:r w:rsidR="00BC1873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в </w:t>
      </w:r>
      <w:r w:rsidR="007002E7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Законодательное Собрание Ульяновской области </w:t>
      </w:r>
      <w:r w:rsidR="00117765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для принятия </w:t>
      </w:r>
      <w:r w:rsidR="007002E7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такого </w:t>
      </w:r>
      <w:r w:rsidR="00117765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решения.</w:t>
      </w:r>
      <w:r w:rsidR="00BC0250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»;</w:t>
      </w:r>
    </w:p>
    <w:p w14:paraId="210F09E6" w14:textId="77777777" w:rsidR="00BC0250" w:rsidRDefault="00BC0250" w:rsidP="00C969AA">
      <w:pPr>
        <w:widowControl w:val="0"/>
        <w:suppressAutoHyphens/>
        <w:autoSpaceDE w:val="0"/>
        <w:autoSpaceDN w:val="0"/>
        <w:spacing w:after="0" w:line="365" w:lineRule="auto"/>
        <w:ind w:firstLine="708"/>
        <w:jc w:val="both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абзац второй считать абзацем третьим;</w:t>
      </w:r>
    </w:p>
    <w:p w14:paraId="0E516E43" w14:textId="44511465" w:rsidR="00974D51" w:rsidRPr="00BC0250" w:rsidRDefault="00BC0250" w:rsidP="00C969AA">
      <w:pPr>
        <w:widowControl w:val="0"/>
        <w:suppressAutoHyphens/>
        <w:autoSpaceDE w:val="0"/>
        <w:autoSpaceDN w:val="0"/>
        <w:spacing w:after="0" w:line="365" w:lineRule="auto"/>
        <w:ind w:firstLine="708"/>
        <w:jc w:val="both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3) </w:t>
      </w:r>
      <w:r w:rsidR="00974D51" w:rsidRPr="00974D51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в </w:t>
      </w: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абзаце первом </w:t>
      </w:r>
      <w:r w:rsidR="00974D51" w:rsidRPr="00974D51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стать</w:t>
      </w: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и</w:t>
      </w:r>
      <w:r w:rsidR="00974D51" w:rsidRPr="00974D51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9</w:t>
      </w:r>
      <w:r w:rsidR="00974D51" w:rsidRPr="00974D51">
        <w:rPr>
          <w:rFonts w:eastAsia="Times New Roman" w:cs="Times New Roman"/>
          <w:color w:val="000000"/>
          <w:kern w:val="3"/>
          <w:sz w:val="28"/>
          <w:szCs w:val="28"/>
          <w:vertAlign w:val="superscript"/>
          <w:lang w:eastAsia="ru-RU"/>
        </w:rPr>
        <w:t xml:space="preserve">1-1 </w:t>
      </w:r>
      <w:r w:rsidR="00723FF4">
        <w:rPr>
          <w:rFonts w:eastAsia="Calibri" w:cs="PT Astra Serif"/>
          <w:sz w:val="28"/>
          <w:szCs w:val="28"/>
        </w:rPr>
        <w:t xml:space="preserve">слова </w:t>
      </w:r>
      <w:r w:rsidR="00974D51" w:rsidRPr="00974D51">
        <w:rPr>
          <w:rFonts w:eastAsia="Calibri" w:cs="PT Astra Serif"/>
          <w:sz w:val="28"/>
          <w:szCs w:val="28"/>
        </w:rPr>
        <w:t xml:space="preserve">«-14, 22, 24 и 25» заменить </w:t>
      </w:r>
      <w:r w:rsidR="00723FF4">
        <w:rPr>
          <w:rFonts w:eastAsia="Calibri" w:cs="PT Astra Serif"/>
          <w:sz w:val="28"/>
          <w:szCs w:val="28"/>
        </w:rPr>
        <w:t>словами</w:t>
      </w:r>
      <w:r w:rsidR="00974D51" w:rsidRPr="00974D51">
        <w:rPr>
          <w:rFonts w:eastAsia="Calibri" w:cs="PT Astra Serif"/>
          <w:sz w:val="28"/>
          <w:szCs w:val="28"/>
        </w:rPr>
        <w:t xml:space="preserve"> </w:t>
      </w:r>
      <w:r w:rsidR="00C969AA">
        <w:rPr>
          <w:rFonts w:eastAsia="Calibri" w:cs="PT Astra Serif"/>
          <w:sz w:val="28"/>
          <w:szCs w:val="28"/>
        </w:rPr>
        <w:br/>
      </w:r>
      <w:r w:rsidR="00974D51" w:rsidRPr="00974D51">
        <w:rPr>
          <w:rFonts w:eastAsia="Calibri" w:cs="PT Astra Serif"/>
          <w:sz w:val="28"/>
          <w:szCs w:val="28"/>
        </w:rPr>
        <w:t>«</w:t>
      </w:r>
      <w:r w:rsidR="00426DEB">
        <w:rPr>
          <w:rFonts w:eastAsia="Calibri" w:cs="PT Astra Serif"/>
          <w:sz w:val="28"/>
          <w:szCs w:val="28"/>
        </w:rPr>
        <w:t xml:space="preserve">и </w:t>
      </w:r>
      <w:r w:rsidR="00974D51" w:rsidRPr="00974D51">
        <w:rPr>
          <w:rFonts w:eastAsia="Calibri" w:cs="PT Astra Serif"/>
          <w:sz w:val="28"/>
          <w:szCs w:val="28"/>
        </w:rPr>
        <w:t>13»;</w:t>
      </w:r>
    </w:p>
    <w:p w14:paraId="64FFB876" w14:textId="18A3B524" w:rsidR="00974D51" w:rsidRPr="008F455F" w:rsidRDefault="00974D51" w:rsidP="008F455F">
      <w:pPr>
        <w:pStyle w:val="a7"/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8F455F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lastRenderedPageBreak/>
        <w:t>в статье 9</w:t>
      </w:r>
      <w:r w:rsidRPr="008F455F">
        <w:rPr>
          <w:rFonts w:eastAsia="Times New Roman" w:cs="Times New Roman"/>
          <w:color w:val="000000"/>
          <w:kern w:val="3"/>
          <w:sz w:val="28"/>
          <w:szCs w:val="28"/>
          <w:vertAlign w:val="superscript"/>
          <w:lang w:eastAsia="ru-RU"/>
        </w:rPr>
        <w:t>1-2</w:t>
      </w:r>
      <w:r w:rsidR="00340830" w:rsidRPr="008F455F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:</w:t>
      </w:r>
    </w:p>
    <w:p w14:paraId="41546294" w14:textId="3A2D8406" w:rsidR="00974D51" w:rsidRPr="00974D51" w:rsidRDefault="00974D51" w:rsidP="00974D51">
      <w:pPr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974D51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а) в частях </w:t>
      </w:r>
      <w:r w:rsidR="00723FF4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1-3</w:t>
      </w:r>
      <w:r w:rsidRPr="00974D51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723FF4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слова</w:t>
      </w:r>
      <w:r w:rsidRPr="00974D51">
        <w:rPr>
          <w:rFonts w:eastAsia="Calibri" w:cs="PT Astra Serif"/>
          <w:sz w:val="28"/>
          <w:szCs w:val="28"/>
        </w:rPr>
        <w:t xml:space="preserve"> «-14, 22, 24 и 25» заменить </w:t>
      </w:r>
      <w:r w:rsidR="00723FF4">
        <w:rPr>
          <w:rFonts w:eastAsia="Calibri" w:cs="PT Astra Serif"/>
          <w:sz w:val="28"/>
          <w:szCs w:val="28"/>
        </w:rPr>
        <w:t>словами</w:t>
      </w:r>
      <w:r w:rsidRPr="00974D51">
        <w:rPr>
          <w:rFonts w:eastAsia="Calibri" w:cs="PT Astra Serif"/>
          <w:sz w:val="28"/>
          <w:szCs w:val="28"/>
        </w:rPr>
        <w:t xml:space="preserve"> </w:t>
      </w:r>
      <w:r w:rsidR="00B73B66" w:rsidRPr="00974D51">
        <w:rPr>
          <w:rFonts w:eastAsia="Calibri" w:cs="PT Astra Serif"/>
          <w:sz w:val="28"/>
          <w:szCs w:val="28"/>
        </w:rPr>
        <w:t>«</w:t>
      </w:r>
      <w:r w:rsidR="00426DEB">
        <w:rPr>
          <w:rFonts w:eastAsia="Calibri" w:cs="PT Astra Serif"/>
          <w:sz w:val="28"/>
          <w:szCs w:val="28"/>
        </w:rPr>
        <w:t xml:space="preserve">и </w:t>
      </w:r>
      <w:r w:rsidR="00B73B66" w:rsidRPr="00974D51">
        <w:rPr>
          <w:rFonts w:eastAsia="Calibri" w:cs="PT Astra Serif"/>
          <w:sz w:val="28"/>
          <w:szCs w:val="28"/>
        </w:rPr>
        <w:t>13</w:t>
      </w:r>
      <w:r w:rsidRPr="00974D51">
        <w:rPr>
          <w:rFonts w:eastAsia="Calibri" w:cs="PT Astra Serif"/>
          <w:sz w:val="28"/>
          <w:szCs w:val="28"/>
        </w:rPr>
        <w:t>»;</w:t>
      </w:r>
    </w:p>
    <w:p w14:paraId="5D56AE31" w14:textId="09683951" w:rsidR="00974D51" w:rsidRPr="00974D51" w:rsidRDefault="00974D51" w:rsidP="00974D51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</w:pPr>
      <w:r w:rsidRPr="00974D51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б) часть 4 изложить в следующей редакции:</w:t>
      </w:r>
    </w:p>
    <w:p w14:paraId="61657341" w14:textId="1DA7EB6E" w:rsidR="00974D51" w:rsidRPr="00974D51" w:rsidRDefault="00974D51" w:rsidP="00974D51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974D51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«4</w:t>
      </w:r>
      <w:r w:rsidRPr="00974D51">
        <w:rPr>
          <w:rFonts w:eastAsia="Times New Roman" w:cs="Times New Roman"/>
          <w:kern w:val="3"/>
          <w:sz w:val="28"/>
          <w:szCs w:val="28"/>
          <w:lang w:eastAsia="ru-RU"/>
        </w:rPr>
        <w:t>. Решения о применении взысканий</w:t>
      </w:r>
      <w:r w:rsidR="001D6D31" w:rsidRPr="001D6D31">
        <w:rPr>
          <w:rFonts w:eastAsia="Times New Roman" w:cs="Times New Roman"/>
          <w:kern w:val="3"/>
          <w:sz w:val="28"/>
          <w:szCs w:val="28"/>
          <w:lang w:eastAsia="ru-RU"/>
        </w:rPr>
        <w:t xml:space="preserve"> </w:t>
      </w:r>
      <w:r w:rsidRPr="00974D51">
        <w:rPr>
          <w:rFonts w:eastAsia="Times New Roman" w:cs="Times New Roman"/>
          <w:kern w:val="3"/>
          <w:sz w:val="28"/>
          <w:szCs w:val="28"/>
          <w:lang w:eastAsia="ru-RU"/>
        </w:rPr>
        <w:t>при</w:t>
      </w:r>
      <w:r w:rsidR="00B73B66">
        <w:rPr>
          <w:rFonts w:eastAsia="Times New Roman" w:cs="Times New Roman"/>
          <w:kern w:val="3"/>
          <w:sz w:val="28"/>
          <w:szCs w:val="28"/>
          <w:lang w:eastAsia="ru-RU"/>
        </w:rPr>
        <w:t>нимаются</w:t>
      </w:r>
      <w:r w:rsidRPr="00974D51">
        <w:rPr>
          <w:rFonts w:eastAsia="Times New Roman" w:cs="Times New Roman"/>
          <w:kern w:val="3"/>
          <w:sz w:val="28"/>
          <w:szCs w:val="28"/>
          <w:lang w:eastAsia="ru-RU"/>
        </w:rPr>
        <w:t>:</w:t>
      </w:r>
    </w:p>
    <w:p w14:paraId="0C035C35" w14:textId="5345DC9E" w:rsidR="00974D51" w:rsidRPr="00974D51" w:rsidRDefault="00974D51" w:rsidP="00974D51">
      <w:pPr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974D51">
        <w:rPr>
          <w:rFonts w:eastAsia="Times New Roman" w:cs="Times New Roman"/>
          <w:kern w:val="3"/>
          <w:sz w:val="28"/>
          <w:szCs w:val="28"/>
          <w:lang w:eastAsia="ru-RU"/>
        </w:rPr>
        <w:t>в отношении лиц</w:t>
      </w:r>
      <w:r w:rsidR="00BC0250">
        <w:rPr>
          <w:rFonts w:eastAsia="Times New Roman" w:cs="Times New Roman"/>
          <w:kern w:val="3"/>
          <w:sz w:val="28"/>
          <w:szCs w:val="28"/>
          <w:lang w:eastAsia="ru-RU"/>
        </w:rPr>
        <w:t>,</w:t>
      </w:r>
      <w:r w:rsidRPr="00974D51">
        <w:rPr>
          <w:rFonts w:eastAsia="Times New Roman" w:cs="Times New Roman"/>
          <w:kern w:val="3"/>
          <w:sz w:val="28"/>
          <w:szCs w:val="28"/>
          <w:lang w:eastAsia="ru-RU"/>
        </w:rPr>
        <w:t xml:space="preserve"> замещающ</w:t>
      </w:r>
      <w:r w:rsidR="00564E09">
        <w:rPr>
          <w:rFonts w:eastAsia="Times New Roman" w:cs="Times New Roman"/>
          <w:kern w:val="3"/>
          <w:sz w:val="28"/>
          <w:szCs w:val="28"/>
          <w:lang w:eastAsia="ru-RU"/>
        </w:rPr>
        <w:t>их</w:t>
      </w:r>
      <w:r w:rsidRPr="00974D51">
        <w:rPr>
          <w:rFonts w:eastAsia="Times New Roman" w:cs="Times New Roman"/>
          <w:kern w:val="3"/>
          <w:sz w:val="28"/>
          <w:szCs w:val="28"/>
          <w:lang w:eastAsia="ru-RU"/>
        </w:rPr>
        <w:t xml:space="preserve"> государственн</w:t>
      </w:r>
      <w:r w:rsidR="00564E09">
        <w:rPr>
          <w:rFonts w:eastAsia="Times New Roman" w:cs="Times New Roman"/>
          <w:kern w:val="3"/>
          <w:sz w:val="28"/>
          <w:szCs w:val="28"/>
          <w:lang w:eastAsia="ru-RU"/>
        </w:rPr>
        <w:t>ые</w:t>
      </w:r>
      <w:r w:rsidRPr="00974D51">
        <w:rPr>
          <w:rFonts w:eastAsia="Times New Roman" w:cs="Times New Roman"/>
          <w:kern w:val="3"/>
          <w:sz w:val="28"/>
          <w:szCs w:val="28"/>
          <w:lang w:eastAsia="ru-RU"/>
        </w:rPr>
        <w:t xml:space="preserve"> должност</w:t>
      </w:r>
      <w:r w:rsidR="00564E09">
        <w:rPr>
          <w:rFonts w:eastAsia="Times New Roman" w:cs="Times New Roman"/>
          <w:kern w:val="3"/>
          <w:sz w:val="28"/>
          <w:szCs w:val="28"/>
          <w:lang w:eastAsia="ru-RU"/>
        </w:rPr>
        <w:t>и</w:t>
      </w:r>
      <w:r w:rsidRPr="00974D51">
        <w:rPr>
          <w:rFonts w:eastAsia="Times New Roman" w:cs="Times New Roman"/>
          <w:kern w:val="3"/>
          <w:sz w:val="28"/>
          <w:szCs w:val="28"/>
          <w:lang w:eastAsia="ru-RU"/>
        </w:rPr>
        <w:t xml:space="preserve"> Первого заместителя Губернатора Ульяновской области, Председателя Правительства Ульяновской области, заместителя Губернатора Ульяновской области, первого заместителя Председателя Правительства Ульяновской области, заместителя Председателя Правительства Ульяновской области, министра Ульяновской области, – Губернатором Ульяновской области; </w:t>
      </w:r>
    </w:p>
    <w:p w14:paraId="77F51DB0" w14:textId="679E47E5" w:rsidR="00974D51" w:rsidRPr="00974D51" w:rsidRDefault="00974D51" w:rsidP="00974D51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974D51">
        <w:rPr>
          <w:rFonts w:eastAsia="Times New Roman" w:cs="Times New Roman"/>
          <w:kern w:val="3"/>
          <w:sz w:val="28"/>
          <w:szCs w:val="28"/>
          <w:lang w:eastAsia="ru-RU"/>
        </w:rPr>
        <w:t>в отношении лиц, замещающ</w:t>
      </w:r>
      <w:r w:rsidR="00564E09">
        <w:rPr>
          <w:rFonts w:eastAsia="Times New Roman" w:cs="Times New Roman"/>
          <w:kern w:val="3"/>
          <w:sz w:val="28"/>
          <w:szCs w:val="28"/>
          <w:lang w:eastAsia="ru-RU"/>
        </w:rPr>
        <w:t>их</w:t>
      </w:r>
      <w:r w:rsidRPr="00974D51">
        <w:rPr>
          <w:rFonts w:eastAsia="Times New Roman" w:cs="Times New Roman"/>
          <w:kern w:val="3"/>
          <w:sz w:val="28"/>
          <w:szCs w:val="28"/>
          <w:lang w:eastAsia="ru-RU"/>
        </w:rPr>
        <w:t xml:space="preserve"> государственн</w:t>
      </w:r>
      <w:r w:rsidR="00564E09">
        <w:rPr>
          <w:rFonts w:eastAsia="Times New Roman" w:cs="Times New Roman"/>
          <w:kern w:val="3"/>
          <w:sz w:val="28"/>
          <w:szCs w:val="28"/>
          <w:lang w:eastAsia="ru-RU"/>
        </w:rPr>
        <w:t>ые</w:t>
      </w:r>
      <w:r w:rsidRPr="00974D51">
        <w:rPr>
          <w:rFonts w:eastAsia="Times New Roman" w:cs="Times New Roman"/>
          <w:kern w:val="3"/>
          <w:sz w:val="28"/>
          <w:szCs w:val="28"/>
          <w:lang w:eastAsia="ru-RU"/>
        </w:rPr>
        <w:t xml:space="preserve"> должност</w:t>
      </w:r>
      <w:r w:rsidR="00564E09">
        <w:rPr>
          <w:rFonts w:eastAsia="Times New Roman" w:cs="Times New Roman"/>
          <w:kern w:val="3"/>
          <w:sz w:val="28"/>
          <w:szCs w:val="28"/>
          <w:lang w:eastAsia="ru-RU"/>
        </w:rPr>
        <w:t>и</w:t>
      </w:r>
      <w:r w:rsidRPr="00974D51">
        <w:rPr>
          <w:rFonts w:eastAsia="Times New Roman" w:cs="Times New Roman"/>
          <w:kern w:val="3"/>
          <w:sz w:val="28"/>
          <w:szCs w:val="28"/>
          <w:lang w:eastAsia="ru-RU"/>
        </w:rPr>
        <w:t xml:space="preserve"> Председателя Избирательной комиссии Ульяновской области, заместителя Председателя Избирательной комиссии Ульяновской области, секретаря Избирательной комиссии Ульяновской области, члена Избирательной комиссии Ульяновской области с правом решающего голоса и председателя территориальной избирательной комиссии Ульяновской области, – Избирательной комиссией Ульяновской области</w:t>
      </w:r>
      <w:r w:rsidR="00F31C35">
        <w:rPr>
          <w:rFonts w:eastAsia="Times New Roman" w:cs="Times New Roman"/>
          <w:kern w:val="3"/>
          <w:sz w:val="28"/>
          <w:szCs w:val="28"/>
          <w:lang w:eastAsia="ru-RU"/>
        </w:rPr>
        <w:t>;</w:t>
      </w:r>
    </w:p>
    <w:p w14:paraId="2591357D" w14:textId="0BE113CC" w:rsidR="00BC0250" w:rsidRDefault="00974D51" w:rsidP="00974D51">
      <w:pPr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974D51">
        <w:rPr>
          <w:rFonts w:eastAsia="Times New Roman" w:cs="Times New Roman"/>
          <w:kern w:val="3"/>
          <w:sz w:val="28"/>
          <w:szCs w:val="28"/>
          <w:lang w:eastAsia="ru-RU"/>
        </w:rPr>
        <w:t>в отношении лиц, замещающ</w:t>
      </w:r>
      <w:r w:rsidR="00E10F8D">
        <w:rPr>
          <w:rFonts w:eastAsia="Times New Roman" w:cs="Times New Roman"/>
          <w:kern w:val="3"/>
          <w:sz w:val="28"/>
          <w:szCs w:val="28"/>
          <w:lang w:eastAsia="ru-RU"/>
        </w:rPr>
        <w:t>их</w:t>
      </w:r>
      <w:r w:rsidRPr="00974D51">
        <w:rPr>
          <w:rFonts w:eastAsia="Times New Roman" w:cs="Times New Roman"/>
          <w:kern w:val="3"/>
          <w:sz w:val="28"/>
          <w:szCs w:val="28"/>
          <w:lang w:eastAsia="ru-RU"/>
        </w:rPr>
        <w:t xml:space="preserve"> государственн</w:t>
      </w:r>
      <w:r w:rsidR="00E10F8D">
        <w:rPr>
          <w:rFonts w:eastAsia="Times New Roman" w:cs="Times New Roman"/>
          <w:kern w:val="3"/>
          <w:sz w:val="28"/>
          <w:szCs w:val="28"/>
          <w:lang w:eastAsia="ru-RU"/>
        </w:rPr>
        <w:t>ые</w:t>
      </w:r>
      <w:r w:rsidRPr="00974D51">
        <w:rPr>
          <w:rFonts w:eastAsia="Times New Roman" w:cs="Times New Roman"/>
          <w:kern w:val="3"/>
          <w:sz w:val="28"/>
          <w:szCs w:val="28"/>
          <w:lang w:eastAsia="ru-RU"/>
        </w:rPr>
        <w:t xml:space="preserve"> должност</w:t>
      </w:r>
      <w:r w:rsidR="00E10F8D">
        <w:rPr>
          <w:rFonts w:eastAsia="Times New Roman" w:cs="Times New Roman"/>
          <w:kern w:val="3"/>
          <w:sz w:val="28"/>
          <w:szCs w:val="28"/>
          <w:lang w:eastAsia="ru-RU"/>
        </w:rPr>
        <w:t>и</w:t>
      </w:r>
      <w:r w:rsidRPr="00974D51">
        <w:rPr>
          <w:rFonts w:eastAsia="Times New Roman" w:cs="Times New Roman"/>
          <w:kern w:val="3"/>
          <w:sz w:val="28"/>
          <w:szCs w:val="28"/>
          <w:lang w:eastAsia="ru-RU"/>
        </w:rPr>
        <w:t xml:space="preserve"> Председателя Сч</w:t>
      </w:r>
      <w:r w:rsidR="00F31C35">
        <w:rPr>
          <w:rFonts w:eastAsia="Times New Roman" w:cs="Times New Roman"/>
          <w:kern w:val="3"/>
          <w:sz w:val="28"/>
          <w:szCs w:val="28"/>
          <w:lang w:eastAsia="ru-RU"/>
        </w:rPr>
        <w:t>ё</w:t>
      </w:r>
      <w:r w:rsidRPr="00974D51">
        <w:rPr>
          <w:rFonts w:eastAsia="Times New Roman" w:cs="Times New Roman"/>
          <w:kern w:val="3"/>
          <w:sz w:val="28"/>
          <w:szCs w:val="28"/>
          <w:lang w:eastAsia="ru-RU"/>
        </w:rPr>
        <w:t>тной палаты Ульяновской области, заместителя Председателя Сч</w:t>
      </w:r>
      <w:r w:rsidR="00F31C35">
        <w:rPr>
          <w:rFonts w:eastAsia="Times New Roman" w:cs="Times New Roman"/>
          <w:kern w:val="3"/>
          <w:sz w:val="28"/>
          <w:szCs w:val="28"/>
          <w:lang w:eastAsia="ru-RU"/>
        </w:rPr>
        <w:t>ё</w:t>
      </w:r>
      <w:r w:rsidRPr="00974D51">
        <w:rPr>
          <w:rFonts w:eastAsia="Times New Roman" w:cs="Times New Roman"/>
          <w:kern w:val="3"/>
          <w:sz w:val="28"/>
          <w:szCs w:val="28"/>
          <w:lang w:eastAsia="ru-RU"/>
        </w:rPr>
        <w:t>тной палаты Ульяновской области, аудитора Счётной палаты Ульяновской области,</w:t>
      </w:r>
      <w:r w:rsidR="00F31C35" w:rsidRPr="00F31C35">
        <w:rPr>
          <w:rFonts w:eastAsia="Times New Roman" w:cs="Times New Roman"/>
          <w:kern w:val="3"/>
          <w:sz w:val="28"/>
          <w:szCs w:val="28"/>
          <w:lang w:eastAsia="ru-RU"/>
        </w:rPr>
        <w:t xml:space="preserve"> </w:t>
      </w:r>
      <w:r w:rsidR="00426DEB">
        <w:rPr>
          <w:rFonts w:eastAsia="Times New Roman" w:cs="Times New Roman"/>
          <w:kern w:val="3"/>
          <w:sz w:val="28"/>
          <w:szCs w:val="28"/>
          <w:lang w:eastAsia="ru-RU"/>
        </w:rPr>
        <w:t xml:space="preserve">Уполномоченного по правам человека в Ульяновской области, </w:t>
      </w:r>
      <w:r w:rsidR="00F31C35" w:rsidRPr="00974D51">
        <w:rPr>
          <w:rFonts w:eastAsia="Times New Roman" w:cs="Times New Roman"/>
          <w:kern w:val="3"/>
          <w:sz w:val="28"/>
          <w:szCs w:val="28"/>
          <w:lang w:eastAsia="ru-RU"/>
        </w:rPr>
        <w:t>Уполномоченного по правам ребёнка в Ульяновской области</w:t>
      </w:r>
      <w:r w:rsidR="00F31C35">
        <w:rPr>
          <w:rFonts w:eastAsia="Times New Roman" w:cs="Times New Roman"/>
          <w:kern w:val="3"/>
          <w:sz w:val="28"/>
          <w:szCs w:val="28"/>
          <w:lang w:eastAsia="ru-RU"/>
        </w:rPr>
        <w:t xml:space="preserve">, </w:t>
      </w:r>
      <w:r w:rsidR="00F31C35" w:rsidRPr="00974D51">
        <w:rPr>
          <w:rFonts w:eastAsia="Times New Roman" w:cs="Times New Roman"/>
          <w:kern w:val="3"/>
          <w:sz w:val="28"/>
          <w:szCs w:val="28"/>
          <w:lang w:eastAsia="ru-RU"/>
        </w:rPr>
        <w:t>Уполномоченного по защите прав предпринимателей в Ульяновской области</w:t>
      </w:r>
      <w:r w:rsidR="00F31C35">
        <w:rPr>
          <w:rFonts w:eastAsia="Times New Roman" w:cs="Times New Roman"/>
          <w:kern w:val="3"/>
          <w:sz w:val="28"/>
          <w:szCs w:val="28"/>
          <w:lang w:eastAsia="ru-RU"/>
        </w:rPr>
        <w:t>,</w:t>
      </w:r>
      <w:r w:rsidRPr="00974D51">
        <w:rPr>
          <w:rFonts w:eastAsia="Times New Roman" w:cs="Times New Roman"/>
          <w:kern w:val="3"/>
          <w:sz w:val="28"/>
          <w:szCs w:val="28"/>
          <w:lang w:eastAsia="ru-RU"/>
        </w:rPr>
        <w:t xml:space="preserve"> – Законодательным Собранием Ульяновской области</w:t>
      </w:r>
      <w:r w:rsidR="00BC0250">
        <w:rPr>
          <w:rFonts w:eastAsia="Times New Roman" w:cs="Times New Roman"/>
          <w:kern w:val="3"/>
          <w:sz w:val="28"/>
          <w:szCs w:val="28"/>
          <w:lang w:eastAsia="ru-RU"/>
        </w:rPr>
        <w:t>.</w:t>
      </w:r>
    </w:p>
    <w:p w14:paraId="1180F13C" w14:textId="4A58806B" w:rsidR="00974D51" w:rsidRPr="00974D51" w:rsidRDefault="00BC0250" w:rsidP="00974D51">
      <w:pPr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>
        <w:rPr>
          <w:rFonts w:eastAsia="Times New Roman" w:cs="Times New Roman"/>
          <w:kern w:val="3"/>
          <w:sz w:val="28"/>
          <w:szCs w:val="28"/>
          <w:lang w:eastAsia="ru-RU"/>
        </w:rPr>
        <w:t>Решения о применении взысканий, указанны</w:t>
      </w:r>
      <w:r w:rsidR="007002E7">
        <w:rPr>
          <w:rFonts w:eastAsia="Times New Roman" w:cs="Times New Roman"/>
          <w:kern w:val="3"/>
          <w:sz w:val="28"/>
          <w:szCs w:val="28"/>
          <w:lang w:eastAsia="ru-RU"/>
        </w:rPr>
        <w:t>е</w:t>
      </w:r>
      <w:r>
        <w:rPr>
          <w:rFonts w:eastAsia="Times New Roman" w:cs="Times New Roman"/>
          <w:kern w:val="3"/>
          <w:sz w:val="28"/>
          <w:szCs w:val="28"/>
          <w:lang w:eastAsia="ru-RU"/>
        </w:rPr>
        <w:t xml:space="preserve"> в настоящей части, оформляются правовыми актами Губернатора Ульяновской области, Избирательной комиссии Ульяновской области и Законодательного Собрания Ульяновской области соответственно.»;</w:t>
      </w:r>
    </w:p>
    <w:p w14:paraId="1CF58D3F" w14:textId="04BB2469" w:rsidR="00F31C35" w:rsidRDefault="00BC0250" w:rsidP="00974D51">
      <w:pPr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в) в частях 5 и 6 слова </w:t>
      </w:r>
      <w:r w:rsidRPr="00974D51">
        <w:rPr>
          <w:rFonts w:eastAsia="Calibri" w:cs="PT Astra Serif"/>
          <w:sz w:val="28"/>
          <w:szCs w:val="28"/>
        </w:rPr>
        <w:t xml:space="preserve">«-14, 22, 24 и 25» заменить </w:t>
      </w:r>
      <w:r>
        <w:rPr>
          <w:rFonts w:eastAsia="Calibri" w:cs="PT Astra Serif"/>
          <w:sz w:val="28"/>
          <w:szCs w:val="28"/>
        </w:rPr>
        <w:t>словами</w:t>
      </w:r>
      <w:r w:rsidRPr="00974D51">
        <w:rPr>
          <w:rFonts w:eastAsia="Calibri" w:cs="PT Astra Serif"/>
          <w:sz w:val="28"/>
          <w:szCs w:val="28"/>
        </w:rPr>
        <w:t xml:space="preserve"> «</w:t>
      </w:r>
      <w:r w:rsidR="00426DEB">
        <w:rPr>
          <w:rFonts w:eastAsia="Calibri" w:cs="PT Astra Serif"/>
          <w:sz w:val="28"/>
          <w:szCs w:val="28"/>
        </w:rPr>
        <w:t xml:space="preserve">и </w:t>
      </w:r>
      <w:r w:rsidRPr="00974D51">
        <w:rPr>
          <w:rFonts w:eastAsia="Calibri" w:cs="PT Astra Serif"/>
          <w:sz w:val="28"/>
          <w:szCs w:val="28"/>
        </w:rPr>
        <w:t>13»;</w:t>
      </w:r>
    </w:p>
    <w:p w14:paraId="68842C38" w14:textId="742FC54E" w:rsidR="00D26A3D" w:rsidRDefault="00BC0250" w:rsidP="00974D51">
      <w:pPr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г</w:t>
      </w:r>
      <w:r w:rsidR="0096792B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) часть 7 изложить в следу</w:t>
      </w:r>
      <w:r w:rsidR="00D26A3D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ющей редакции:</w:t>
      </w:r>
    </w:p>
    <w:p w14:paraId="49DBA2FD" w14:textId="6DAA7B93" w:rsidR="00FF3BCC" w:rsidRDefault="00D26A3D" w:rsidP="00974D51">
      <w:pPr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lastRenderedPageBreak/>
        <w:t xml:space="preserve">«7. </w:t>
      </w:r>
      <w:r w:rsidR="00C045F4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В правов</w:t>
      </w:r>
      <w:r w:rsidR="00916D5F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ых</w:t>
      </w:r>
      <w:r w:rsidR="00C045F4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акт</w:t>
      </w:r>
      <w:r w:rsidR="00916D5F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ах</w:t>
      </w:r>
      <w:r w:rsidR="00C045F4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, указанн</w:t>
      </w:r>
      <w:r w:rsidR="00916D5F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ых</w:t>
      </w:r>
      <w:r w:rsidR="00C045F4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в </w:t>
      </w:r>
      <w:r w:rsidR="00BC0250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абзаце пятом </w:t>
      </w:r>
      <w:r w:rsidR="00C045F4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части 4 настоящей статьи, указываются существо совершённого лицом, замещающим государственную должность, не указанную </w:t>
      </w:r>
      <w:r w:rsidR="00C045F4" w:rsidRPr="00F31C35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в пунктах 1, 2, 6, 7, 10, 12</w:t>
      </w:r>
      <w:r w:rsidR="00426DEB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и </w:t>
      </w:r>
      <w:r w:rsidR="00C045F4" w:rsidRPr="00F31C35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13</w:t>
      </w:r>
      <w:r w:rsidR="00426DEB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C045F4" w:rsidRPr="00F31C35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статьи 3 настоящего Закона</w:t>
      </w:r>
      <w:r w:rsidR="00C045F4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, коррупционного правонарушения и положения нормативных правовых актов, которые им были нарушены, а в качестве основания для применения взыскания – стать</w:t>
      </w:r>
      <w:r w:rsidR="00036833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я</w:t>
      </w:r>
      <w:r w:rsidR="00C045F4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C045F4" w:rsidRPr="00974D51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9</w:t>
      </w:r>
      <w:r w:rsidR="00C045F4" w:rsidRPr="00974D51">
        <w:rPr>
          <w:rFonts w:eastAsia="Times New Roman" w:cs="Times New Roman"/>
          <w:color w:val="000000"/>
          <w:kern w:val="3"/>
          <w:sz w:val="28"/>
          <w:szCs w:val="28"/>
          <w:vertAlign w:val="superscript"/>
          <w:lang w:eastAsia="ru-RU"/>
        </w:rPr>
        <w:t>1-1</w:t>
      </w:r>
      <w:r w:rsidR="00C045F4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настоящего Закона. Указанн</w:t>
      </w:r>
      <w:r w:rsidR="00916D5F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ые</w:t>
      </w:r>
      <w:r w:rsidR="00C045F4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в </w:t>
      </w:r>
      <w:r w:rsidR="00564E09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абзаце пятом </w:t>
      </w:r>
      <w:r w:rsidR="00C045F4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части 4 настоящей статьи правов</w:t>
      </w:r>
      <w:r w:rsidR="00916D5F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ые</w:t>
      </w:r>
      <w:r w:rsidR="00C045F4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акт</w:t>
      </w:r>
      <w:r w:rsidR="00916D5F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ы</w:t>
      </w:r>
      <w:r w:rsidR="00C045F4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вруча</w:t>
      </w:r>
      <w:r w:rsidR="00036833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ются</w:t>
      </w:r>
      <w:r w:rsidR="00C045F4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лиц</w:t>
      </w:r>
      <w:r w:rsidR="00916D5F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ам</w:t>
      </w:r>
      <w:r w:rsidR="00C045F4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, замещающ</w:t>
      </w:r>
      <w:r w:rsidR="00916D5F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им</w:t>
      </w:r>
      <w:r w:rsidR="00C045F4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государственн</w:t>
      </w:r>
      <w:r w:rsidR="00916D5F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ые</w:t>
      </w:r>
      <w:r w:rsidR="00C045F4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должност</w:t>
      </w:r>
      <w:r w:rsidR="00916D5F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и</w:t>
      </w:r>
      <w:r w:rsidR="00C045F4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, не указанн</w:t>
      </w:r>
      <w:r w:rsidR="00916D5F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ые</w:t>
      </w:r>
      <w:r w:rsidR="00C045F4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в </w:t>
      </w:r>
      <w:r w:rsidR="00C045F4" w:rsidRPr="00F31C35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пунктах 1, 2, 6, 7, 10, 12</w:t>
      </w:r>
      <w:r w:rsidR="00426DEB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и </w:t>
      </w:r>
      <w:r w:rsidR="00C045F4" w:rsidRPr="00F31C35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13 статьи 3 настоящего Закона</w:t>
      </w:r>
      <w:r w:rsidR="00C045F4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, к котор</w:t>
      </w:r>
      <w:r w:rsidR="00036833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ым</w:t>
      </w:r>
      <w:r w:rsidR="00C045F4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применено взыскание, под роспись не позднее пяти рабочих дней со дня подписания данн</w:t>
      </w:r>
      <w:r w:rsidR="00916D5F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ых</w:t>
      </w:r>
      <w:r w:rsidR="00C045F4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правов</w:t>
      </w:r>
      <w:r w:rsidR="00916D5F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ых</w:t>
      </w:r>
      <w:r w:rsidR="00C045F4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акт</w:t>
      </w:r>
      <w:r w:rsidR="00916D5F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ов</w:t>
      </w:r>
      <w:r w:rsidR="00C045F4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, не считая времени нахождения лица, замещающего государственную должность, не указанную </w:t>
      </w:r>
      <w:r w:rsidR="00C045F4" w:rsidRPr="00F31C35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в пунктах 1, 2, 6, 7, 10, 12</w:t>
      </w:r>
      <w:r w:rsidR="00426DEB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и 13 </w:t>
      </w:r>
      <w:r w:rsidR="00C045F4" w:rsidRPr="00F31C35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статьи 3 настоящего Закона</w:t>
      </w:r>
      <w:r w:rsidR="00C045F4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, </w:t>
      </w:r>
      <w:r w:rsidR="00036833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в </w:t>
      </w:r>
      <w:r w:rsidR="00C045F4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служебной командировке, а также периодов временной нетрудоспособности указанного лица, пребывания его в отпуске или периода неисполнения </w:t>
      </w:r>
      <w:r w:rsidR="00036833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и</w:t>
      </w:r>
      <w:r w:rsidR="00067A09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м</w:t>
      </w:r>
      <w:r w:rsidR="00036833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C045F4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должностных полномочий по иным уважительным причинам.»;</w:t>
      </w:r>
    </w:p>
    <w:p w14:paraId="6034A6E7" w14:textId="21ADE06C" w:rsidR="00C045F4" w:rsidRDefault="00036833" w:rsidP="00974D51">
      <w:pPr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eastAsia="Calibri" w:cs="PT Astra Serif"/>
          <w:sz w:val="28"/>
          <w:szCs w:val="28"/>
        </w:rPr>
      </w:pP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д</w:t>
      </w:r>
      <w:r w:rsidR="00C045F4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) в части 8 </w:t>
      </w:r>
      <w:r w:rsidR="00C045F4">
        <w:rPr>
          <w:rFonts w:eastAsia="Calibri" w:cs="PT Astra Serif"/>
          <w:sz w:val="28"/>
          <w:szCs w:val="28"/>
        </w:rPr>
        <w:t>слова</w:t>
      </w:r>
      <w:r w:rsidR="00C045F4" w:rsidRPr="00974D51">
        <w:rPr>
          <w:rFonts w:eastAsia="Calibri" w:cs="PT Astra Serif"/>
          <w:sz w:val="28"/>
          <w:szCs w:val="28"/>
        </w:rPr>
        <w:t xml:space="preserve"> «-14, 22, 24 и 25» заменить </w:t>
      </w:r>
      <w:r w:rsidR="00C045F4">
        <w:rPr>
          <w:rFonts w:eastAsia="Calibri" w:cs="PT Astra Serif"/>
          <w:sz w:val="28"/>
          <w:szCs w:val="28"/>
        </w:rPr>
        <w:t>словами</w:t>
      </w:r>
      <w:r w:rsidR="00C045F4" w:rsidRPr="00974D51">
        <w:rPr>
          <w:rFonts w:eastAsia="Calibri" w:cs="PT Astra Serif"/>
          <w:sz w:val="28"/>
          <w:szCs w:val="28"/>
        </w:rPr>
        <w:t xml:space="preserve"> «</w:t>
      </w:r>
      <w:r w:rsidR="00426DEB">
        <w:rPr>
          <w:rFonts w:eastAsia="Calibri" w:cs="PT Astra Serif"/>
          <w:sz w:val="28"/>
          <w:szCs w:val="28"/>
        </w:rPr>
        <w:t>и</w:t>
      </w:r>
      <w:r w:rsidR="00916D5F">
        <w:rPr>
          <w:rFonts w:eastAsia="Calibri" w:cs="PT Astra Serif"/>
          <w:sz w:val="28"/>
          <w:szCs w:val="28"/>
        </w:rPr>
        <w:t xml:space="preserve"> </w:t>
      </w:r>
      <w:r w:rsidR="00C045F4" w:rsidRPr="00974D51">
        <w:rPr>
          <w:rFonts w:eastAsia="Calibri" w:cs="PT Astra Serif"/>
          <w:sz w:val="28"/>
          <w:szCs w:val="28"/>
        </w:rPr>
        <w:t>13»</w:t>
      </w:r>
      <w:r w:rsidR="00C045F4">
        <w:rPr>
          <w:rFonts w:eastAsia="Calibri" w:cs="PT Astra Serif"/>
          <w:sz w:val="28"/>
          <w:szCs w:val="28"/>
        </w:rPr>
        <w:t>.</w:t>
      </w:r>
    </w:p>
    <w:p w14:paraId="75F499F9" w14:textId="43C3DFE4" w:rsidR="008C6AD2" w:rsidRPr="00C969AA" w:rsidRDefault="008C6AD2" w:rsidP="00C969AA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eastAsia="Calibri" w:cs="PT Astra Serif"/>
          <w:sz w:val="16"/>
          <w:szCs w:val="28"/>
        </w:rPr>
      </w:pPr>
    </w:p>
    <w:p w14:paraId="096E6553" w14:textId="77777777" w:rsidR="00C969AA" w:rsidRDefault="00C969AA" w:rsidP="00C969AA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eastAsia="Calibri" w:cs="PT Astra Serif"/>
          <w:sz w:val="28"/>
          <w:szCs w:val="28"/>
        </w:rPr>
      </w:pPr>
    </w:p>
    <w:p w14:paraId="4C71002D" w14:textId="77777777" w:rsidR="008C6AD2" w:rsidRPr="00F31C35" w:rsidRDefault="008C6AD2" w:rsidP="00C969AA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</w:pPr>
    </w:p>
    <w:tbl>
      <w:tblPr>
        <w:tblW w:w="9923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1"/>
        <w:gridCol w:w="4932"/>
      </w:tblGrid>
      <w:tr w:rsidR="00974D51" w:rsidRPr="00974D51" w14:paraId="39CA2FE5" w14:textId="77777777" w:rsidTr="00C969AA">
        <w:tc>
          <w:tcPr>
            <w:tcW w:w="4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93A86" w14:textId="77777777" w:rsidR="00974D51" w:rsidRPr="00974D51" w:rsidRDefault="00974D51" w:rsidP="00C969A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b/>
                <w:kern w:val="3"/>
                <w:sz w:val="28"/>
                <w:szCs w:val="28"/>
              </w:rPr>
            </w:pPr>
            <w:r w:rsidRPr="00974D51">
              <w:rPr>
                <w:rFonts w:eastAsia="Calibri" w:cs="Times New Roman"/>
                <w:b/>
                <w:kern w:val="3"/>
                <w:sz w:val="28"/>
                <w:szCs w:val="28"/>
              </w:rPr>
              <w:t>Губернатор Ульяновской области</w:t>
            </w:r>
          </w:p>
        </w:tc>
        <w:tc>
          <w:tcPr>
            <w:tcW w:w="49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6F74E" w14:textId="77777777" w:rsidR="00974D51" w:rsidRPr="00974D51" w:rsidRDefault="00974D51" w:rsidP="00C969AA">
            <w:pPr>
              <w:suppressAutoHyphens/>
              <w:autoSpaceDN w:val="0"/>
              <w:spacing w:after="0" w:line="240" w:lineRule="auto"/>
              <w:ind w:firstLine="709"/>
              <w:jc w:val="right"/>
              <w:textAlignment w:val="baseline"/>
              <w:rPr>
                <w:rFonts w:eastAsia="Calibri" w:cs="Times New Roman"/>
                <w:b/>
                <w:kern w:val="3"/>
                <w:sz w:val="28"/>
                <w:szCs w:val="28"/>
              </w:rPr>
            </w:pPr>
            <w:r w:rsidRPr="00974D51">
              <w:rPr>
                <w:rFonts w:eastAsia="Calibri" w:cs="Times New Roman"/>
                <w:b/>
                <w:kern w:val="3"/>
                <w:sz w:val="28"/>
                <w:szCs w:val="28"/>
              </w:rPr>
              <w:t xml:space="preserve">                           </w:t>
            </w:r>
            <w:proofErr w:type="spellStart"/>
            <w:r w:rsidRPr="00974D51">
              <w:rPr>
                <w:rFonts w:eastAsia="Calibri" w:cs="Times New Roman"/>
                <w:b/>
                <w:kern w:val="3"/>
                <w:sz w:val="28"/>
                <w:szCs w:val="28"/>
              </w:rPr>
              <w:t>С.И.Морозов</w:t>
            </w:r>
            <w:proofErr w:type="spellEnd"/>
          </w:p>
        </w:tc>
      </w:tr>
    </w:tbl>
    <w:p w14:paraId="1C9C45C0" w14:textId="77777777" w:rsidR="00974D51" w:rsidRDefault="00974D51" w:rsidP="00C969AA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eastAsia="Calibri" w:cs="Times New Roman"/>
          <w:kern w:val="3"/>
          <w:sz w:val="28"/>
          <w:szCs w:val="28"/>
        </w:rPr>
      </w:pPr>
    </w:p>
    <w:p w14:paraId="6B31D9DF" w14:textId="77777777" w:rsidR="00C969AA" w:rsidRPr="00974D51" w:rsidRDefault="00C969AA" w:rsidP="00C969AA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eastAsia="Calibri" w:cs="Times New Roman"/>
          <w:kern w:val="3"/>
          <w:sz w:val="28"/>
          <w:szCs w:val="28"/>
        </w:rPr>
      </w:pPr>
    </w:p>
    <w:p w14:paraId="7499C3E4" w14:textId="77777777" w:rsidR="00974D51" w:rsidRPr="00974D51" w:rsidRDefault="00974D51" w:rsidP="00C969AA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eastAsia="Calibri" w:cs="Times New Roman"/>
          <w:kern w:val="3"/>
          <w:sz w:val="28"/>
          <w:szCs w:val="28"/>
        </w:rPr>
      </w:pPr>
    </w:p>
    <w:p w14:paraId="49FCF6A4" w14:textId="77777777" w:rsidR="00974D51" w:rsidRPr="00974D51" w:rsidRDefault="00974D51" w:rsidP="00C969AA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="Times New Roman"/>
          <w:kern w:val="3"/>
          <w:sz w:val="28"/>
          <w:szCs w:val="28"/>
        </w:rPr>
      </w:pPr>
      <w:r w:rsidRPr="00974D51">
        <w:rPr>
          <w:rFonts w:eastAsia="Calibri" w:cs="Times New Roman"/>
          <w:kern w:val="3"/>
          <w:sz w:val="28"/>
          <w:szCs w:val="28"/>
        </w:rPr>
        <w:t>г. Ульяновск</w:t>
      </w:r>
    </w:p>
    <w:p w14:paraId="088ED250" w14:textId="0FD51904" w:rsidR="00974D51" w:rsidRPr="00974D51" w:rsidRDefault="00C969AA" w:rsidP="00C969AA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="Times New Roman"/>
          <w:kern w:val="3"/>
          <w:sz w:val="27"/>
          <w:szCs w:val="27"/>
        </w:rPr>
      </w:pPr>
      <w:r>
        <w:rPr>
          <w:rFonts w:eastAsia="Calibri" w:cs="Times New Roman"/>
          <w:kern w:val="3"/>
          <w:sz w:val="27"/>
          <w:szCs w:val="27"/>
        </w:rPr>
        <w:t>____</w:t>
      </w:r>
      <w:r w:rsidR="00974D51" w:rsidRPr="00974D51">
        <w:rPr>
          <w:rFonts w:eastAsia="Calibri" w:cs="Times New Roman"/>
          <w:kern w:val="3"/>
          <w:sz w:val="27"/>
          <w:szCs w:val="27"/>
        </w:rPr>
        <w:t xml:space="preserve"> _</w:t>
      </w:r>
      <w:r>
        <w:rPr>
          <w:rFonts w:eastAsia="Calibri" w:cs="Times New Roman"/>
          <w:kern w:val="3"/>
          <w:sz w:val="27"/>
          <w:szCs w:val="27"/>
        </w:rPr>
        <w:t>_</w:t>
      </w:r>
      <w:r w:rsidR="00974D51" w:rsidRPr="00974D51">
        <w:rPr>
          <w:rFonts w:eastAsia="Calibri" w:cs="Times New Roman"/>
          <w:kern w:val="3"/>
          <w:sz w:val="27"/>
          <w:szCs w:val="27"/>
        </w:rPr>
        <w:t>_________ 20</w:t>
      </w:r>
      <w:r w:rsidR="00AE68CD">
        <w:rPr>
          <w:rFonts w:eastAsia="Calibri" w:cs="Times New Roman"/>
          <w:kern w:val="3"/>
          <w:sz w:val="27"/>
          <w:szCs w:val="27"/>
        </w:rPr>
        <w:t>20</w:t>
      </w:r>
      <w:r w:rsidR="00974D51" w:rsidRPr="00974D51">
        <w:rPr>
          <w:rFonts w:eastAsia="Calibri" w:cs="Times New Roman"/>
          <w:kern w:val="3"/>
          <w:sz w:val="27"/>
          <w:szCs w:val="27"/>
        </w:rPr>
        <w:t xml:space="preserve"> г.</w:t>
      </w:r>
    </w:p>
    <w:p w14:paraId="3AE3366E" w14:textId="262089BA" w:rsidR="00FC655B" w:rsidRDefault="00974D51" w:rsidP="00C969AA">
      <w:pPr>
        <w:suppressAutoHyphens/>
        <w:autoSpaceDN w:val="0"/>
        <w:spacing w:after="0" w:line="240" w:lineRule="auto"/>
        <w:jc w:val="center"/>
        <w:textAlignment w:val="baseline"/>
      </w:pPr>
      <w:r w:rsidRPr="00974D51">
        <w:rPr>
          <w:rFonts w:eastAsia="Calibri" w:cs="Times New Roman"/>
          <w:kern w:val="3"/>
          <w:sz w:val="27"/>
          <w:szCs w:val="27"/>
        </w:rPr>
        <w:t>№ _______</w:t>
      </w:r>
      <w:r w:rsidRPr="00974D51">
        <w:rPr>
          <w:rFonts w:eastAsia="Calibri" w:cs="Times New Roman"/>
          <w:kern w:val="3"/>
          <w:sz w:val="27"/>
          <w:szCs w:val="27"/>
          <w:lang w:val="en-US"/>
        </w:rPr>
        <w:t>-</w:t>
      </w:r>
      <w:r w:rsidRPr="00974D51">
        <w:rPr>
          <w:rFonts w:eastAsia="Calibri" w:cs="Times New Roman"/>
          <w:kern w:val="3"/>
          <w:sz w:val="27"/>
          <w:szCs w:val="27"/>
        </w:rPr>
        <w:t>ЗО</w:t>
      </w:r>
    </w:p>
    <w:sectPr w:rsidR="00FC655B" w:rsidSect="00C969AA">
      <w:headerReference w:type="even" r:id="rId22"/>
      <w:headerReference w:type="default" r:id="rId23"/>
      <w:footerReference w:type="first" r:id="rId24"/>
      <w:pgSz w:w="11906" w:h="16838" w:code="9"/>
      <w:pgMar w:top="1134" w:right="567" w:bottom="1134" w:left="1701" w:header="720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33478" w14:textId="77777777" w:rsidR="008741DE" w:rsidRDefault="008741DE" w:rsidP="00974D51">
      <w:pPr>
        <w:spacing w:after="0" w:line="240" w:lineRule="auto"/>
      </w:pPr>
      <w:r>
        <w:separator/>
      </w:r>
    </w:p>
  </w:endnote>
  <w:endnote w:type="continuationSeparator" w:id="0">
    <w:p w14:paraId="28D6011C" w14:textId="77777777" w:rsidR="008741DE" w:rsidRDefault="008741DE" w:rsidP="0097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E56A3" w14:textId="44F47805" w:rsidR="00C969AA" w:rsidRPr="00C969AA" w:rsidRDefault="00C969AA" w:rsidP="00C969AA">
    <w:pPr>
      <w:pStyle w:val="a5"/>
      <w:jc w:val="right"/>
      <w:rPr>
        <w:sz w:val="16"/>
      </w:rPr>
    </w:pPr>
    <w:r>
      <w:rPr>
        <w:sz w:val="16"/>
      </w:rPr>
      <w:t>2409км1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AC6D6" w14:textId="77777777" w:rsidR="008741DE" w:rsidRDefault="008741DE" w:rsidP="00974D51">
      <w:pPr>
        <w:spacing w:after="0" w:line="240" w:lineRule="auto"/>
      </w:pPr>
      <w:r>
        <w:separator/>
      </w:r>
    </w:p>
  </w:footnote>
  <w:footnote w:type="continuationSeparator" w:id="0">
    <w:p w14:paraId="7322C1AB" w14:textId="77777777" w:rsidR="008741DE" w:rsidRDefault="008741DE" w:rsidP="0097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350D3" w14:textId="77777777" w:rsidR="00407442" w:rsidRDefault="00645BBF">
    <w:pPr>
      <w:pStyle w:val="a3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8"/>
        <w:szCs w:val="28"/>
      </w:rPr>
      <w:id w:val="-442311520"/>
      <w:docPartObj>
        <w:docPartGallery w:val="Page Numbers (Top of Page)"/>
        <w:docPartUnique/>
      </w:docPartObj>
    </w:sdtPr>
    <w:sdtEndPr/>
    <w:sdtContent>
      <w:p w14:paraId="1D6DD401" w14:textId="77777777" w:rsidR="00407442" w:rsidRPr="001176C2" w:rsidRDefault="00645BBF">
        <w:pPr>
          <w:pStyle w:val="a3"/>
          <w:jc w:val="center"/>
          <w:rPr>
            <w:sz w:val="28"/>
            <w:szCs w:val="28"/>
          </w:rPr>
        </w:pPr>
        <w:r w:rsidRPr="001176C2">
          <w:rPr>
            <w:sz w:val="28"/>
            <w:szCs w:val="28"/>
          </w:rPr>
          <w:fldChar w:fldCharType="begin"/>
        </w:r>
        <w:r w:rsidRPr="001176C2">
          <w:rPr>
            <w:sz w:val="28"/>
            <w:szCs w:val="28"/>
          </w:rPr>
          <w:instrText>PAGE   \* MERGEFORMAT</w:instrText>
        </w:r>
        <w:r w:rsidRPr="001176C2">
          <w:rPr>
            <w:sz w:val="28"/>
            <w:szCs w:val="28"/>
          </w:rPr>
          <w:fldChar w:fldCharType="separate"/>
        </w:r>
        <w:r w:rsidR="00C969AA">
          <w:rPr>
            <w:noProof/>
            <w:sz w:val="28"/>
            <w:szCs w:val="28"/>
          </w:rPr>
          <w:t>2</w:t>
        </w:r>
        <w:r w:rsidRPr="001176C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090EC8"/>
    <w:multiLevelType w:val="multilevel"/>
    <w:tmpl w:val="7004E69E"/>
    <w:lvl w:ilvl="0">
      <w:start w:val="1"/>
      <w:numFmt w:val="decimal"/>
      <w:lvlText w:val="%1)"/>
      <w:lvlJc w:val="left"/>
      <w:pPr>
        <w:ind w:left="1069" w:hanging="360"/>
      </w:pPr>
      <w:rPr>
        <w:rFonts w:ascii="PT Astra Serif" w:hAnsi="PT Astra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6863B2"/>
    <w:multiLevelType w:val="hybridMultilevel"/>
    <w:tmpl w:val="9EEA1F94"/>
    <w:lvl w:ilvl="0" w:tplc="84146BEC">
      <w:start w:val="4"/>
      <w:numFmt w:val="decimal"/>
      <w:lvlText w:val="%1)"/>
      <w:lvlJc w:val="left"/>
      <w:pPr>
        <w:ind w:left="1069" w:hanging="360"/>
      </w:pPr>
      <w:rPr>
        <w:rFonts w:ascii="PT Astra Serif" w:eastAsia="Times New Roman" w:hAnsi="PT Astra Serif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0B"/>
    <w:rsid w:val="0002781B"/>
    <w:rsid w:val="00036833"/>
    <w:rsid w:val="000406B0"/>
    <w:rsid w:val="00067A09"/>
    <w:rsid w:val="000E0CA6"/>
    <w:rsid w:val="001176C2"/>
    <w:rsid w:val="00117765"/>
    <w:rsid w:val="00196CD0"/>
    <w:rsid w:val="001D6D31"/>
    <w:rsid w:val="00220B37"/>
    <w:rsid w:val="002C459C"/>
    <w:rsid w:val="00340830"/>
    <w:rsid w:val="003973A5"/>
    <w:rsid w:val="00406CD9"/>
    <w:rsid w:val="00426DEB"/>
    <w:rsid w:val="004B1486"/>
    <w:rsid w:val="005324A9"/>
    <w:rsid w:val="00537AB2"/>
    <w:rsid w:val="00564E09"/>
    <w:rsid w:val="005A7D99"/>
    <w:rsid w:val="00645BBF"/>
    <w:rsid w:val="006C7DF1"/>
    <w:rsid w:val="007002E7"/>
    <w:rsid w:val="00723FF4"/>
    <w:rsid w:val="00737966"/>
    <w:rsid w:val="007B04F3"/>
    <w:rsid w:val="008374C2"/>
    <w:rsid w:val="0084719F"/>
    <w:rsid w:val="00857134"/>
    <w:rsid w:val="008741DE"/>
    <w:rsid w:val="00897B2D"/>
    <w:rsid w:val="008C6AD2"/>
    <w:rsid w:val="008D0221"/>
    <w:rsid w:val="008E72B7"/>
    <w:rsid w:val="008F455F"/>
    <w:rsid w:val="00911740"/>
    <w:rsid w:val="00916D5F"/>
    <w:rsid w:val="00946EB5"/>
    <w:rsid w:val="0096792B"/>
    <w:rsid w:val="00974D51"/>
    <w:rsid w:val="009F7D09"/>
    <w:rsid w:val="00A3233F"/>
    <w:rsid w:val="00A4171A"/>
    <w:rsid w:val="00AB120B"/>
    <w:rsid w:val="00AB40BA"/>
    <w:rsid w:val="00AE68CD"/>
    <w:rsid w:val="00B73B66"/>
    <w:rsid w:val="00B82864"/>
    <w:rsid w:val="00BC0250"/>
    <w:rsid w:val="00BC1873"/>
    <w:rsid w:val="00BF3EEC"/>
    <w:rsid w:val="00C045F4"/>
    <w:rsid w:val="00C63B9F"/>
    <w:rsid w:val="00C67075"/>
    <w:rsid w:val="00C9243D"/>
    <w:rsid w:val="00C969AA"/>
    <w:rsid w:val="00D26A3D"/>
    <w:rsid w:val="00D31B48"/>
    <w:rsid w:val="00D366F3"/>
    <w:rsid w:val="00D55CD7"/>
    <w:rsid w:val="00D570B7"/>
    <w:rsid w:val="00D62136"/>
    <w:rsid w:val="00DC1B38"/>
    <w:rsid w:val="00E10F8D"/>
    <w:rsid w:val="00E12F01"/>
    <w:rsid w:val="00E54496"/>
    <w:rsid w:val="00F00D3D"/>
    <w:rsid w:val="00F31C35"/>
    <w:rsid w:val="00F35660"/>
    <w:rsid w:val="00FC655B"/>
    <w:rsid w:val="00FD31AA"/>
    <w:rsid w:val="00FF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39ECA"/>
  <w15:docId w15:val="{78B0B415-8FEF-4744-8959-2B8D3E8A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19F"/>
    <w:rPr>
      <w:rFonts w:ascii="PT Astra Serif" w:hAnsi="PT Astra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4D51"/>
    <w:rPr>
      <w:rFonts w:ascii="PT Astra Serif" w:hAnsi="PT Astra Serif"/>
    </w:rPr>
  </w:style>
  <w:style w:type="paragraph" w:styleId="a5">
    <w:name w:val="footer"/>
    <w:basedOn w:val="a"/>
    <w:link w:val="a6"/>
    <w:uiPriority w:val="99"/>
    <w:unhideWhenUsed/>
    <w:rsid w:val="0097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4D51"/>
    <w:rPr>
      <w:rFonts w:ascii="PT Astra Serif" w:hAnsi="PT Astra Serif"/>
    </w:rPr>
  </w:style>
  <w:style w:type="paragraph" w:styleId="a7">
    <w:name w:val="List Paragraph"/>
    <w:basedOn w:val="a"/>
    <w:uiPriority w:val="34"/>
    <w:qFormat/>
    <w:rsid w:val="00BC0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7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8CBF8CEABE4AFE1459F4DD8A0DE4B75259DD0104509F80820D315274BEBD55B220F62C490D5EF7B1429CD70314B375AB475D09746769E9C8CACCD8W0L" TargetMode="External"/><Relationship Id="rId13" Type="http://schemas.openxmlformats.org/officeDocument/2006/relationships/hyperlink" Target="consultantplus://offline/ref=F68CBF8CEABE4AFE1459F4DD8A0DE4B75259DD0104509F80820D315274BEBD55B220F62C490D5EF7B14293D40314B375AB475D09746769E9C8CACCD8W0L" TargetMode="External"/><Relationship Id="rId18" Type="http://schemas.openxmlformats.org/officeDocument/2006/relationships/hyperlink" Target="consultantplus://offline/ref=F68CBF8CEABE4AFE1459F4DD8A0DE4B75259DD0104509F80820D315274BEBD55B220F62C490D5EF7B1429CD10314B375AB475D09746769E9C8CACCD8W0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68CBF8CEABE4AFE1459F4DD8A0DE4B75259DD0104509F80820D315274BEBD55B220F62C490D5EF7B14293D50314B375AB475D09746769E9C8CACCD8W0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8CBF8CEABE4AFE1459F4DD8A0DE4B75259DD0104509F80820D315274BEBD55B220F62C490D5EF7B14293D60314B375AB475D09746769E9C8CACCD8W0L" TargetMode="External"/><Relationship Id="rId17" Type="http://schemas.openxmlformats.org/officeDocument/2006/relationships/hyperlink" Target="consultantplus://offline/ref=F68CBF8CEABE4AFE1459F4DD8A0DE4B75259DD0104509F80820D315274BEBD55B220F62C490D5EF7B1429CD00314B375AB475D09746769E9C8CACCD8W0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8CBF8CEABE4AFE1459F4DD8A0DE4B75259DD0104509F80820D315274BEBD55B220F62C490D5EF7B1429CD40314B375AB475D09746769E9C8CACCD8W0L" TargetMode="External"/><Relationship Id="rId20" Type="http://schemas.openxmlformats.org/officeDocument/2006/relationships/hyperlink" Target="consultantplus://offline/ref=F68CBF8CEABE4AFE1459F4DD8A0DE4B75259DD0104509F80820D315274BEBD55B220F62C490D5EF7B14293D40314B375AB475D09746769E9C8CACCD8W0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8CBF8CEABE4AFE1459F4DD8A0DE4B75259DD0104509F80820D315274BEBD55B220F62C490D5EF7B1429CD10314B375AB475D09746769E9C8CACCD8W0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68CBF8CEABE4AFE1459F4DD8A0DE4B75259DD0104509F80820D315274BEBD55B220F62C490D5EF7B1429CD70314B375AB475D09746769E9C8CACCD8W0L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F68CBF8CEABE4AFE1459F4DD8A0DE4B75259DD0104509F80820D315274BEBD55B220F62C490D5EF7B1429CD00314B375AB475D09746769E9C8CACCD8W0L" TargetMode="External"/><Relationship Id="rId19" Type="http://schemas.openxmlformats.org/officeDocument/2006/relationships/hyperlink" Target="consultantplus://offline/ref=F68CBF8CEABE4AFE1459F4DD8A0DE4B75259DD0104509F80820D315274BEBD55B220F62C490D5EF7B14293D60314B375AB475D09746769E9C8CACCD8W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8CBF8CEABE4AFE1459F4DD8A0DE4B75259DD0104509F80820D315274BEBD55B220F62C490D5EF7B1429CD40314B375AB475D09746769E9C8CACCD8W0L" TargetMode="External"/><Relationship Id="rId14" Type="http://schemas.openxmlformats.org/officeDocument/2006/relationships/hyperlink" Target="consultantplus://offline/ref=F68CBF8CEABE4AFE1459F4DD8A0DE4B75259DD0104509F80820D315274BEBD55B220F62C490D5EF7B14293D50314B375AB475D09746769E9C8CACCD8W0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9FA59-E45F-4A87-A16E-0A9F9296D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Поручикова Татьяна Владимировна</dc:creator>
  <cp:lastModifiedBy>Терентьева Марина Валентиновна</cp:lastModifiedBy>
  <cp:revision>2</cp:revision>
  <cp:lastPrinted>2020-08-03T05:18:00Z</cp:lastPrinted>
  <dcterms:created xsi:type="dcterms:W3CDTF">2020-10-30T13:30:00Z</dcterms:created>
  <dcterms:modified xsi:type="dcterms:W3CDTF">2020-10-30T13:30:00Z</dcterms:modified>
</cp:coreProperties>
</file>