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75CDF" w14:textId="77777777" w:rsidR="00224C36" w:rsidRDefault="00224C36" w:rsidP="007471B2">
      <w:pPr>
        <w:pStyle w:val="a9"/>
        <w:jc w:val="center"/>
        <w:rPr>
          <w:rFonts w:ascii="PT Astra Serif" w:hAnsi="PT Astra Serif"/>
          <w:szCs w:val="28"/>
        </w:rPr>
      </w:pPr>
    </w:p>
    <w:p w14:paraId="61B2AE4D" w14:textId="77777777"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14:paraId="1ED5B144" w14:textId="77777777"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14:paraId="06FE49C2" w14:textId="77777777" w:rsidR="007471B2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14:paraId="646058F6" w14:textId="77777777" w:rsidR="007471B2" w:rsidRPr="007F3D20" w:rsidRDefault="007471B2" w:rsidP="007471B2">
      <w:pPr>
        <w:pStyle w:val="a9"/>
        <w:jc w:val="center"/>
        <w:rPr>
          <w:rFonts w:ascii="PT Astra Serif" w:hAnsi="PT Astra Serif"/>
          <w:b/>
          <w:szCs w:val="28"/>
        </w:rPr>
      </w:pPr>
    </w:p>
    <w:p w14:paraId="5F41CC20" w14:textId="77777777" w:rsidR="00224C36" w:rsidRPr="007F3D20" w:rsidRDefault="00224C36" w:rsidP="007471B2">
      <w:pPr>
        <w:pStyle w:val="a9"/>
        <w:jc w:val="center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 xml:space="preserve">Об </w:t>
      </w:r>
      <w:r w:rsidR="00E437E3" w:rsidRPr="007F3D20">
        <w:rPr>
          <w:rFonts w:ascii="PT Astra Serif" w:hAnsi="PT Astra Serif"/>
          <w:b/>
          <w:bCs/>
          <w:szCs w:val="28"/>
        </w:rPr>
        <w:t xml:space="preserve">особенностях установления и оценки применения </w:t>
      </w:r>
      <w:r w:rsidRPr="007F3D20">
        <w:rPr>
          <w:rFonts w:ascii="PT Astra Serif" w:hAnsi="PT Astra Serif"/>
          <w:b/>
          <w:bCs/>
          <w:szCs w:val="28"/>
        </w:rPr>
        <w:t>обязательных требовани</w:t>
      </w:r>
      <w:r w:rsidR="00E437E3" w:rsidRPr="007F3D20">
        <w:rPr>
          <w:rFonts w:ascii="PT Astra Serif" w:hAnsi="PT Astra Serif"/>
          <w:b/>
          <w:bCs/>
          <w:szCs w:val="28"/>
        </w:rPr>
        <w:t>й</w:t>
      </w:r>
      <w:r w:rsidRPr="007F3D20">
        <w:rPr>
          <w:rFonts w:ascii="PT Astra Serif" w:hAnsi="PT Astra Serif"/>
          <w:b/>
          <w:bCs/>
          <w:szCs w:val="28"/>
        </w:rPr>
        <w:t>, устанавливаемых нормативными правовыми актами Ульяновской области</w:t>
      </w:r>
    </w:p>
    <w:p w14:paraId="7A40E401" w14:textId="77777777" w:rsidR="00224C36" w:rsidRPr="007F3D20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14:paraId="2677E849" w14:textId="77777777" w:rsidR="00224C36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14:paraId="6116FDFA" w14:textId="77777777" w:rsidR="00D97CF9" w:rsidRPr="007F3D20" w:rsidRDefault="00D97CF9" w:rsidP="007471B2">
      <w:pPr>
        <w:pStyle w:val="a9"/>
        <w:rPr>
          <w:rFonts w:ascii="PT Astra Serif" w:hAnsi="PT Astra Serif"/>
          <w:bCs/>
          <w:caps/>
          <w:szCs w:val="28"/>
        </w:rPr>
      </w:pPr>
    </w:p>
    <w:p w14:paraId="4A1A4845" w14:textId="77777777" w:rsidR="00224C36" w:rsidRPr="007F3D20" w:rsidRDefault="00224C36" w:rsidP="007471B2">
      <w:pPr>
        <w:pStyle w:val="a9"/>
        <w:rPr>
          <w:rFonts w:ascii="PT Astra Serif" w:hAnsi="PT Astra Serif"/>
          <w:bCs/>
          <w:caps/>
          <w:szCs w:val="28"/>
        </w:rPr>
      </w:pPr>
    </w:p>
    <w:p w14:paraId="6D5360D8" w14:textId="77777777" w:rsidR="00224C36" w:rsidRPr="007F3D20" w:rsidRDefault="00224C36" w:rsidP="007471B2">
      <w:pPr>
        <w:pStyle w:val="a9"/>
        <w:ind w:firstLine="708"/>
        <w:jc w:val="both"/>
        <w:rPr>
          <w:rFonts w:ascii="PT Astra Serif" w:hAnsi="PT Astra Serif"/>
          <w:b/>
          <w:bCs/>
          <w:szCs w:val="28"/>
        </w:rPr>
      </w:pPr>
    </w:p>
    <w:p w14:paraId="32B7403F" w14:textId="77777777" w:rsidR="007E6831" w:rsidRPr="007F3D20" w:rsidRDefault="007E6831" w:rsidP="007471B2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3B287B71" w14:textId="77777777" w:rsidR="00224C36" w:rsidRPr="007F3D20" w:rsidRDefault="00224C36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1. </w:t>
      </w:r>
      <w:r w:rsidRPr="007F3D20">
        <w:rPr>
          <w:rFonts w:ascii="PT Astra Serif" w:hAnsi="PT Astra Serif" w:cs="Times New Roman"/>
          <w:b/>
          <w:sz w:val="28"/>
          <w:szCs w:val="28"/>
        </w:rPr>
        <w:t>Предмет правового регулирования настоящего Закона</w:t>
      </w:r>
    </w:p>
    <w:p w14:paraId="1B146DA1" w14:textId="77777777" w:rsidR="007E6831" w:rsidRDefault="007E6831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79BE6937" w14:textId="77777777"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8D757DF" w14:textId="77777777" w:rsidR="00BF7E0C" w:rsidRPr="007F3D20" w:rsidRDefault="00224C36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Настоящий Закон 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 xml:space="preserve">определяет особенности установления и оценки применения обязательных требований, устанавливаемых нормативными правовыми актами Ульяновской области (далее – обязательные требования). При этом в настоящем Законе понятие «обязательные требования» используется в значении, определённом 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Федеральным законом от </w:t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>31</w:t>
      </w:r>
      <w:r w:rsidR="00D97CF9">
        <w:rPr>
          <w:rFonts w:ascii="PT Astra Serif" w:hAnsi="PT Astra Serif" w:cs="Times New Roman"/>
          <w:b w:val="0"/>
          <w:sz w:val="28"/>
          <w:szCs w:val="28"/>
        </w:rPr>
        <w:t xml:space="preserve"> июля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 xml:space="preserve">2020 </w:t>
      </w:r>
      <w:r w:rsidR="00D97CF9">
        <w:rPr>
          <w:rFonts w:ascii="PT Astra Serif" w:hAnsi="PT Astra Serif" w:cs="Times New Roman"/>
          <w:b w:val="0"/>
          <w:sz w:val="28"/>
          <w:szCs w:val="28"/>
        </w:rPr>
        <w:t xml:space="preserve">года </w:t>
      </w:r>
      <w:r w:rsidR="00AC1BAB" w:rsidRPr="007F3D20">
        <w:rPr>
          <w:rFonts w:ascii="PT Astra Serif" w:hAnsi="PT Astra Serif" w:cs="Times New Roman"/>
          <w:b w:val="0"/>
          <w:sz w:val="28"/>
          <w:szCs w:val="28"/>
        </w:rPr>
        <w:t xml:space="preserve">№ 247-ФЗ «Об обязательных требованиях в Российской Федерации» 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 xml:space="preserve">(далее 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>–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 xml:space="preserve"> Федеральный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807111" w:rsidRPr="007F3D20">
        <w:rPr>
          <w:rFonts w:ascii="PT Astra Serif" w:hAnsi="PT Astra Serif" w:cs="Times New Roman"/>
          <w:b w:val="0"/>
          <w:sz w:val="28"/>
          <w:szCs w:val="28"/>
        </w:rPr>
        <w:t>закон «Об обязательных требованиях в Российской Федерации»)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>.</w:t>
      </w:r>
    </w:p>
    <w:p w14:paraId="1852C747" w14:textId="77777777" w:rsidR="00AE59A4" w:rsidRPr="007471B2" w:rsidRDefault="00AE59A4" w:rsidP="00990361">
      <w:pPr>
        <w:pStyle w:val="Heading"/>
        <w:ind w:firstLine="709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14:paraId="3AB3AA49" w14:textId="77777777" w:rsidR="007471B2" w:rsidRPr="007F3D20" w:rsidRDefault="007471B2" w:rsidP="00990361">
      <w:pPr>
        <w:pStyle w:val="Heading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199894E7" w14:textId="77777777" w:rsidR="00AE59A4" w:rsidRPr="007F3D20" w:rsidRDefault="00AE59A4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2. </w:t>
      </w:r>
      <w:r w:rsidRPr="007F3D20">
        <w:rPr>
          <w:rFonts w:ascii="PT Astra Serif" w:hAnsi="PT Astra Serif" w:cs="Times New Roman"/>
          <w:b/>
          <w:sz w:val="28"/>
          <w:szCs w:val="28"/>
        </w:rPr>
        <w:t>Условия установления обязательных требований</w:t>
      </w:r>
    </w:p>
    <w:p w14:paraId="0D95285B" w14:textId="77777777" w:rsidR="00AE59A4" w:rsidRDefault="00AE59A4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2E39D4A5" w14:textId="77777777"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7B9F9082" w14:textId="77777777" w:rsidR="00AE59A4" w:rsidRPr="007F3D20" w:rsidRDefault="00FF4F3D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При установлении обязательных требований нормативными правовыми актами Ульяновской области должны быть соблюдены принципы, </w:t>
      </w:r>
      <w:r w:rsidR="00BF7E0C" w:rsidRPr="007F3D20">
        <w:rPr>
          <w:rFonts w:ascii="PT Astra Serif" w:hAnsi="PT Astra Serif" w:cs="Times New Roman"/>
          <w:b w:val="0"/>
          <w:sz w:val="28"/>
          <w:szCs w:val="28"/>
        </w:rPr>
        <w:t>установленные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 Федеральным законом «Об обязательных требованиях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br/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в Российской Федерации», и определены:</w:t>
      </w:r>
    </w:p>
    <w:p w14:paraId="3377D1E0" w14:textId="77777777"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1) содержание обязательных требований (условия, ограничения, запреты, обязанности);</w:t>
      </w:r>
    </w:p>
    <w:p w14:paraId="16BB4197" w14:textId="77777777"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2) лица, обязанные соблюдать обязательные требования;</w:t>
      </w:r>
    </w:p>
    <w:p w14:paraId="28CFEEB6" w14:textId="77777777"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3) в зависимости от объекта установления обязательных требований:</w:t>
      </w:r>
    </w:p>
    <w:p w14:paraId="4C058014" w14:textId="77777777"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lastRenderedPageBreak/>
        <w:t xml:space="preserve">а)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осуществляемая деятельность, совершаемые действия, в отношении которых устанавливаются обязательные требования;</w:t>
      </w:r>
    </w:p>
    <w:p w14:paraId="0A0F4F71" w14:textId="77777777"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б)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14:paraId="0867632B" w14:textId="77777777" w:rsidR="00AE59A4" w:rsidRPr="007F3D20" w:rsidRDefault="00BF7E0C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в) </w:t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 xml:space="preserve">результаты осуществления деятельности, совершения действий,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br/>
      </w:r>
      <w:r w:rsidR="00AE59A4" w:rsidRPr="007F3D20">
        <w:rPr>
          <w:rFonts w:ascii="PT Astra Serif" w:hAnsi="PT Astra Serif" w:cs="Times New Roman"/>
          <w:b w:val="0"/>
          <w:sz w:val="28"/>
          <w:szCs w:val="28"/>
        </w:rPr>
        <w:t>в отношении которых устанавливаются обязательные требования;</w:t>
      </w:r>
    </w:p>
    <w:p w14:paraId="0154162F" w14:textId="77777777"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4) формы оценки соблюдения обязательных требований</w:t>
      </w:r>
      <w:r w:rsidR="00A94AF9" w:rsidRPr="007F3D20">
        <w:rPr>
          <w:rFonts w:ascii="PT Astra Serif" w:hAnsi="PT Astra Serif" w:cs="Times New Roman"/>
          <w:b w:val="0"/>
          <w:sz w:val="28"/>
          <w:szCs w:val="28"/>
        </w:rPr>
        <w:t xml:space="preserve">, в том числе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государственный контроль (надзор)</w:t>
      </w:r>
      <w:r w:rsidR="00A94AF9" w:rsidRPr="007F3D20">
        <w:rPr>
          <w:rFonts w:ascii="PT Astra Serif" w:hAnsi="PT Astra Serif" w:cs="Times New Roman"/>
          <w:b w:val="0"/>
          <w:sz w:val="28"/>
          <w:szCs w:val="28"/>
        </w:rPr>
        <w:t xml:space="preserve"> и (или) иные формы оценки и экспертизы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;</w:t>
      </w:r>
    </w:p>
    <w:p w14:paraId="11E3A6F9" w14:textId="77777777" w:rsidR="00AE59A4" w:rsidRPr="007F3D20" w:rsidRDefault="00AE59A4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5) исполнительные органы государственной власти Ульяновской области, осуществляющие оценку соблюдения обязательных требований.</w:t>
      </w:r>
    </w:p>
    <w:p w14:paraId="65896424" w14:textId="77777777" w:rsidR="00FF4F3D" w:rsidRPr="007F3D20" w:rsidRDefault="009D1FE8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7F3D20">
        <w:rPr>
          <w:rFonts w:ascii="PT Astra Serif" w:hAnsi="PT Astra Serif"/>
          <w:bCs/>
          <w:sz w:val="28"/>
          <w:szCs w:val="28"/>
        </w:rPr>
        <w:t>2</w:t>
      </w:r>
      <w:r w:rsidR="00FF4F3D" w:rsidRPr="007F3D20">
        <w:rPr>
          <w:rFonts w:ascii="PT Astra Serif" w:hAnsi="PT Astra Serif"/>
          <w:bCs/>
          <w:sz w:val="28"/>
          <w:szCs w:val="28"/>
        </w:rPr>
        <w:t>. Полномочия по установлению обязательных требований, во</w:t>
      </w:r>
      <w:r w:rsidR="00D97CF9">
        <w:rPr>
          <w:rFonts w:ascii="PT Astra Serif" w:hAnsi="PT Astra Serif"/>
          <w:bCs/>
          <w:sz w:val="28"/>
          <w:szCs w:val="28"/>
        </w:rPr>
        <w:t>зложенные федеральными законами и</w:t>
      </w:r>
      <w:r w:rsidR="00FF4F3D" w:rsidRPr="007F3D20">
        <w:rPr>
          <w:rFonts w:ascii="PT Astra Serif" w:hAnsi="PT Astra Serif"/>
          <w:bCs/>
          <w:sz w:val="28"/>
          <w:szCs w:val="28"/>
        </w:rPr>
        <w:t xml:space="preserve"> законами Ульяновской области на </w:t>
      </w:r>
      <w:r w:rsidR="004D33B8" w:rsidRPr="007F3D20">
        <w:rPr>
          <w:rFonts w:ascii="PT Astra Serif" w:hAnsi="PT Astra Serif"/>
          <w:sz w:val="28"/>
          <w:szCs w:val="28"/>
        </w:rPr>
        <w:t>исполнительные органы государственной власти</w:t>
      </w:r>
      <w:r w:rsidR="00D97C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F4F3D" w:rsidRPr="007F3D20">
        <w:rPr>
          <w:rFonts w:ascii="PT Astra Serif" w:hAnsi="PT Astra Serif"/>
          <w:bCs/>
          <w:sz w:val="28"/>
          <w:szCs w:val="28"/>
        </w:rPr>
        <w:t>, не могут осуществляться иными органами и организациями.</w:t>
      </w:r>
    </w:p>
    <w:p w14:paraId="62D39B92" w14:textId="77777777" w:rsidR="009D1FE8" w:rsidRPr="007F3D20" w:rsidRDefault="009D1FE8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3. Оценка наличия риска причинения вреда (ущерба) охраняемым законом ценностям, проводимая </w:t>
      </w:r>
      <w:r w:rsidR="004D33B8" w:rsidRPr="007F3D20">
        <w:rPr>
          <w:rFonts w:ascii="PT Astra Serif" w:hAnsi="PT Astra Serif"/>
          <w:sz w:val="28"/>
          <w:szCs w:val="28"/>
        </w:rPr>
        <w:t>исполнительным органом государственной власти</w:t>
      </w:r>
      <w:r w:rsidRPr="007F3D20">
        <w:rPr>
          <w:rFonts w:ascii="PT Astra Serif" w:hAnsi="PT Astra Serif"/>
          <w:sz w:val="28"/>
          <w:szCs w:val="28"/>
        </w:rPr>
        <w:t xml:space="preserve"> </w:t>
      </w:r>
      <w:r w:rsidR="00D97CF9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F3D20">
        <w:rPr>
          <w:rFonts w:ascii="PT Astra Serif" w:hAnsi="PT Astra Serif"/>
          <w:sz w:val="28"/>
          <w:szCs w:val="28"/>
        </w:rPr>
        <w:t>при разработке проекта нормативного правового акта</w:t>
      </w:r>
      <w:r w:rsidR="00D97CF9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устанавливающего обязательные требования, должна основываться на анализе объективной и регулярно собираемой информации об уровне причин</w:t>
      </w:r>
      <w:r w:rsidR="00D97CF9">
        <w:rPr>
          <w:rFonts w:ascii="PT Astra Serif" w:hAnsi="PT Astra Serif"/>
          <w:sz w:val="28"/>
          <w:szCs w:val="28"/>
        </w:rPr>
        <w:t>ё</w:t>
      </w:r>
      <w:r w:rsidRPr="007F3D20">
        <w:rPr>
          <w:rFonts w:ascii="PT Astra Serif" w:hAnsi="PT Astra Serif"/>
          <w:sz w:val="28"/>
          <w:szCs w:val="28"/>
        </w:rPr>
        <w:t>нного охраняемым законом ценностям вреда (ущерба) и (или) иной информации применительно к отношениям, при регулировании которых предполагается установление обязательных требований.</w:t>
      </w:r>
    </w:p>
    <w:p w14:paraId="6B041424" w14:textId="77777777" w:rsidR="00E8731D" w:rsidRPr="007471B2" w:rsidRDefault="00E8731D" w:rsidP="00990361">
      <w:pPr>
        <w:pStyle w:val="Heading"/>
        <w:tabs>
          <w:tab w:val="left" w:pos="2392"/>
        </w:tabs>
        <w:ind w:firstLine="709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14:paraId="16859CB2" w14:textId="77777777" w:rsidR="007471B2" w:rsidRPr="007F3D20" w:rsidRDefault="007471B2" w:rsidP="00990361">
      <w:pPr>
        <w:pStyle w:val="Heading"/>
        <w:tabs>
          <w:tab w:val="left" w:pos="2392"/>
        </w:tabs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1ED916A2" w14:textId="77777777" w:rsidR="009B02A5" w:rsidRPr="007F3D20" w:rsidRDefault="004C425D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>Статья 3</w:t>
      </w:r>
      <w:r w:rsidR="009B02A5" w:rsidRPr="007F3D20">
        <w:rPr>
          <w:rFonts w:ascii="PT Astra Serif" w:hAnsi="PT Astra Serif" w:cs="Times New Roman"/>
          <w:sz w:val="28"/>
          <w:szCs w:val="28"/>
        </w:rPr>
        <w:t xml:space="preserve">. </w:t>
      </w:r>
      <w:r w:rsidRPr="007F3D20">
        <w:rPr>
          <w:rFonts w:ascii="PT Astra Serif" w:hAnsi="PT Astra Serif" w:cs="Times New Roman"/>
          <w:b/>
          <w:sz w:val="28"/>
          <w:szCs w:val="28"/>
        </w:rPr>
        <w:t>Действие обязательных требований</w:t>
      </w:r>
    </w:p>
    <w:p w14:paraId="094600A6" w14:textId="77777777" w:rsidR="009B02A5" w:rsidRDefault="009B02A5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5D9391D5" w14:textId="77777777"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014E74B2" w14:textId="77777777" w:rsidR="00485D96" w:rsidRPr="007F3D20" w:rsidRDefault="009D10C7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1</w:t>
      </w:r>
      <w:r w:rsidR="002A2C5B" w:rsidRPr="007F3D20">
        <w:rPr>
          <w:rFonts w:ascii="PT Astra Serif" w:hAnsi="PT Astra Serif"/>
          <w:sz w:val="28"/>
          <w:szCs w:val="28"/>
        </w:rPr>
        <w:t xml:space="preserve">. </w:t>
      </w:r>
      <w:r w:rsidR="00485D96" w:rsidRPr="007F3D20">
        <w:rPr>
          <w:rFonts w:ascii="PT Astra Serif" w:hAnsi="PT Astra Serif"/>
          <w:sz w:val="28"/>
          <w:szCs w:val="28"/>
        </w:rPr>
        <w:t xml:space="preserve">Нормативным правовым актом Правительства </w:t>
      </w:r>
      <w:r w:rsidR="002A2C5B" w:rsidRPr="007F3D20">
        <w:rPr>
          <w:rFonts w:ascii="PT Astra Serif" w:hAnsi="PT Astra Serif"/>
          <w:sz w:val="28"/>
          <w:szCs w:val="28"/>
        </w:rPr>
        <w:t>Ульяновской области</w:t>
      </w:r>
      <w:r w:rsidR="00D97CF9">
        <w:rPr>
          <w:rFonts w:ascii="PT Astra Serif" w:hAnsi="PT Astra Serif"/>
          <w:sz w:val="28"/>
          <w:szCs w:val="28"/>
        </w:rPr>
        <w:t xml:space="preserve"> или возглавляемого Правительством Ульяновской области исполнительного органа государственной власти Ульяновской области</w:t>
      </w:r>
      <w:r w:rsidR="00485D96" w:rsidRPr="007F3D20">
        <w:rPr>
          <w:rFonts w:ascii="PT Astra Serif" w:hAnsi="PT Astra Serif"/>
          <w:sz w:val="28"/>
          <w:szCs w:val="28"/>
        </w:rPr>
        <w:t xml:space="preserve">, содержащим обязательные требования, должен предусматриваться срок его действия, </w:t>
      </w:r>
      <w:r w:rsidR="00485D96" w:rsidRPr="007F3D20">
        <w:rPr>
          <w:rFonts w:ascii="PT Astra Serif" w:hAnsi="PT Astra Serif"/>
          <w:sz w:val="28"/>
          <w:szCs w:val="28"/>
        </w:rPr>
        <w:lastRenderedPageBreak/>
        <w:t xml:space="preserve">который не может превышать шесть лет со дня его вступления в силу, </w:t>
      </w:r>
      <w:r w:rsidR="007471B2">
        <w:rPr>
          <w:rFonts w:ascii="PT Astra Serif" w:hAnsi="PT Astra Serif"/>
          <w:sz w:val="28"/>
          <w:szCs w:val="28"/>
        </w:rPr>
        <w:br/>
      </w:r>
      <w:r w:rsidR="00485D96" w:rsidRPr="007F3D20">
        <w:rPr>
          <w:rFonts w:ascii="PT Astra Serif" w:hAnsi="PT Astra Serif"/>
          <w:sz w:val="28"/>
          <w:szCs w:val="28"/>
        </w:rPr>
        <w:t xml:space="preserve">за исключением случаев, установленных федеральным законом или принятым </w:t>
      </w:r>
      <w:r w:rsidR="007471B2">
        <w:rPr>
          <w:rFonts w:ascii="PT Astra Serif" w:hAnsi="PT Astra Serif"/>
          <w:sz w:val="28"/>
          <w:szCs w:val="28"/>
        </w:rPr>
        <w:br/>
      </w:r>
      <w:r w:rsidR="00485D96" w:rsidRPr="007F3D20">
        <w:rPr>
          <w:rFonts w:ascii="PT Astra Serif" w:hAnsi="PT Astra Serif"/>
          <w:sz w:val="28"/>
          <w:szCs w:val="28"/>
        </w:rPr>
        <w:t xml:space="preserve">в соответствии с ним </w:t>
      </w:r>
      <w:r w:rsidR="00D97CF9">
        <w:rPr>
          <w:rFonts w:ascii="PT Astra Serif" w:hAnsi="PT Astra Serif"/>
          <w:sz w:val="28"/>
          <w:szCs w:val="28"/>
        </w:rPr>
        <w:t>з</w:t>
      </w:r>
      <w:r w:rsidR="002A2C5B" w:rsidRPr="007F3D20">
        <w:rPr>
          <w:rFonts w:ascii="PT Astra Serif" w:hAnsi="PT Astra Serif"/>
          <w:sz w:val="28"/>
          <w:szCs w:val="28"/>
        </w:rPr>
        <w:t>аконом Ульяновской области</w:t>
      </w:r>
      <w:r w:rsidR="00485D96" w:rsidRPr="007F3D20">
        <w:rPr>
          <w:rFonts w:ascii="PT Astra Serif" w:hAnsi="PT Astra Serif"/>
          <w:sz w:val="28"/>
          <w:szCs w:val="28"/>
        </w:rPr>
        <w:t>.</w:t>
      </w:r>
    </w:p>
    <w:p w14:paraId="39DF7BC0" w14:textId="77777777" w:rsidR="00A3145E" w:rsidRPr="007F3D20" w:rsidRDefault="009D10C7" w:rsidP="007471B2">
      <w:pPr>
        <w:pStyle w:val="Heading"/>
        <w:tabs>
          <w:tab w:val="left" w:pos="1701"/>
        </w:tabs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2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. По результатам оценки применения обязательных требований</w:t>
      </w:r>
      <w:r w:rsidR="00F80D51" w:rsidRPr="007F3D20">
        <w:rPr>
          <w:rFonts w:ascii="PT Astra Serif" w:hAnsi="PT Astra Serif" w:cs="Times New Roman"/>
          <w:b w:val="0"/>
          <w:sz w:val="28"/>
          <w:szCs w:val="28"/>
        </w:rPr>
        <w:t xml:space="preserve">, установленных нормативным правовым актом Правительства Ульяновской области </w:t>
      </w:r>
      <w:r w:rsidR="00D97CF9" w:rsidRPr="00D97CF9">
        <w:rPr>
          <w:rFonts w:ascii="PT Astra Serif" w:hAnsi="PT Astra Serif" w:cs="Times New Roman"/>
          <w:b w:val="0"/>
          <w:sz w:val="28"/>
          <w:szCs w:val="28"/>
        </w:rPr>
        <w:t>или возглавляемого Правительством Ульяновской области исполнительного органа государственной власти Ульяновской области</w:t>
      </w:r>
      <w:r w:rsidR="00F80D51" w:rsidRPr="007F3D20">
        <w:rPr>
          <w:rFonts w:ascii="PT Astra Serif" w:hAnsi="PT Astra Serif" w:cs="Times New Roman"/>
          <w:b w:val="0"/>
          <w:sz w:val="28"/>
          <w:szCs w:val="28"/>
        </w:rPr>
        <w:t xml:space="preserve">,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 порядке, определяемом Правительством Ульяновской области, может быть принято решение о продлении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срока его действия не более чем на шесть лет.</w:t>
      </w:r>
    </w:p>
    <w:p w14:paraId="4D9B393C" w14:textId="77777777" w:rsidR="004C425D" w:rsidRPr="007F3D20" w:rsidRDefault="009D10C7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7F3D20">
        <w:rPr>
          <w:rFonts w:ascii="PT Astra Serif" w:hAnsi="PT Astra Serif" w:cs="Times New Roman"/>
          <w:b w:val="0"/>
          <w:sz w:val="28"/>
          <w:szCs w:val="28"/>
        </w:rPr>
        <w:t>3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. Положения </w:t>
      </w:r>
      <w:r w:rsidR="00B16AD1" w:rsidRPr="007F3D20">
        <w:rPr>
          <w:rFonts w:ascii="PT Astra Serif" w:hAnsi="PT Astra Serif" w:cs="Times New Roman"/>
          <w:b w:val="0"/>
          <w:sz w:val="28"/>
          <w:szCs w:val="28"/>
        </w:rPr>
        <w:t>частей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1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и </w:t>
      </w:r>
      <w:r w:rsidRPr="007F3D20">
        <w:rPr>
          <w:rFonts w:ascii="PT Astra Serif" w:hAnsi="PT Astra Serif" w:cs="Times New Roman"/>
          <w:b w:val="0"/>
          <w:sz w:val="28"/>
          <w:szCs w:val="28"/>
        </w:rPr>
        <w:t>2</w:t>
      </w:r>
      <w:r w:rsidR="00B16AD1" w:rsidRPr="007F3D20">
        <w:rPr>
          <w:rFonts w:ascii="PT Astra Serif" w:hAnsi="PT Astra Serif" w:cs="Times New Roman"/>
          <w:b w:val="0"/>
          <w:sz w:val="28"/>
          <w:szCs w:val="28"/>
        </w:rPr>
        <w:t xml:space="preserve"> настоящей статьи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 не применяются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отношении нормативных правовых актов Ульяновской области, направленных на реализацию проектов государственно-частного партнёрства,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том числе достижение целей и 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решение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задач таких проектов, которые осуществляются на основе соглашений о государственно-частном партн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>ё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рстве, предусмотренных Федеральным законом от 13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 июля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2015 </w:t>
      </w:r>
      <w:r w:rsidR="002A2C5B" w:rsidRPr="007F3D20">
        <w:rPr>
          <w:rFonts w:ascii="PT Astra Serif" w:hAnsi="PT Astra Serif" w:cs="Times New Roman"/>
          <w:b w:val="0"/>
          <w:sz w:val="28"/>
          <w:szCs w:val="28"/>
        </w:rPr>
        <w:t xml:space="preserve">года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№ 224-ФЗ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«О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государственно-частном партнёрстве, </w:t>
      </w:r>
      <w:proofErr w:type="spellStart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муниципально</w:t>
      </w:r>
      <w:proofErr w:type="spellEnd"/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 xml:space="preserve">-частном партнёрстве </w:t>
      </w:r>
      <w:r w:rsidR="007471B2">
        <w:rPr>
          <w:rFonts w:ascii="PT Astra Serif" w:hAnsi="PT Astra Serif" w:cs="Times New Roman"/>
          <w:b w:val="0"/>
          <w:sz w:val="28"/>
          <w:szCs w:val="28"/>
        </w:rPr>
        <w:br/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в</w:t>
      </w:r>
      <w:r w:rsidR="007471B2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Российской Федерации</w:t>
      </w:r>
      <w:r w:rsidR="00A65E1B" w:rsidRPr="007F3D20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="00A3145E" w:rsidRPr="007F3D20">
        <w:rPr>
          <w:rFonts w:ascii="PT Astra Serif" w:hAnsi="PT Astra Serif" w:cs="Times New Roman"/>
          <w:b w:val="0"/>
          <w:sz w:val="28"/>
          <w:szCs w:val="28"/>
        </w:rPr>
        <w:t>и внесении изменений в отдельные законодательные акты Российской Федерации», публичным партнёром по которым выступает Ульяновская область.</w:t>
      </w:r>
    </w:p>
    <w:p w14:paraId="56EF98D9" w14:textId="77777777" w:rsidR="004C425D" w:rsidRPr="007471B2" w:rsidRDefault="004C425D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16"/>
          <w:szCs w:val="16"/>
        </w:rPr>
      </w:pPr>
    </w:p>
    <w:p w14:paraId="40C7A5CF" w14:textId="77777777"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4630BC08" w14:textId="77777777" w:rsidR="001D7D12" w:rsidRPr="007F3D20" w:rsidRDefault="001D7D12" w:rsidP="001E747F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F3D20">
        <w:rPr>
          <w:rFonts w:ascii="PT Astra Serif" w:hAnsi="PT Astra Serif" w:cs="Times New Roman"/>
          <w:sz w:val="28"/>
          <w:szCs w:val="28"/>
        </w:rPr>
        <w:t xml:space="preserve">Статья </w:t>
      </w:r>
      <w:r w:rsidR="00C25F32" w:rsidRPr="007F3D20">
        <w:rPr>
          <w:rFonts w:ascii="PT Astra Serif" w:hAnsi="PT Astra Serif" w:cs="Times New Roman"/>
          <w:sz w:val="28"/>
          <w:szCs w:val="28"/>
        </w:rPr>
        <w:t>4</w:t>
      </w:r>
      <w:r w:rsidRPr="007F3D20">
        <w:rPr>
          <w:rFonts w:ascii="PT Astra Serif" w:hAnsi="PT Astra Serif" w:cs="Times New Roman"/>
          <w:sz w:val="28"/>
          <w:szCs w:val="28"/>
        </w:rPr>
        <w:t xml:space="preserve">. </w:t>
      </w:r>
      <w:r w:rsidR="009D10C7" w:rsidRPr="007F3D20">
        <w:rPr>
          <w:rFonts w:ascii="PT Astra Serif" w:hAnsi="PT Astra Serif" w:cs="Times New Roman"/>
          <w:b/>
          <w:sz w:val="28"/>
          <w:szCs w:val="28"/>
        </w:rPr>
        <w:t xml:space="preserve">Особенности </w:t>
      </w:r>
      <w:r w:rsidR="009D10C7" w:rsidRPr="0094711B">
        <w:rPr>
          <w:rFonts w:ascii="PT Astra Serif" w:hAnsi="PT Astra Serif" w:cs="Times New Roman"/>
          <w:b/>
          <w:sz w:val="28"/>
          <w:szCs w:val="28"/>
        </w:rPr>
        <w:t>о</w:t>
      </w:r>
      <w:r w:rsidRPr="007F3D20">
        <w:rPr>
          <w:rFonts w:ascii="PT Astra Serif" w:hAnsi="PT Astra Serif" w:cs="Times New Roman"/>
          <w:b/>
          <w:sz w:val="28"/>
          <w:szCs w:val="28"/>
        </w:rPr>
        <w:t>ценк</w:t>
      </w:r>
      <w:r w:rsidR="00C25F32" w:rsidRPr="007F3D20">
        <w:rPr>
          <w:rFonts w:ascii="PT Astra Serif" w:hAnsi="PT Astra Serif" w:cs="Times New Roman"/>
          <w:b/>
          <w:sz w:val="28"/>
          <w:szCs w:val="28"/>
        </w:rPr>
        <w:t>и</w:t>
      </w:r>
      <w:r w:rsidRPr="007F3D20">
        <w:rPr>
          <w:rFonts w:ascii="PT Astra Serif" w:hAnsi="PT Astra Serif" w:cs="Times New Roman"/>
          <w:b/>
          <w:sz w:val="28"/>
          <w:szCs w:val="28"/>
        </w:rPr>
        <w:t xml:space="preserve"> применения обязательных требований</w:t>
      </w:r>
    </w:p>
    <w:p w14:paraId="56AA63D5" w14:textId="77777777" w:rsidR="00316A92" w:rsidRDefault="00316A9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61C4D5EB" w14:textId="77777777" w:rsidR="007471B2" w:rsidRPr="007F3D20" w:rsidRDefault="007471B2" w:rsidP="001E747F">
      <w:pPr>
        <w:pStyle w:val="Heading"/>
        <w:ind w:firstLine="708"/>
        <w:jc w:val="both"/>
        <w:rPr>
          <w:rFonts w:ascii="PT Astra Serif" w:hAnsi="PT Astra Serif" w:cs="Times New Roman"/>
          <w:b w:val="0"/>
          <w:sz w:val="28"/>
          <w:szCs w:val="28"/>
        </w:rPr>
      </w:pPr>
    </w:p>
    <w:p w14:paraId="574F75A8" w14:textId="77777777" w:rsidR="0094711B" w:rsidRDefault="0094711B" w:rsidP="007471B2">
      <w:pPr>
        <w:pStyle w:val="Heading"/>
        <w:spacing w:line="360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b w:val="0"/>
          <w:sz w:val="28"/>
          <w:szCs w:val="28"/>
        </w:rPr>
        <w:t>Правительство Ульяновской области и возглавляемые Правительством Ульяновской области исполнительные органы государственной власти Ульяновской области, осуществляющие на территории Ульяновской области государственное управление в соответствующей сфере общественных отношений, готовят в порядке, определяемом нормативным правовым актом Правительства Ульяновской области, доклад о достижении целей введения обязательных требований. Указанный нормативный правовой акт</w:t>
      </w:r>
      <w:r w:rsidR="00C02AA8">
        <w:rPr>
          <w:rFonts w:ascii="PT Astra Serif" w:hAnsi="PT Astra Serif" w:cs="Times New Roman"/>
          <w:b w:val="0"/>
          <w:sz w:val="28"/>
          <w:szCs w:val="28"/>
        </w:rPr>
        <w:t xml:space="preserve"> Правительства Ульяновской области должен также устанавливать правила </w:t>
      </w:r>
      <w:r w:rsidR="00C02AA8">
        <w:rPr>
          <w:rFonts w:ascii="PT Astra Serif" w:hAnsi="PT Astra Serif" w:cs="Times New Roman"/>
          <w:b w:val="0"/>
          <w:sz w:val="28"/>
          <w:szCs w:val="28"/>
        </w:rPr>
        <w:lastRenderedPageBreak/>
        <w:t>рассмотрения такого доклада и принятия решения о продлении срока действия нормативного правового акта Правительства Ульяновской области или возглавляемого Правительством Ульяновской области исполнительного органа государственной власти Ульяновской области, устанавливающего обязательные требования, или о проведении оценки фактического воздействия этого нормативного правового акта.</w:t>
      </w:r>
    </w:p>
    <w:p w14:paraId="1E618D58" w14:textId="77777777" w:rsidR="00663E1F" w:rsidRPr="007471B2" w:rsidRDefault="00663E1F" w:rsidP="001E747F">
      <w:pPr>
        <w:pStyle w:val="a9"/>
        <w:rPr>
          <w:rFonts w:ascii="PT Astra Serif" w:hAnsi="PT Astra Serif"/>
          <w:b/>
          <w:bCs/>
          <w:sz w:val="16"/>
          <w:szCs w:val="16"/>
        </w:rPr>
      </w:pPr>
    </w:p>
    <w:p w14:paraId="1F781E3F" w14:textId="77777777" w:rsidR="007471B2" w:rsidRPr="007F3D20" w:rsidRDefault="007471B2" w:rsidP="001E747F">
      <w:pPr>
        <w:pStyle w:val="a9"/>
        <w:rPr>
          <w:rFonts w:ascii="PT Astra Serif" w:hAnsi="PT Astra Serif"/>
          <w:b/>
          <w:bCs/>
          <w:szCs w:val="28"/>
        </w:rPr>
      </w:pPr>
    </w:p>
    <w:p w14:paraId="5E2D0FFB" w14:textId="77777777" w:rsidR="00051445" w:rsidRPr="007F3D20" w:rsidRDefault="00051445" w:rsidP="001E747F">
      <w:pPr>
        <w:autoSpaceDE w:val="0"/>
        <w:autoSpaceDN w:val="0"/>
        <w:adjustRightInd w:val="0"/>
        <w:ind w:firstLine="851"/>
        <w:jc w:val="both"/>
        <w:outlineLvl w:val="0"/>
        <w:rPr>
          <w:rFonts w:ascii="PT Astra Serif" w:hAnsi="PT Astra Serif"/>
          <w:b/>
          <w:bCs/>
          <w:sz w:val="28"/>
          <w:szCs w:val="28"/>
        </w:rPr>
      </w:pPr>
      <w:r w:rsidRPr="00C02AA8">
        <w:rPr>
          <w:rFonts w:ascii="PT Astra Serif" w:hAnsi="PT Astra Serif"/>
          <w:bCs/>
          <w:sz w:val="28"/>
          <w:szCs w:val="28"/>
        </w:rPr>
        <w:t xml:space="preserve">Статья </w:t>
      </w:r>
      <w:r w:rsidR="00316A92" w:rsidRPr="00C02AA8">
        <w:rPr>
          <w:rFonts w:ascii="PT Astra Serif" w:hAnsi="PT Astra Serif"/>
          <w:bCs/>
          <w:sz w:val="28"/>
          <w:szCs w:val="28"/>
        </w:rPr>
        <w:t>5</w:t>
      </w:r>
      <w:r w:rsidRPr="00C02AA8">
        <w:rPr>
          <w:rFonts w:ascii="PT Astra Serif" w:hAnsi="PT Astra Serif"/>
          <w:bCs/>
          <w:sz w:val="28"/>
          <w:szCs w:val="28"/>
        </w:rPr>
        <w:t>.</w:t>
      </w:r>
      <w:r w:rsidRPr="007F3D20">
        <w:rPr>
          <w:rFonts w:ascii="PT Astra Serif" w:hAnsi="PT Astra Serif"/>
          <w:b/>
          <w:bCs/>
          <w:sz w:val="28"/>
          <w:szCs w:val="28"/>
        </w:rPr>
        <w:t xml:space="preserve"> Официальные разъяснения обязательных требований</w:t>
      </w:r>
    </w:p>
    <w:p w14:paraId="01CAF9C3" w14:textId="77777777" w:rsidR="00316A92" w:rsidRDefault="00316A92" w:rsidP="001E747F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  <w:bookmarkStart w:id="0" w:name="Par2"/>
      <w:bookmarkEnd w:id="0"/>
    </w:p>
    <w:p w14:paraId="62DC5EB1" w14:textId="77777777" w:rsidR="007471B2" w:rsidRPr="007F3D20" w:rsidRDefault="007471B2" w:rsidP="001E747F">
      <w:pPr>
        <w:autoSpaceDE w:val="0"/>
        <w:autoSpaceDN w:val="0"/>
        <w:adjustRightInd w:val="0"/>
        <w:ind w:firstLine="851"/>
        <w:jc w:val="both"/>
        <w:rPr>
          <w:rFonts w:ascii="PT Astra Serif" w:hAnsi="PT Astra Serif"/>
          <w:sz w:val="28"/>
          <w:szCs w:val="28"/>
        </w:rPr>
      </w:pPr>
    </w:p>
    <w:p w14:paraId="3B2996A1" w14:textId="77777777"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1. </w:t>
      </w:r>
      <w:r w:rsidR="00CD60D1" w:rsidRPr="007F3D20">
        <w:rPr>
          <w:rFonts w:ascii="PT Astra Serif" w:hAnsi="PT Astra Serif"/>
          <w:sz w:val="28"/>
          <w:szCs w:val="28"/>
        </w:rPr>
        <w:t xml:space="preserve">Исполнительные органы государственной власти </w:t>
      </w:r>
      <w:r w:rsidR="00C02AA8">
        <w:rPr>
          <w:rFonts w:ascii="PT Astra Serif" w:hAnsi="PT Astra Serif"/>
          <w:sz w:val="28"/>
          <w:szCs w:val="28"/>
        </w:rPr>
        <w:t xml:space="preserve">Ульяновской области </w:t>
      </w:r>
      <w:r w:rsidRPr="007F3D20">
        <w:rPr>
          <w:rFonts w:ascii="PT Astra Serif" w:hAnsi="PT Astra Serif"/>
          <w:sz w:val="28"/>
          <w:szCs w:val="28"/>
        </w:rPr>
        <w:t xml:space="preserve">в отношении </w:t>
      </w:r>
      <w:r w:rsidR="00C02AA8">
        <w:rPr>
          <w:rFonts w:ascii="PT Astra Serif" w:hAnsi="PT Astra Serif"/>
          <w:sz w:val="28"/>
          <w:szCs w:val="28"/>
        </w:rPr>
        <w:t>изданных</w:t>
      </w:r>
      <w:r w:rsidRPr="007F3D20">
        <w:rPr>
          <w:rFonts w:ascii="PT Astra Serif" w:hAnsi="PT Astra Serif"/>
          <w:sz w:val="28"/>
          <w:szCs w:val="28"/>
        </w:rPr>
        <w:t xml:space="preserve"> ими нормативных правовых актов</w:t>
      </w:r>
      <w:r w:rsidR="00C02AA8">
        <w:rPr>
          <w:rFonts w:ascii="PT Astra Serif" w:hAnsi="PT Astra Serif"/>
          <w:sz w:val="28"/>
          <w:szCs w:val="28"/>
        </w:rPr>
        <w:t xml:space="preserve">, устанавливающих обязательные требования, </w:t>
      </w:r>
      <w:r w:rsidRPr="007F3D20">
        <w:rPr>
          <w:rFonts w:ascii="PT Astra Serif" w:hAnsi="PT Astra Serif"/>
          <w:sz w:val="28"/>
          <w:szCs w:val="28"/>
        </w:rPr>
        <w:t xml:space="preserve">дают официальные разъяснения </w:t>
      </w:r>
      <w:r w:rsidR="00C02AA8">
        <w:rPr>
          <w:rFonts w:ascii="PT Astra Serif" w:hAnsi="PT Astra Serif"/>
          <w:sz w:val="28"/>
          <w:szCs w:val="28"/>
        </w:rPr>
        <w:t xml:space="preserve">соответствующих </w:t>
      </w:r>
      <w:r w:rsidRPr="007F3D20">
        <w:rPr>
          <w:rFonts w:ascii="PT Astra Serif" w:hAnsi="PT Astra Serif"/>
          <w:sz w:val="28"/>
          <w:szCs w:val="28"/>
        </w:rPr>
        <w:t xml:space="preserve">обязательных требований исключительно в целях пояснения их содержания. </w:t>
      </w:r>
      <w:r w:rsidR="00C02AA8">
        <w:rPr>
          <w:rFonts w:ascii="PT Astra Serif" w:hAnsi="PT Astra Serif"/>
          <w:sz w:val="28"/>
          <w:szCs w:val="28"/>
        </w:rPr>
        <w:t>Так</w:t>
      </w:r>
      <w:r w:rsidR="007471B2">
        <w:rPr>
          <w:rFonts w:ascii="PT Astra Serif" w:hAnsi="PT Astra Serif"/>
          <w:sz w:val="28"/>
          <w:szCs w:val="28"/>
        </w:rPr>
        <w:t>ие</w:t>
      </w:r>
      <w:r w:rsidR="00C02AA8">
        <w:rPr>
          <w:rFonts w:ascii="PT Astra Serif" w:hAnsi="PT Astra Serif"/>
          <w:sz w:val="28"/>
          <w:szCs w:val="28"/>
        </w:rPr>
        <w:t xml:space="preserve"> </w:t>
      </w:r>
      <w:r w:rsidRPr="007F3D20">
        <w:rPr>
          <w:rFonts w:ascii="PT Astra Serif" w:hAnsi="PT Astra Serif"/>
          <w:sz w:val="28"/>
          <w:szCs w:val="28"/>
        </w:rPr>
        <w:t xml:space="preserve">разъяснения не могут устанавливать новые обязательные требования,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а также изменять смысл обязательных требований и выходить за пределы разъясняемых обязательных требований.</w:t>
      </w:r>
    </w:p>
    <w:p w14:paraId="45845F4D" w14:textId="77777777"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2. Официальные разъяснения обязательных требований утверждаются руководителем (заместителем руководителя) </w:t>
      </w:r>
      <w:r w:rsidR="00CD60D1" w:rsidRPr="007F3D20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D32F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.</w:t>
      </w:r>
    </w:p>
    <w:p w14:paraId="0248EB63" w14:textId="77777777"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3. </w:t>
      </w:r>
      <w:r w:rsidR="00CD60D1" w:rsidRPr="007F3D20">
        <w:rPr>
          <w:rFonts w:ascii="PT Astra Serif" w:hAnsi="PT Astra Serif"/>
          <w:sz w:val="28"/>
          <w:szCs w:val="28"/>
        </w:rPr>
        <w:t>Исполнительные органы государственной власти</w:t>
      </w:r>
      <w:r w:rsidR="00D32F2C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осуществляющие полномочия по государственному контролю (надзору), обязаны руководствоваться официальными разъяснениями, указанны</w:t>
      </w:r>
      <w:r w:rsidR="00D32F2C">
        <w:rPr>
          <w:rFonts w:ascii="PT Astra Serif" w:hAnsi="PT Astra Serif"/>
          <w:sz w:val="28"/>
          <w:szCs w:val="28"/>
        </w:rPr>
        <w:t>ми</w:t>
      </w:r>
      <w:r w:rsidRPr="007F3D20">
        <w:rPr>
          <w:rFonts w:ascii="PT Astra Serif" w:hAnsi="PT Astra Serif"/>
          <w:sz w:val="28"/>
          <w:szCs w:val="28"/>
        </w:rPr>
        <w:t xml:space="preserve"> в части 1 настоящей статьи. Деятельность лиц, обязанных соблюдать обязательные требования, и действия их работников, осуществляемые в соответствии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с официальными разъяснениями обязательных требований, не могут квалифицироваться как нарушение обязательных требований.</w:t>
      </w:r>
    </w:p>
    <w:p w14:paraId="427AE358" w14:textId="77777777"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471B2">
        <w:rPr>
          <w:rFonts w:ascii="PT Astra Serif" w:hAnsi="PT Astra Serif"/>
          <w:spacing w:val="-4"/>
          <w:sz w:val="28"/>
          <w:szCs w:val="28"/>
        </w:rPr>
        <w:t xml:space="preserve">4. </w:t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Исполнительные органы государственной власти</w:t>
      </w:r>
      <w:r w:rsidR="00D32F2C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, осуществляющие нормативно-правовое регулирование в соответствующей </w:t>
      </w:r>
      <w:r w:rsidR="007471B2">
        <w:rPr>
          <w:rFonts w:ascii="PT Astra Serif" w:hAnsi="PT Astra Serif"/>
          <w:spacing w:val="-4"/>
          <w:sz w:val="28"/>
          <w:szCs w:val="28"/>
        </w:rPr>
        <w:br/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сфере общественных отношений, и </w:t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исполнительные органы государственной</w:t>
      </w:r>
      <w:r w:rsidR="00CD60D1" w:rsidRPr="007F3D20">
        <w:rPr>
          <w:rFonts w:ascii="PT Astra Serif" w:hAnsi="PT Astra Serif"/>
          <w:sz w:val="28"/>
          <w:szCs w:val="28"/>
        </w:rPr>
        <w:t xml:space="preserve"> </w:t>
      </w:r>
      <w:r w:rsidR="007471B2">
        <w:rPr>
          <w:rFonts w:ascii="PT Astra Serif" w:hAnsi="PT Astra Serif"/>
          <w:sz w:val="28"/>
          <w:szCs w:val="28"/>
        </w:rPr>
        <w:br/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власти</w:t>
      </w:r>
      <w:r w:rsidR="007471B2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, осуществляющие полномочия по государственному </w:t>
      </w:r>
      <w:r w:rsidRPr="007471B2">
        <w:rPr>
          <w:rFonts w:ascii="PT Astra Serif" w:hAnsi="PT Astra Serif"/>
          <w:spacing w:val="-4"/>
          <w:sz w:val="28"/>
          <w:szCs w:val="28"/>
        </w:rPr>
        <w:lastRenderedPageBreak/>
        <w:t xml:space="preserve">контролю (надзору), обеспечивают информирование лиц, обязанных соблюдать обязательные требования (далее </w:t>
      </w:r>
      <w:r w:rsidR="007471B2" w:rsidRPr="007471B2">
        <w:rPr>
          <w:rFonts w:ascii="PT Astra Serif" w:hAnsi="PT Astra Serif"/>
          <w:spacing w:val="-4"/>
          <w:sz w:val="28"/>
          <w:szCs w:val="28"/>
        </w:rPr>
        <w:t>–</w:t>
      </w:r>
      <w:r w:rsidRPr="007471B2">
        <w:rPr>
          <w:rFonts w:ascii="PT Astra Serif" w:hAnsi="PT Astra Serif"/>
          <w:spacing w:val="-4"/>
          <w:sz w:val="28"/>
          <w:szCs w:val="28"/>
        </w:rPr>
        <w:t xml:space="preserve"> контролируемые лица), о процедуре </w:t>
      </w:r>
      <w:r w:rsidRPr="0063440C">
        <w:rPr>
          <w:rFonts w:ascii="PT Astra Serif" w:hAnsi="PT Astra Serif"/>
          <w:spacing w:val="-4"/>
          <w:sz w:val="28"/>
          <w:szCs w:val="28"/>
        </w:rPr>
        <w:t xml:space="preserve">соблюдения обязательных требований, правах и обязанностях контролируемых лиц, полномочиях </w:t>
      </w:r>
      <w:r w:rsidR="00CD60D1" w:rsidRPr="0063440C">
        <w:rPr>
          <w:rFonts w:ascii="PT Astra Serif" w:hAnsi="PT Astra Serif"/>
          <w:spacing w:val="-4"/>
          <w:sz w:val="28"/>
          <w:szCs w:val="28"/>
        </w:rPr>
        <w:t>исполнительных органов государственной власти</w:t>
      </w:r>
      <w:r w:rsidR="0063440C" w:rsidRPr="0063440C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63440C">
        <w:rPr>
          <w:rFonts w:ascii="PT Astra Serif" w:hAnsi="PT Astra Serif"/>
          <w:spacing w:val="-4"/>
          <w:sz w:val="28"/>
          <w:szCs w:val="28"/>
        </w:rPr>
        <w:t>, осуществляющих полномочия по государственному контролю (надзору), и их должностных лиц, иных вопросах соблюдения обязательных требований.</w:t>
      </w:r>
    </w:p>
    <w:p w14:paraId="7F709184" w14:textId="77777777" w:rsidR="00CD60D1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5. Информирование контролируемых лиц осуществляется в том числе посредством выпуска руководств по соблюдению обязательных требований.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>В руководство по соблюдению обязательных требований включаются</w:t>
      </w:r>
      <w:r w:rsidR="00CD60D1" w:rsidRPr="007F3D20">
        <w:rPr>
          <w:rFonts w:ascii="PT Astra Serif" w:hAnsi="PT Astra Serif"/>
          <w:sz w:val="28"/>
          <w:szCs w:val="28"/>
        </w:rPr>
        <w:t>:</w:t>
      </w:r>
    </w:p>
    <w:p w14:paraId="1C8B7109" w14:textId="77777777"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>пояснения относительно способов соблюдения обязательных требований</w:t>
      </w:r>
      <w:r w:rsidR="00CD60D1" w:rsidRPr="007F3D20">
        <w:rPr>
          <w:rFonts w:ascii="PT Astra Serif" w:hAnsi="PT Astra Serif"/>
          <w:sz w:val="28"/>
          <w:szCs w:val="28"/>
        </w:rPr>
        <w:t>;</w:t>
      </w:r>
    </w:p>
    <w:p w14:paraId="2C7C3851" w14:textId="77777777"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>примеры соблюдения обязательных требований</w:t>
      </w:r>
      <w:r w:rsidR="00CD60D1" w:rsidRPr="007F3D20">
        <w:rPr>
          <w:rFonts w:ascii="PT Astra Serif" w:hAnsi="PT Astra Serif"/>
          <w:sz w:val="28"/>
          <w:szCs w:val="28"/>
        </w:rPr>
        <w:t>;</w:t>
      </w:r>
    </w:p>
    <w:p w14:paraId="3489514B" w14:textId="77777777" w:rsidR="00CD60D1" w:rsidRPr="007F3D20" w:rsidRDefault="00D32F2C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CD60D1" w:rsidRPr="007F3D20">
        <w:rPr>
          <w:rFonts w:ascii="PT Astra Serif" w:hAnsi="PT Astra Serif"/>
          <w:sz w:val="28"/>
          <w:szCs w:val="28"/>
        </w:rPr>
        <w:t xml:space="preserve">) </w:t>
      </w:r>
      <w:r w:rsidR="00051445" w:rsidRPr="007F3D20">
        <w:rPr>
          <w:rFonts w:ascii="PT Astra Serif" w:hAnsi="PT Astra Serif"/>
          <w:sz w:val="28"/>
          <w:szCs w:val="28"/>
        </w:rPr>
        <w:t xml:space="preserve">рекомендации по принятию контролируемыми лицами конкретных мер для обеспечения соблюдения обязательных требований. </w:t>
      </w:r>
    </w:p>
    <w:p w14:paraId="13008A3B" w14:textId="77777777"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Указанное руководство не может содержать новые обязательные требования.</w:t>
      </w:r>
    </w:p>
    <w:p w14:paraId="16C3C710" w14:textId="77777777" w:rsidR="00051445" w:rsidRPr="007471B2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7471B2">
        <w:rPr>
          <w:rFonts w:ascii="PT Astra Serif" w:hAnsi="PT Astra Serif"/>
          <w:spacing w:val="-4"/>
          <w:sz w:val="28"/>
          <w:szCs w:val="28"/>
        </w:rPr>
        <w:t xml:space="preserve">6. Руководства по соблюдению обязательных требований утверждаются руководителем </w:t>
      </w:r>
      <w:r w:rsidR="00CD60D1" w:rsidRPr="007471B2">
        <w:rPr>
          <w:rFonts w:ascii="PT Astra Serif" w:hAnsi="PT Astra Serif"/>
          <w:spacing w:val="-4"/>
          <w:sz w:val="28"/>
          <w:szCs w:val="28"/>
        </w:rPr>
        <w:t>исполнительного органа государственной власти</w:t>
      </w:r>
      <w:r w:rsidR="005F3D86" w:rsidRPr="007471B2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7471B2">
        <w:rPr>
          <w:rFonts w:ascii="PT Astra Serif" w:hAnsi="PT Astra Serif"/>
          <w:spacing w:val="-4"/>
          <w:sz w:val="28"/>
          <w:szCs w:val="28"/>
        </w:rPr>
        <w:t>, осуществляющего полномочия по государственному контролю (надзору).</w:t>
      </w:r>
    </w:p>
    <w:p w14:paraId="6FB86B2E" w14:textId="77777777" w:rsidR="00051445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7. Руководства по соблюдению обязательных требований применяются контролируемыми лицами на добровольной основе.</w:t>
      </w:r>
    </w:p>
    <w:p w14:paraId="10F4B0A9" w14:textId="77777777" w:rsidR="00CD60D1" w:rsidRPr="007F3D20" w:rsidRDefault="00051445" w:rsidP="007471B2">
      <w:pPr>
        <w:autoSpaceDE w:val="0"/>
        <w:autoSpaceDN w:val="0"/>
        <w:adjustRightInd w:val="0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 xml:space="preserve">8. Руководства по соблюдению обязательных требований, которые влияют на снижение риска причинения вреда (ущерба) охраняемым законом ценностям и за нарушение которых предусмотрена административная ответственность, а также руководства по соблюдению обязательных требований, нарушение которых является типовым или массовым, подлежат обязательным разработке и размещению на официальном сайте </w:t>
      </w:r>
      <w:r w:rsidR="00CD60D1" w:rsidRPr="007F3D20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5F3D8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 xml:space="preserve">, осуществляющего полномочия по государственному контролю (надзору),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в информационно-телекоммуникационной сети «Интернет». </w:t>
      </w:r>
    </w:p>
    <w:p w14:paraId="1629FB12" w14:textId="77777777"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lastRenderedPageBreak/>
        <w:t xml:space="preserve">Указанный </w:t>
      </w:r>
      <w:r w:rsidR="005F3D86">
        <w:rPr>
          <w:rFonts w:ascii="PT Astra Serif" w:hAnsi="PT Astra Serif"/>
          <w:sz w:val="28"/>
          <w:szCs w:val="28"/>
        </w:rPr>
        <w:t xml:space="preserve">исполнительный </w:t>
      </w:r>
      <w:r w:rsidRPr="007F3D20">
        <w:rPr>
          <w:rFonts w:ascii="PT Astra Serif" w:hAnsi="PT Astra Serif"/>
          <w:sz w:val="28"/>
          <w:szCs w:val="28"/>
        </w:rPr>
        <w:t xml:space="preserve">орган </w:t>
      </w:r>
      <w:r w:rsidR="005F3D86">
        <w:rPr>
          <w:rFonts w:ascii="PT Astra Serif" w:hAnsi="PT Astra Serif"/>
          <w:sz w:val="28"/>
          <w:szCs w:val="28"/>
        </w:rPr>
        <w:t>государственной</w:t>
      </w:r>
      <w:r w:rsidRPr="007F3D20">
        <w:rPr>
          <w:rFonts w:ascii="PT Astra Serif" w:hAnsi="PT Astra Serif"/>
          <w:sz w:val="28"/>
          <w:szCs w:val="28"/>
        </w:rPr>
        <w:t xml:space="preserve"> власти Ульяновской области обеспечивает публичное обсуждение проекта руководства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по соблюдению обязательных требований, а также его согласование </w:t>
      </w:r>
      <w:r w:rsidR="007471B2">
        <w:rPr>
          <w:rFonts w:ascii="PT Astra Serif" w:hAnsi="PT Astra Serif"/>
          <w:sz w:val="28"/>
          <w:szCs w:val="28"/>
        </w:rPr>
        <w:br/>
      </w:r>
      <w:r w:rsidRPr="007F3D20">
        <w:rPr>
          <w:rFonts w:ascii="PT Astra Serif" w:hAnsi="PT Astra Serif"/>
          <w:sz w:val="28"/>
          <w:szCs w:val="28"/>
        </w:rPr>
        <w:t xml:space="preserve">с </w:t>
      </w:r>
      <w:r w:rsidR="00CD60D1" w:rsidRPr="007F3D20">
        <w:rPr>
          <w:rFonts w:ascii="PT Astra Serif" w:hAnsi="PT Astra Serif"/>
          <w:sz w:val="28"/>
          <w:szCs w:val="28"/>
        </w:rPr>
        <w:t>исполнительным органом государственной власти</w:t>
      </w:r>
      <w:r w:rsidR="005F3D86">
        <w:rPr>
          <w:rFonts w:ascii="PT Astra Serif" w:hAnsi="PT Astra Serif"/>
          <w:sz w:val="28"/>
          <w:szCs w:val="28"/>
        </w:rPr>
        <w:t xml:space="preserve"> Ульяновской области</w:t>
      </w:r>
      <w:r w:rsidRPr="007F3D20">
        <w:rPr>
          <w:rFonts w:ascii="PT Astra Serif" w:hAnsi="PT Astra Serif"/>
          <w:sz w:val="28"/>
          <w:szCs w:val="28"/>
        </w:rPr>
        <w:t>, осуществляющим нормативно-правовое регулирование в соответствующей сфере общественных отношений.</w:t>
      </w:r>
    </w:p>
    <w:p w14:paraId="63919371" w14:textId="77777777" w:rsidR="00051445" w:rsidRPr="007F3D20" w:rsidRDefault="00051445" w:rsidP="007471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F3D20">
        <w:rPr>
          <w:rFonts w:ascii="PT Astra Serif" w:hAnsi="PT Astra Serif"/>
          <w:sz w:val="28"/>
          <w:szCs w:val="28"/>
        </w:rPr>
        <w:t>9. Деятельность контролируемых лиц и действия их работников, осуществляемые в соответствии с руководствами по соблюдению обязательных требований, не могут квалифицироваться как нарушение обязательных требований.</w:t>
      </w:r>
    </w:p>
    <w:p w14:paraId="62D22ED7" w14:textId="77777777" w:rsidR="001D7D12" w:rsidRPr="007471B2" w:rsidRDefault="001D7D12" w:rsidP="00990361">
      <w:pPr>
        <w:pStyle w:val="a9"/>
        <w:ind w:firstLine="851"/>
        <w:rPr>
          <w:rFonts w:ascii="PT Astra Serif" w:hAnsi="PT Astra Serif"/>
          <w:bCs/>
          <w:sz w:val="16"/>
          <w:szCs w:val="16"/>
        </w:rPr>
      </w:pPr>
    </w:p>
    <w:p w14:paraId="345BD150" w14:textId="77777777" w:rsidR="00834C04" w:rsidRPr="007F3D20" w:rsidRDefault="00834C04" w:rsidP="00990361">
      <w:pPr>
        <w:pStyle w:val="a9"/>
        <w:ind w:firstLine="851"/>
        <w:rPr>
          <w:rFonts w:ascii="PT Astra Serif" w:hAnsi="PT Astra Serif"/>
          <w:b/>
          <w:bCs/>
          <w:szCs w:val="28"/>
        </w:rPr>
      </w:pPr>
    </w:p>
    <w:p w14:paraId="4179B06C" w14:textId="77777777" w:rsidR="001D7D12" w:rsidRPr="007F3D20" w:rsidRDefault="001D7D12" w:rsidP="00990361">
      <w:pPr>
        <w:pStyle w:val="a9"/>
        <w:rPr>
          <w:rFonts w:ascii="PT Astra Serif" w:hAnsi="PT Astra Serif"/>
          <w:b/>
          <w:bCs/>
          <w:szCs w:val="28"/>
        </w:rPr>
      </w:pPr>
    </w:p>
    <w:p w14:paraId="7471E836" w14:textId="77777777" w:rsidR="00A65E1B" w:rsidRPr="007F3D20" w:rsidRDefault="00A65E1B" w:rsidP="001E747F">
      <w:pPr>
        <w:pStyle w:val="a9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>Временно исполняющий обязанности</w:t>
      </w:r>
    </w:p>
    <w:p w14:paraId="50E65CAC" w14:textId="77777777" w:rsidR="00B674E7" w:rsidRPr="007F3D20" w:rsidRDefault="00B674E7" w:rsidP="001E747F">
      <w:pPr>
        <w:pStyle w:val="a9"/>
        <w:rPr>
          <w:rFonts w:ascii="PT Astra Serif" w:hAnsi="PT Astra Serif"/>
          <w:b/>
          <w:bCs/>
          <w:szCs w:val="28"/>
        </w:rPr>
      </w:pPr>
      <w:r w:rsidRPr="007F3D20">
        <w:rPr>
          <w:rFonts w:ascii="PT Astra Serif" w:hAnsi="PT Astra Serif"/>
          <w:b/>
          <w:bCs/>
          <w:szCs w:val="28"/>
        </w:rPr>
        <w:t>Губернатор</w:t>
      </w:r>
      <w:r w:rsidR="00A65E1B" w:rsidRPr="007F3D20">
        <w:rPr>
          <w:rFonts w:ascii="PT Astra Serif" w:hAnsi="PT Astra Serif"/>
          <w:b/>
          <w:bCs/>
          <w:szCs w:val="28"/>
        </w:rPr>
        <w:t>а</w:t>
      </w:r>
      <w:r w:rsidRPr="007F3D20">
        <w:rPr>
          <w:rFonts w:ascii="PT Astra Serif" w:hAnsi="PT Astra Serif"/>
          <w:b/>
          <w:bCs/>
          <w:szCs w:val="28"/>
        </w:rPr>
        <w:t xml:space="preserve"> Ульяновской области                             </w:t>
      </w:r>
      <w:r w:rsidR="007E6831" w:rsidRPr="007F3D20">
        <w:rPr>
          <w:rFonts w:ascii="PT Astra Serif" w:hAnsi="PT Astra Serif"/>
          <w:b/>
          <w:bCs/>
          <w:szCs w:val="28"/>
        </w:rPr>
        <w:t xml:space="preserve">  </w:t>
      </w:r>
      <w:r w:rsidRPr="007F3D20">
        <w:rPr>
          <w:rFonts w:ascii="PT Astra Serif" w:hAnsi="PT Astra Serif"/>
          <w:b/>
          <w:bCs/>
          <w:szCs w:val="28"/>
        </w:rPr>
        <w:t xml:space="preserve">            </w:t>
      </w:r>
      <w:r w:rsidR="00101BFA" w:rsidRPr="007F3D20">
        <w:rPr>
          <w:rFonts w:ascii="PT Astra Serif" w:hAnsi="PT Astra Serif"/>
          <w:b/>
          <w:bCs/>
          <w:szCs w:val="28"/>
        </w:rPr>
        <w:t xml:space="preserve"> </w:t>
      </w:r>
      <w:r w:rsidR="000B191B" w:rsidRPr="007F3D20">
        <w:rPr>
          <w:rFonts w:ascii="PT Astra Serif" w:hAnsi="PT Astra Serif"/>
          <w:b/>
          <w:bCs/>
          <w:szCs w:val="28"/>
        </w:rPr>
        <w:t xml:space="preserve">      </w:t>
      </w:r>
      <w:proofErr w:type="spellStart"/>
      <w:r w:rsidR="00A65E1B" w:rsidRPr="007F3D20">
        <w:rPr>
          <w:rFonts w:ascii="PT Astra Serif" w:hAnsi="PT Astra Serif"/>
          <w:b/>
          <w:bCs/>
          <w:szCs w:val="28"/>
        </w:rPr>
        <w:t>А.Ю.Русских</w:t>
      </w:r>
      <w:proofErr w:type="spellEnd"/>
    </w:p>
    <w:p w14:paraId="307E1278" w14:textId="77777777" w:rsidR="00C26423" w:rsidRDefault="00C26423" w:rsidP="001E747F">
      <w:pPr>
        <w:pStyle w:val="a9"/>
        <w:jc w:val="center"/>
        <w:rPr>
          <w:rFonts w:ascii="PT Astra Serif" w:hAnsi="PT Astra Serif"/>
          <w:szCs w:val="28"/>
        </w:rPr>
      </w:pPr>
    </w:p>
    <w:p w14:paraId="6F975338" w14:textId="77777777" w:rsidR="007471B2" w:rsidRPr="007F3D20" w:rsidRDefault="007471B2" w:rsidP="001E747F">
      <w:pPr>
        <w:pStyle w:val="a9"/>
        <w:jc w:val="center"/>
        <w:rPr>
          <w:rFonts w:ascii="PT Astra Serif" w:hAnsi="PT Astra Serif"/>
          <w:szCs w:val="28"/>
        </w:rPr>
      </w:pPr>
    </w:p>
    <w:p w14:paraId="1B606C14" w14:textId="77777777" w:rsidR="00C26423" w:rsidRPr="007F3D20" w:rsidRDefault="00C26423" w:rsidP="001E747F">
      <w:pPr>
        <w:pStyle w:val="a9"/>
        <w:tabs>
          <w:tab w:val="left" w:pos="4360"/>
        </w:tabs>
        <w:rPr>
          <w:rFonts w:ascii="PT Astra Serif" w:hAnsi="PT Astra Serif"/>
          <w:szCs w:val="28"/>
        </w:rPr>
      </w:pPr>
    </w:p>
    <w:p w14:paraId="5D1F01EC" w14:textId="77777777" w:rsidR="00B674E7" w:rsidRPr="007F3D20" w:rsidRDefault="00B674E7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г. Ульяновск</w:t>
      </w:r>
    </w:p>
    <w:p w14:paraId="09999F97" w14:textId="77777777" w:rsidR="00B674E7" w:rsidRPr="007F3D20" w:rsidRDefault="00C145ED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___</w:t>
      </w:r>
      <w:r w:rsidR="00C81BA5" w:rsidRPr="007F3D20">
        <w:rPr>
          <w:rFonts w:ascii="PT Astra Serif" w:hAnsi="PT Astra Serif"/>
          <w:szCs w:val="28"/>
        </w:rPr>
        <w:t xml:space="preserve">_ </w:t>
      </w:r>
      <w:r w:rsidR="00D26E47" w:rsidRPr="007F3D20">
        <w:rPr>
          <w:rFonts w:ascii="PT Astra Serif" w:hAnsi="PT Astra Serif"/>
          <w:szCs w:val="28"/>
        </w:rPr>
        <w:t>___________20</w:t>
      </w:r>
      <w:r w:rsidR="00224C36" w:rsidRPr="007F3D20">
        <w:rPr>
          <w:rFonts w:ascii="PT Astra Serif" w:hAnsi="PT Astra Serif"/>
          <w:szCs w:val="28"/>
        </w:rPr>
        <w:t>21</w:t>
      </w:r>
      <w:r w:rsidR="009E39E1" w:rsidRPr="007F3D20">
        <w:rPr>
          <w:rFonts w:ascii="PT Astra Serif" w:hAnsi="PT Astra Serif"/>
          <w:szCs w:val="28"/>
        </w:rPr>
        <w:t xml:space="preserve"> г.</w:t>
      </w:r>
    </w:p>
    <w:p w14:paraId="658C2A10" w14:textId="77777777" w:rsidR="000C23B4" w:rsidRPr="007F3D20" w:rsidRDefault="00B674E7" w:rsidP="001E747F">
      <w:pPr>
        <w:pStyle w:val="a9"/>
        <w:jc w:val="center"/>
        <w:rPr>
          <w:rFonts w:ascii="PT Astra Serif" w:hAnsi="PT Astra Serif"/>
          <w:szCs w:val="28"/>
        </w:rPr>
      </w:pPr>
      <w:r w:rsidRPr="007F3D20">
        <w:rPr>
          <w:rFonts w:ascii="PT Astra Serif" w:hAnsi="PT Astra Serif"/>
          <w:szCs w:val="28"/>
        </w:rPr>
        <w:t>№_____-ЗО</w:t>
      </w:r>
    </w:p>
    <w:sectPr w:rsidR="000C23B4" w:rsidRPr="007F3D20" w:rsidSect="007471B2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9B1F" w14:textId="77777777" w:rsidR="00323E50" w:rsidRDefault="00323E50">
      <w:r>
        <w:separator/>
      </w:r>
    </w:p>
  </w:endnote>
  <w:endnote w:type="continuationSeparator" w:id="0">
    <w:p w14:paraId="04C086EA" w14:textId="77777777" w:rsidR="00323E50" w:rsidRDefault="0032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E7A81" w14:textId="77777777" w:rsidR="007471B2" w:rsidRPr="007471B2" w:rsidRDefault="007471B2" w:rsidP="007471B2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1006мм1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3E57" w14:textId="77777777" w:rsidR="00323E50" w:rsidRDefault="00323E50">
      <w:r>
        <w:separator/>
      </w:r>
    </w:p>
  </w:footnote>
  <w:footnote w:type="continuationSeparator" w:id="0">
    <w:p w14:paraId="1A0CE19D" w14:textId="77777777" w:rsidR="00323E50" w:rsidRDefault="0032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9FD9" w14:textId="77777777" w:rsidR="00826464" w:rsidRDefault="00826464" w:rsidP="006E41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F6B2AE3" w14:textId="77777777" w:rsidR="00826464" w:rsidRDefault="0082646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D979" w14:textId="77777777" w:rsidR="00826464" w:rsidRPr="007E6831" w:rsidRDefault="00826464" w:rsidP="007E6831">
    <w:pPr>
      <w:pStyle w:val="a5"/>
      <w:jc w:val="center"/>
      <w:rPr>
        <w:rFonts w:ascii="PT Astra Serif" w:hAnsi="PT Astra Serif"/>
      </w:rPr>
    </w:pPr>
    <w:r w:rsidRPr="007E6831">
      <w:rPr>
        <w:rStyle w:val="a6"/>
        <w:rFonts w:ascii="PT Astra Serif" w:hAnsi="PT Astra Serif"/>
        <w:sz w:val="28"/>
        <w:szCs w:val="28"/>
      </w:rPr>
      <w:fldChar w:fldCharType="begin"/>
    </w:r>
    <w:r w:rsidRPr="007E6831">
      <w:rPr>
        <w:rStyle w:val="a6"/>
        <w:rFonts w:ascii="PT Astra Serif" w:hAnsi="PT Astra Serif"/>
        <w:sz w:val="28"/>
        <w:szCs w:val="28"/>
      </w:rPr>
      <w:instrText xml:space="preserve">PAGE  </w:instrText>
    </w:r>
    <w:r w:rsidRPr="007E6831">
      <w:rPr>
        <w:rStyle w:val="a6"/>
        <w:rFonts w:ascii="PT Astra Serif" w:hAnsi="PT Astra Serif"/>
        <w:sz w:val="28"/>
        <w:szCs w:val="28"/>
      </w:rPr>
      <w:fldChar w:fldCharType="separate"/>
    </w:r>
    <w:r w:rsidR="0063440C">
      <w:rPr>
        <w:rStyle w:val="a6"/>
        <w:rFonts w:ascii="PT Astra Serif" w:hAnsi="PT Astra Serif"/>
        <w:noProof/>
        <w:sz w:val="28"/>
        <w:szCs w:val="28"/>
      </w:rPr>
      <w:t>6</w:t>
    </w:r>
    <w:r w:rsidRPr="007E6831">
      <w:rPr>
        <w:rStyle w:val="a6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01DA3"/>
    <w:multiLevelType w:val="hybridMultilevel"/>
    <w:tmpl w:val="DD500ADC"/>
    <w:lvl w:ilvl="0" w:tplc="59F6C0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EE77CC"/>
    <w:multiLevelType w:val="hybridMultilevel"/>
    <w:tmpl w:val="4FF4D03A"/>
    <w:lvl w:ilvl="0" w:tplc="AEF0E4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8D67FE"/>
    <w:multiLevelType w:val="hybridMultilevel"/>
    <w:tmpl w:val="590C9E90"/>
    <w:lvl w:ilvl="0" w:tplc="E884B0F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B95755C"/>
    <w:multiLevelType w:val="hybridMultilevel"/>
    <w:tmpl w:val="ED381F7E"/>
    <w:lvl w:ilvl="0" w:tplc="087CD6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0F5DD1"/>
    <w:multiLevelType w:val="hybridMultilevel"/>
    <w:tmpl w:val="6AB639C8"/>
    <w:lvl w:ilvl="0" w:tplc="E58A7FDA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EE678FB"/>
    <w:multiLevelType w:val="hybridMultilevel"/>
    <w:tmpl w:val="31CA94A0"/>
    <w:lvl w:ilvl="0" w:tplc="23A01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FE46B7"/>
    <w:multiLevelType w:val="hybridMultilevel"/>
    <w:tmpl w:val="A85692F6"/>
    <w:lvl w:ilvl="0" w:tplc="2126F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3B646E"/>
    <w:multiLevelType w:val="hybridMultilevel"/>
    <w:tmpl w:val="DA56D2E0"/>
    <w:lvl w:ilvl="0" w:tplc="5440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733AD0"/>
    <w:multiLevelType w:val="hybridMultilevel"/>
    <w:tmpl w:val="98520D10"/>
    <w:lvl w:ilvl="0" w:tplc="CEB0DA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6B613E"/>
    <w:multiLevelType w:val="hybridMultilevel"/>
    <w:tmpl w:val="7C46FF88"/>
    <w:lvl w:ilvl="0" w:tplc="75863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DA504AF"/>
    <w:multiLevelType w:val="hybridMultilevel"/>
    <w:tmpl w:val="BA2E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FD"/>
    <w:rsid w:val="00000C6E"/>
    <w:rsid w:val="000100B4"/>
    <w:rsid w:val="000133FB"/>
    <w:rsid w:val="00020187"/>
    <w:rsid w:val="00030F3A"/>
    <w:rsid w:val="00031988"/>
    <w:rsid w:val="00036DD8"/>
    <w:rsid w:val="0004139A"/>
    <w:rsid w:val="00041ECA"/>
    <w:rsid w:val="00051445"/>
    <w:rsid w:val="000527F4"/>
    <w:rsid w:val="000562DE"/>
    <w:rsid w:val="00064C37"/>
    <w:rsid w:val="000806C5"/>
    <w:rsid w:val="0008600E"/>
    <w:rsid w:val="000912E7"/>
    <w:rsid w:val="00091E88"/>
    <w:rsid w:val="0009304C"/>
    <w:rsid w:val="00094BD2"/>
    <w:rsid w:val="000A2341"/>
    <w:rsid w:val="000A62D0"/>
    <w:rsid w:val="000B191B"/>
    <w:rsid w:val="000C23B4"/>
    <w:rsid w:val="000C4003"/>
    <w:rsid w:val="000D3DB2"/>
    <w:rsid w:val="000E2EFF"/>
    <w:rsid w:val="000E7335"/>
    <w:rsid w:val="000E7AF3"/>
    <w:rsid w:val="000E7FA1"/>
    <w:rsid w:val="000F483A"/>
    <w:rsid w:val="000F4BDD"/>
    <w:rsid w:val="00101BFA"/>
    <w:rsid w:val="00103D95"/>
    <w:rsid w:val="0011206B"/>
    <w:rsid w:val="00115914"/>
    <w:rsid w:val="00125282"/>
    <w:rsid w:val="00132966"/>
    <w:rsid w:val="00134D18"/>
    <w:rsid w:val="00136802"/>
    <w:rsid w:val="00152439"/>
    <w:rsid w:val="00162040"/>
    <w:rsid w:val="00174C3F"/>
    <w:rsid w:val="00175607"/>
    <w:rsid w:val="0017565F"/>
    <w:rsid w:val="001759E8"/>
    <w:rsid w:val="001769A1"/>
    <w:rsid w:val="001A6C13"/>
    <w:rsid w:val="001A70F5"/>
    <w:rsid w:val="001B406A"/>
    <w:rsid w:val="001D6477"/>
    <w:rsid w:val="001D7634"/>
    <w:rsid w:val="001D7D12"/>
    <w:rsid w:val="001E1674"/>
    <w:rsid w:val="001E6D9B"/>
    <w:rsid w:val="001E747F"/>
    <w:rsid w:val="001F3BE8"/>
    <w:rsid w:val="001F599F"/>
    <w:rsid w:val="001F70B1"/>
    <w:rsid w:val="002119DF"/>
    <w:rsid w:val="00213804"/>
    <w:rsid w:val="002165FC"/>
    <w:rsid w:val="00224C36"/>
    <w:rsid w:val="00226BCF"/>
    <w:rsid w:val="00246318"/>
    <w:rsid w:val="00247FD1"/>
    <w:rsid w:val="00285A8D"/>
    <w:rsid w:val="00290AED"/>
    <w:rsid w:val="0029229E"/>
    <w:rsid w:val="002A2C5B"/>
    <w:rsid w:val="002A7121"/>
    <w:rsid w:val="002B31F4"/>
    <w:rsid w:val="002B4CDA"/>
    <w:rsid w:val="002B5325"/>
    <w:rsid w:val="002C1607"/>
    <w:rsid w:val="002C5EAC"/>
    <w:rsid w:val="002C701D"/>
    <w:rsid w:val="002E2BA5"/>
    <w:rsid w:val="002E2C19"/>
    <w:rsid w:val="002E5B25"/>
    <w:rsid w:val="00315F8C"/>
    <w:rsid w:val="00316A92"/>
    <w:rsid w:val="003206C8"/>
    <w:rsid w:val="00323E50"/>
    <w:rsid w:val="00335F26"/>
    <w:rsid w:val="00340D99"/>
    <w:rsid w:val="00343D95"/>
    <w:rsid w:val="0034414A"/>
    <w:rsid w:val="00344909"/>
    <w:rsid w:val="00346C82"/>
    <w:rsid w:val="00350265"/>
    <w:rsid w:val="0035254E"/>
    <w:rsid w:val="00357458"/>
    <w:rsid w:val="0036126A"/>
    <w:rsid w:val="00361486"/>
    <w:rsid w:val="00363AE4"/>
    <w:rsid w:val="00390124"/>
    <w:rsid w:val="003C3E30"/>
    <w:rsid w:val="003C3EE4"/>
    <w:rsid w:val="003D181C"/>
    <w:rsid w:val="003F466B"/>
    <w:rsid w:val="00401F84"/>
    <w:rsid w:val="00413EA5"/>
    <w:rsid w:val="00415D2F"/>
    <w:rsid w:val="00420ADD"/>
    <w:rsid w:val="00421D3F"/>
    <w:rsid w:val="00427798"/>
    <w:rsid w:val="00427E77"/>
    <w:rsid w:val="00436DBD"/>
    <w:rsid w:val="00442077"/>
    <w:rsid w:val="00452146"/>
    <w:rsid w:val="00477A55"/>
    <w:rsid w:val="00481767"/>
    <w:rsid w:val="004859CD"/>
    <w:rsid w:val="00485D96"/>
    <w:rsid w:val="00495D3F"/>
    <w:rsid w:val="004A2620"/>
    <w:rsid w:val="004A6D3D"/>
    <w:rsid w:val="004C07F6"/>
    <w:rsid w:val="004C425D"/>
    <w:rsid w:val="004C68CD"/>
    <w:rsid w:val="004D2758"/>
    <w:rsid w:val="004D33B8"/>
    <w:rsid w:val="004D74CA"/>
    <w:rsid w:val="004E563F"/>
    <w:rsid w:val="004F249A"/>
    <w:rsid w:val="004F408C"/>
    <w:rsid w:val="00516C5A"/>
    <w:rsid w:val="00525FA0"/>
    <w:rsid w:val="00526577"/>
    <w:rsid w:val="0053671C"/>
    <w:rsid w:val="005449F9"/>
    <w:rsid w:val="0054758F"/>
    <w:rsid w:val="00554A1A"/>
    <w:rsid w:val="005576F1"/>
    <w:rsid w:val="005577E9"/>
    <w:rsid w:val="005668C2"/>
    <w:rsid w:val="00586E75"/>
    <w:rsid w:val="005A3065"/>
    <w:rsid w:val="005A3872"/>
    <w:rsid w:val="005A5549"/>
    <w:rsid w:val="005B587A"/>
    <w:rsid w:val="005B6167"/>
    <w:rsid w:val="005B7F78"/>
    <w:rsid w:val="005D1EBE"/>
    <w:rsid w:val="005D3E06"/>
    <w:rsid w:val="005D6B49"/>
    <w:rsid w:val="005E69E3"/>
    <w:rsid w:val="005F3D86"/>
    <w:rsid w:val="006042B9"/>
    <w:rsid w:val="00606BB8"/>
    <w:rsid w:val="00617B2A"/>
    <w:rsid w:val="00617E61"/>
    <w:rsid w:val="00620138"/>
    <w:rsid w:val="00625C85"/>
    <w:rsid w:val="00626677"/>
    <w:rsid w:val="0063440C"/>
    <w:rsid w:val="00651BF1"/>
    <w:rsid w:val="006632C3"/>
    <w:rsid w:val="00663E1F"/>
    <w:rsid w:val="00667227"/>
    <w:rsid w:val="006721DF"/>
    <w:rsid w:val="00676350"/>
    <w:rsid w:val="00694C60"/>
    <w:rsid w:val="00695699"/>
    <w:rsid w:val="0069658D"/>
    <w:rsid w:val="006A7949"/>
    <w:rsid w:val="006C727B"/>
    <w:rsid w:val="006C7D72"/>
    <w:rsid w:val="006D78E4"/>
    <w:rsid w:val="006E416A"/>
    <w:rsid w:val="006F7893"/>
    <w:rsid w:val="00703263"/>
    <w:rsid w:val="007157BE"/>
    <w:rsid w:val="0071598C"/>
    <w:rsid w:val="00722120"/>
    <w:rsid w:val="00730935"/>
    <w:rsid w:val="00741767"/>
    <w:rsid w:val="0074193A"/>
    <w:rsid w:val="00746D28"/>
    <w:rsid w:val="007471B2"/>
    <w:rsid w:val="007641E0"/>
    <w:rsid w:val="00766310"/>
    <w:rsid w:val="00766535"/>
    <w:rsid w:val="0076776F"/>
    <w:rsid w:val="0078547D"/>
    <w:rsid w:val="00787ACC"/>
    <w:rsid w:val="007A3934"/>
    <w:rsid w:val="007A39A4"/>
    <w:rsid w:val="007B656A"/>
    <w:rsid w:val="007B6A25"/>
    <w:rsid w:val="007C29FD"/>
    <w:rsid w:val="007C48F9"/>
    <w:rsid w:val="007E0DA6"/>
    <w:rsid w:val="007E6831"/>
    <w:rsid w:val="007E6BC8"/>
    <w:rsid w:val="007F3D20"/>
    <w:rsid w:val="007F5E80"/>
    <w:rsid w:val="00800474"/>
    <w:rsid w:val="00804B84"/>
    <w:rsid w:val="00807111"/>
    <w:rsid w:val="0081355C"/>
    <w:rsid w:val="00813F9D"/>
    <w:rsid w:val="00825CEC"/>
    <w:rsid w:val="00826464"/>
    <w:rsid w:val="00832F30"/>
    <w:rsid w:val="00834C04"/>
    <w:rsid w:val="00836267"/>
    <w:rsid w:val="008364EC"/>
    <w:rsid w:val="00836BAF"/>
    <w:rsid w:val="0085105A"/>
    <w:rsid w:val="0085146C"/>
    <w:rsid w:val="00856F6A"/>
    <w:rsid w:val="008647FE"/>
    <w:rsid w:val="00867A68"/>
    <w:rsid w:val="0087175B"/>
    <w:rsid w:val="00881EA1"/>
    <w:rsid w:val="008901CE"/>
    <w:rsid w:val="00891668"/>
    <w:rsid w:val="008A0788"/>
    <w:rsid w:val="008A1568"/>
    <w:rsid w:val="008A2D43"/>
    <w:rsid w:val="008A3750"/>
    <w:rsid w:val="008A647F"/>
    <w:rsid w:val="008B0056"/>
    <w:rsid w:val="008B482E"/>
    <w:rsid w:val="008C3A9C"/>
    <w:rsid w:val="008D382A"/>
    <w:rsid w:val="008F09F6"/>
    <w:rsid w:val="008F1225"/>
    <w:rsid w:val="00913566"/>
    <w:rsid w:val="009218B1"/>
    <w:rsid w:val="00923FEC"/>
    <w:rsid w:val="00937A5E"/>
    <w:rsid w:val="0094711B"/>
    <w:rsid w:val="00950B03"/>
    <w:rsid w:val="00964A0F"/>
    <w:rsid w:val="00975B5C"/>
    <w:rsid w:val="00990361"/>
    <w:rsid w:val="00995674"/>
    <w:rsid w:val="009B02A5"/>
    <w:rsid w:val="009B3E24"/>
    <w:rsid w:val="009C109D"/>
    <w:rsid w:val="009C1B6D"/>
    <w:rsid w:val="009C7CF6"/>
    <w:rsid w:val="009D10C7"/>
    <w:rsid w:val="009D1FE8"/>
    <w:rsid w:val="009D39C9"/>
    <w:rsid w:val="009D552C"/>
    <w:rsid w:val="009E39E1"/>
    <w:rsid w:val="009E44CC"/>
    <w:rsid w:val="00A06314"/>
    <w:rsid w:val="00A130E8"/>
    <w:rsid w:val="00A3145E"/>
    <w:rsid w:val="00A36A1C"/>
    <w:rsid w:val="00A374E0"/>
    <w:rsid w:val="00A65E1B"/>
    <w:rsid w:val="00A67D18"/>
    <w:rsid w:val="00A72750"/>
    <w:rsid w:val="00A73F69"/>
    <w:rsid w:val="00A76B57"/>
    <w:rsid w:val="00A94AF9"/>
    <w:rsid w:val="00A9501C"/>
    <w:rsid w:val="00AA5D12"/>
    <w:rsid w:val="00AB0A56"/>
    <w:rsid w:val="00AB1245"/>
    <w:rsid w:val="00AC1BAB"/>
    <w:rsid w:val="00AD5180"/>
    <w:rsid w:val="00AD577B"/>
    <w:rsid w:val="00AE58AC"/>
    <w:rsid w:val="00AE59A4"/>
    <w:rsid w:val="00AE5D0D"/>
    <w:rsid w:val="00AF3772"/>
    <w:rsid w:val="00AF767E"/>
    <w:rsid w:val="00B00570"/>
    <w:rsid w:val="00B038D6"/>
    <w:rsid w:val="00B0709D"/>
    <w:rsid w:val="00B12D50"/>
    <w:rsid w:val="00B16AD1"/>
    <w:rsid w:val="00B2455A"/>
    <w:rsid w:val="00B2548F"/>
    <w:rsid w:val="00B30610"/>
    <w:rsid w:val="00B35F41"/>
    <w:rsid w:val="00B37380"/>
    <w:rsid w:val="00B44271"/>
    <w:rsid w:val="00B4718D"/>
    <w:rsid w:val="00B62D1B"/>
    <w:rsid w:val="00B674E7"/>
    <w:rsid w:val="00B71764"/>
    <w:rsid w:val="00B7571C"/>
    <w:rsid w:val="00B77518"/>
    <w:rsid w:val="00B815A1"/>
    <w:rsid w:val="00B84632"/>
    <w:rsid w:val="00B8537D"/>
    <w:rsid w:val="00B97FEE"/>
    <w:rsid w:val="00BA3A11"/>
    <w:rsid w:val="00BC73CB"/>
    <w:rsid w:val="00BD4E1A"/>
    <w:rsid w:val="00BD5657"/>
    <w:rsid w:val="00BE6F0D"/>
    <w:rsid w:val="00BF4678"/>
    <w:rsid w:val="00BF7E0C"/>
    <w:rsid w:val="00C02AA8"/>
    <w:rsid w:val="00C0509B"/>
    <w:rsid w:val="00C0537E"/>
    <w:rsid w:val="00C1335B"/>
    <w:rsid w:val="00C145ED"/>
    <w:rsid w:val="00C2080B"/>
    <w:rsid w:val="00C247B7"/>
    <w:rsid w:val="00C25F32"/>
    <w:rsid w:val="00C26423"/>
    <w:rsid w:val="00C571CB"/>
    <w:rsid w:val="00C7568F"/>
    <w:rsid w:val="00C81BA5"/>
    <w:rsid w:val="00C86992"/>
    <w:rsid w:val="00C901AD"/>
    <w:rsid w:val="00C93D05"/>
    <w:rsid w:val="00C94D2A"/>
    <w:rsid w:val="00CA6A43"/>
    <w:rsid w:val="00CB2EB8"/>
    <w:rsid w:val="00CB596B"/>
    <w:rsid w:val="00CD037A"/>
    <w:rsid w:val="00CD2587"/>
    <w:rsid w:val="00CD37E1"/>
    <w:rsid w:val="00CD4050"/>
    <w:rsid w:val="00CD60D1"/>
    <w:rsid w:val="00CF3D5D"/>
    <w:rsid w:val="00D00B72"/>
    <w:rsid w:val="00D054AB"/>
    <w:rsid w:val="00D07100"/>
    <w:rsid w:val="00D206E7"/>
    <w:rsid w:val="00D2268C"/>
    <w:rsid w:val="00D26E47"/>
    <w:rsid w:val="00D32F2C"/>
    <w:rsid w:val="00D3586C"/>
    <w:rsid w:val="00D36376"/>
    <w:rsid w:val="00D631B8"/>
    <w:rsid w:val="00D7267B"/>
    <w:rsid w:val="00D80891"/>
    <w:rsid w:val="00D8234C"/>
    <w:rsid w:val="00D90FFC"/>
    <w:rsid w:val="00D91E83"/>
    <w:rsid w:val="00D97784"/>
    <w:rsid w:val="00D97CF9"/>
    <w:rsid w:val="00DA6E20"/>
    <w:rsid w:val="00DA74C7"/>
    <w:rsid w:val="00DB455E"/>
    <w:rsid w:val="00DB4B3F"/>
    <w:rsid w:val="00DD0631"/>
    <w:rsid w:val="00DF0A03"/>
    <w:rsid w:val="00DF22AE"/>
    <w:rsid w:val="00DF2A30"/>
    <w:rsid w:val="00DF461D"/>
    <w:rsid w:val="00DF6E63"/>
    <w:rsid w:val="00E00D06"/>
    <w:rsid w:val="00E06CE8"/>
    <w:rsid w:val="00E10028"/>
    <w:rsid w:val="00E12235"/>
    <w:rsid w:val="00E211D4"/>
    <w:rsid w:val="00E2429D"/>
    <w:rsid w:val="00E35573"/>
    <w:rsid w:val="00E40261"/>
    <w:rsid w:val="00E437E3"/>
    <w:rsid w:val="00E4623C"/>
    <w:rsid w:val="00E50E58"/>
    <w:rsid w:val="00E50FEB"/>
    <w:rsid w:val="00E52109"/>
    <w:rsid w:val="00E5390E"/>
    <w:rsid w:val="00E60B10"/>
    <w:rsid w:val="00E8731D"/>
    <w:rsid w:val="00E87B87"/>
    <w:rsid w:val="00E958AA"/>
    <w:rsid w:val="00EA5401"/>
    <w:rsid w:val="00EB00B6"/>
    <w:rsid w:val="00ED3221"/>
    <w:rsid w:val="00EE0312"/>
    <w:rsid w:val="00EE108B"/>
    <w:rsid w:val="00EE1286"/>
    <w:rsid w:val="00EE3301"/>
    <w:rsid w:val="00EE44D6"/>
    <w:rsid w:val="00EE6AD6"/>
    <w:rsid w:val="00EF2D2D"/>
    <w:rsid w:val="00EF35AD"/>
    <w:rsid w:val="00EF5544"/>
    <w:rsid w:val="00F008FF"/>
    <w:rsid w:val="00F01B71"/>
    <w:rsid w:val="00F240AC"/>
    <w:rsid w:val="00F432D9"/>
    <w:rsid w:val="00F521B1"/>
    <w:rsid w:val="00F6240C"/>
    <w:rsid w:val="00F70FFD"/>
    <w:rsid w:val="00F80D51"/>
    <w:rsid w:val="00F82EBE"/>
    <w:rsid w:val="00F87462"/>
    <w:rsid w:val="00F93EAD"/>
    <w:rsid w:val="00F968FE"/>
    <w:rsid w:val="00FB03F9"/>
    <w:rsid w:val="00FB23A6"/>
    <w:rsid w:val="00FB6D31"/>
    <w:rsid w:val="00FE3A92"/>
    <w:rsid w:val="00FE7C57"/>
    <w:rsid w:val="00FF4F3D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427ABA"/>
  <w15:docId w15:val="{76E25A9E-7E72-4CB0-ABB4-D062544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240" w:lineRule="atLeast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atLeas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atLeast"/>
      <w:jc w:val="center"/>
      <w:outlineLvl w:val="4"/>
    </w:pPr>
  </w:style>
  <w:style w:type="paragraph" w:styleId="6">
    <w:name w:val="heading 6"/>
    <w:basedOn w:val="a"/>
    <w:next w:val="a"/>
    <w:qFormat/>
    <w:pPr>
      <w:keepNext/>
      <w:spacing w:line="240" w:lineRule="atLeast"/>
      <w:outlineLvl w:val="5"/>
    </w:pPr>
  </w:style>
  <w:style w:type="paragraph" w:styleId="7">
    <w:name w:val="heading 7"/>
    <w:basedOn w:val="a"/>
    <w:next w:val="a"/>
    <w:qFormat/>
    <w:pPr>
      <w:keepNext/>
      <w:outlineLvl w:val="6"/>
    </w:pPr>
    <w:rPr>
      <w:i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jc w:val="right"/>
    </w:pPr>
    <w:rPr>
      <w:bCs/>
      <w:sz w:val="28"/>
    </w:rPr>
  </w:style>
  <w:style w:type="paragraph" w:styleId="a9">
    <w:name w:val="Body Text"/>
    <w:basedOn w:val="a"/>
    <w:link w:val="aa"/>
    <w:rPr>
      <w:sz w:val="28"/>
    </w:rPr>
  </w:style>
  <w:style w:type="paragraph" w:customStyle="1" w:styleId="Eiiey">
    <w:name w:val="Eiiey"/>
    <w:basedOn w:val="a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/>
      <w:szCs w:val="20"/>
    </w:rPr>
  </w:style>
  <w:style w:type="paragraph" w:styleId="ab">
    <w:name w:val="Body Text Indent"/>
    <w:basedOn w:val="a"/>
    <w:pPr>
      <w:ind w:firstLine="708"/>
      <w:jc w:val="both"/>
    </w:pPr>
    <w:rPr>
      <w:sz w:val="28"/>
      <w:szCs w:val="28"/>
    </w:rPr>
  </w:style>
  <w:style w:type="paragraph" w:styleId="20">
    <w:name w:val="Body Text Indent 2"/>
    <w:basedOn w:val="a"/>
    <w:pPr>
      <w:ind w:left="4500" w:hanging="4500"/>
      <w:jc w:val="center"/>
    </w:pPr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5D6B4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4">
    <w:name w:val="Заголовок Знак"/>
    <w:link w:val="a3"/>
    <w:rsid w:val="007E6BC8"/>
    <w:rPr>
      <w:b/>
      <w:sz w:val="28"/>
      <w:szCs w:val="24"/>
    </w:rPr>
  </w:style>
  <w:style w:type="character" w:customStyle="1" w:styleId="aa">
    <w:name w:val="Основной текст Знак"/>
    <w:link w:val="a9"/>
    <w:rsid w:val="00DF22AE"/>
    <w:rPr>
      <w:sz w:val="28"/>
      <w:szCs w:val="24"/>
    </w:rPr>
  </w:style>
  <w:style w:type="paragraph" w:styleId="ac">
    <w:name w:val="Balloon Text"/>
    <w:basedOn w:val="a"/>
    <w:link w:val="ad"/>
    <w:rsid w:val="00921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9218B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C1335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747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4FC48-62A7-4F82-8C08-95826B68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НИЖЕГОРОДСКОЙ ОБЛАСТИ</vt:lpstr>
    </vt:vector>
  </TitlesOfParts>
  <Company>Администрация ульяновской области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НИЖЕГОРОДСКОЙ ОБЛАСТИ</dc:title>
  <dc:creator>возьный</dc:creator>
  <cp:lastModifiedBy>Терентьева Марина Валентиновна</cp:lastModifiedBy>
  <cp:revision>2</cp:revision>
  <cp:lastPrinted>2021-06-10T06:41:00Z</cp:lastPrinted>
  <dcterms:created xsi:type="dcterms:W3CDTF">2021-08-03T07:39:00Z</dcterms:created>
  <dcterms:modified xsi:type="dcterms:W3CDTF">2021-08-03T07:39:00Z</dcterms:modified>
</cp:coreProperties>
</file>