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81A5A" w:rsidRPr="00A81A5A" w:rsidTr="005209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1A5A" w:rsidRPr="00A81A5A" w:rsidRDefault="00A81A5A" w:rsidP="00A81A5A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r w:rsidRPr="00A81A5A">
              <w:rPr>
                <w:rFonts w:ascii="PT Astra Serif" w:hAnsi="PT Astra Serif"/>
                <w:b/>
                <w:lang w:eastAsia="ru-RU"/>
              </w:rPr>
              <w:t>ПРАВИТЕЛЬСТВО УЛЬЯНОВСКОЙ ОБЛАСТИ</w:t>
            </w:r>
          </w:p>
        </w:tc>
      </w:tr>
      <w:tr w:rsidR="00A81A5A" w:rsidRPr="00A81A5A" w:rsidTr="0052096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81A5A" w:rsidRPr="00A81A5A" w:rsidRDefault="00A81A5A" w:rsidP="00A81A5A">
            <w:pPr>
              <w:suppressAutoHyphens w:val="0"/>
              <w:jc w:val="center"/>
              <w:rPr>
                <w:rFonts w:ascii="PT Astra Serif" w:hAnsi="PT Astra Serif"/>
                <w:b/>
                <w:lang w:eastAsia="ru-RU"/>
              </w:rPr>
            </w:pPr>
            <w:proofErr w:type="gramStart"/>
            <w:r w:rsidRPr="00A81A5A">
              <w:rPr>
                <w:rFonts w:ascii="PT Astra Serif" w:hAnsi="PT Astra Serif"/>
                <w:b/>
                <w:lang w:eastAsia="ru-RU"/>
              </w:rPr>
              <w:t>П</w:t>
            </w:r>
            <w:proofErr w:type="gramEnd"/>
            <w:r w:rsidRPr="00A81A5A">
              <w:rPr>
                <w:rFonts w:ascii="PT Astra Serif" w:hAnsi="PT Astra Serif"/>
                <w:b/>
                <w:lang w:eastAsia="ru-RU"/>
              </w:rPr>
              <w:t xml:space="preserve"> О С Т А Н О В Л Е Н И Е</w:t>
            </w:r>
          </w:p>
        </w:tc>
      </w:tr>
      <w:tr w:rsidR="00A81A5A" w:rsidRPr="00A81A5A" w:rsidTr="0052096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81A5A" w:rsidRPr="00A81A5A" w:rsidRDefault="00A81A5A" w:rsidP="00A81A5A">
            <w:pPr>
              <w:suppressAutoHyphens w:val="0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lang w:eastAsia="ru-RU"/>
              </w:rPr>
              <w:t>23 октября</w:t>
            </w:r>
            <w:r w:rsidRPr="00A81A5A">
              <w:rPr>
                <w:rFonts w:ascii="PT Astra Serif" w:hAnsi="PT Astra Serif"/>
                <w:b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81A5A" w:rsidRPr="00A81A5A" w:rsidRDefault="00A81A5A" w:rsidP="00A81A5A">
            <w:pPr>
              <w:suppressAutoHyphens w:val="0"/>
              <w:jc w:val="right"/>
              <w:rPr>
                <w:rFonts w:ascii="PT Astra Serif" w:hAnsi="PT Astra Serif"/>
                <w:b/>
                <w:lang w:eastAsia="ru-RU"/>
              </w:rPr>
            </w:pPr>
            <w:r w:rsidRPr="00A81A5A">
              <w:rPr>
                <w:rFonts w:ascii="PT Astra Serif" w:hAnsi="PT Astra Serif"/>
                <w:b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lang w:eastAsia="ru-RU"/>
              </w:rPr>
              <w:t>545</w:t>
            </w:r>
            <w:r w:rsidRPr="00A81A5A">
              <w:rPr>
                <w:rFonts w:ascii="PT Astra Serif" w:hAnsi="PT Astra Serif"/>
                <w:b/>
                <w:lang w:eastAsia="ru-RU"/>
              </w:rPr>
              <w:t>-П</w:t>
            </w:r>
          </w:p>
        </w:tc>
      </w:tr>
    </w:tbl>
    <w:p w:rsidR="00D06807" w:rsidRPr="005F58D1" w:rsidRDefault="00D06807">
      <w:pPr>
        <w:rPr>
          <w:rFonts w:ascii="PT Astra Serif" w:hAnsi="PT Astra Serif" w:cs="PT Astra Serif"/>
        </w:rPr>
      </w:pPr>
    </w:p>
    <w:p w:rsidR="005F58D1" w:rsidRPr="005F58D1" w:rsidRDefault="005F58D1">
      <w:pPr>
        <w:rPr>
          <w:rFonts w:ascii="PT Astra Serif" w:hAnsi="PT Astra Serif" w:cs="PT Astra Serif"/>
        </w:rPr>
      </w:pPr>
    </w:p>
    <w:p w:rsidR="00D06807" w:rsidRPr="005F58D1" w:rsidRDefault="00D06807">
      <w:pPr>
        <w:rPr>
          <w:rFonts w:ascii="PT Astra Serif" w:hAnsi="PT Astra Serif" w:cs="PT Astra Serif"/>
          <w:b/>
        </w:rPr>
      </w:pPr>
      <w:bookmarkStart w:id="0" w:name="_GoBack"/>
      <w:bookmarkEnd w:id="0"/>
    </w:p>
    <w:p w:rsidR="005F58D1" w:rsidRPr="005F58D1" w:rsidRDefault="005F58D1">
      <w:pPr>
        <w:rPr>
          <w:rFonts w:ascii="PT Astra Serif" w:hAnsi="PT Astra Serif" w:cs="PT Astra Serif"/>
          <w:b/>
        </w:rPr>
      </w:pPr>
    </w:p>
    <w:p w:rsidR="005F58D1" w:rsidRPr="005F58D1" w:rsidRDefault="005F58D1" w:rsidP="005F58D1">
      <w:pPr>
        <w:rPr>
          <w:rFonts w:ascii="PT Astra Serif" w:hAnsi="PT Astra Serif" w:cs="PT Astra Serif"/>
          <w:b/>
        </w:rPr>
      </w:pPr>
    </w:p>
    <w:p w:rsidR="00D06807" w:rsidRPr="005F58D1" w:rsidRDefault="00C16EA0">
      <w:pPr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b/>
        </w:rPr>
        <w:t>О предоставлении субсидий из областного бюджета</w:t>
      </w:r>
    </w:p>
    <w:p w:rsidR="00D06807" w:rsidRPr="005F58D1" w:rsidRDefault="00C16EA0">
      <w:pPr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b/>
        </w:rPr>
        <w:t>Ульяновской области Автономной некоммерческой организации</w:t>
      </w:r>
    </w:p>
    <w:p w:rsidR="00D06807" w:rsidRPr="005F58D1" w:rsidRDefault="00C16EA0">
      <w:pPr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b/>
        </w:rPr>
        <w:t>«Агентство здорового и социального питания»</w:t>
      </w:r>
    </w:p>
    <w:p w:rsidR="00D06807" w:rsidRPr="005F58D1" w:rsidRDefault="00C16EA0">
      <w:pPr>
        <w:jc w:val="center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  <w:b/>
        </w:rPr>
        <w:t xml:space="preserve">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В соответствии со </w:t>
      </w:r>
      <w:hyperlink r:id="rId8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статьёй 78</w:t>
        </w:r>
      </w:hyperlink>
      <w:hyperlink r:id="rId9" w:history="1">
        <w:r w:rsidRPr="005F58D1">
          <w:rPr>
            <w:rStyle w:val="a5"/>
            <w:rFonts w:ascii="PT Astra Serif" w:hAnsi="PT Astra Serif" w:cs="PT Astra Serif"/>
            <w:color w:val="auto"/>
            <w:u w:val="none"/>
            <w:vertAlign w:val="superscript"/>
          </w:rPr>
          <w:t>1</w:t>
        </w:r>
      </w:hyperlink>
      <w:r w:rsidRPr="005F58D1">
        <w:rPr>
          <w:rFonts w:ascii="PT Astra Serif" w:hAnsi="PT Astra Serif" w:cs="PT Astra Serif"/>
        </w:rPr>
        <w:t xml:space="preserve"> Бюджетного кодекса Российской Федерации Правительство Ульяновской области </w:t>
      </w:r>
      <w:proofErr w:type="gramStart"/>
      <w:r w:rsidRPr="005F58D1">
        <w:rPr>
          <w:rFonts w:ascii="PT Astra Serif" w:hAnsi="PT Astra Serif" w:cs="PT Astra Serif"/>
        </w:rPr>
        <w:t>п</w:t>
      </w:r>
      <w:proofErr w:type="gramEnd"/>
      <w:r w:rsidRPr="005F58D1">
        <w:rPr>
          <w:rFonts w:ascii="PT Astra Serif" w:hAnsi="PT Astra Serif" w:cs="PT Astra Serif"/>
        </w:rPr>
        <w:t xml:space="preserve"> о с т а н о в л я е т: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1. Предоставлять субсидии из областного бюджета Ульяновской области Автономной некоммерческой организации «Агентство здорового и социального питания».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  <w:spacing w:val="-4"/>
        </w:rPr>
      </w:pPr>
      <w:r w:rsidRPr="005F58D1">
        <w:rPr>
          <w:rFonts w:ascii="PT Astra Serif" w:hAnsi="PT Astra Serif" w:cs="PT Astra Serif"/>
          <w:spacing w:val="-4"/>
        </w:rPr>
        <w:t xml:space="preserve">2. Утвердить прилагаемые </w:t>
      </w:r>
      <w:hyperlink r:id="rId10" w:history="1">
        <w:r w:rsidRPr="005F58D1">
          <w:rPr>
            <w:rStyle w:val="a5"/>
            <w:rFonts w:ascii="PT Astra Serif" w:hAnsi="PT Astra Serif" w:cs="PT Astra Serif"/>
            <w:color w:val="auto"/>
            <w:spacing w:val="-4"/>
            <w:u w:val="none"/>
          </w:rPr>
          <w:t>Правила</w:t>
        </w:r>
      </w:hyperlink>
      <w:r w:rsidRPr="005F58D1">
        <w:rPr>
          <w:rFonts w:ascii="PT Astra Serif" w:hAnsi="PT Astra Serif" w:cs="PT Astra Serif"/>
          <w:spacing w:val="-4"/>
        </w:rPr>
        <w:t xml:space="preserve"> определения объёма</w:t>
      </w:r>
      <w:r w:rsidR="005F58D1">
        <w:rPr>
          <w:rFonts w:ascii="PT Astra Serif" w:hAnsi="PT Astra Serif" w:cs="PT Astra Serif"/>
          <w:spacing w:val="-4"/>
        </w:rPr>
        <w:t xml:space="preserve"> </w:t>
      </w:r>
      <w:r w:rsidRPr="005F58D1">
        <w:rPr>
          <w:rFonts w:ascii="PT Astra Serif" w:hAnsi="PT Astra Serif" w:cs="PT Astra Serif"/>
          <w:spacing w:val="-4"/>
        </w:rPr>
        <w:t>и предоставления субсидий из областного бюджета Ульяновской области Автономной некоммерческой организации «Агентство здорового и социального питания».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D06807" w:rsidRPr="005F58D1" w:rsidRDefault="00D06807">
      <w:pPr>
        <w:rPr>
          <w:rFonts w:ascii="PT Astra Serif" w:hAnsi="PT Astra Serif" w:cs="PT Astra Serif"/>
        </w:rPr>
      </w:pPr>
    </w:p>
    <w:p w:rsidR="00D06807" w:rsidRPr="005F58D1" w:rsidRDefault="00D06807">
      <w:pPr>
        <w:rPr>
          <w:rFonts w:ascii="PT Astra Serif" w:hAnsi="PT Astra Serif" w:cs="PT Astra Serif"/>
        </w:rPr>
      </w:pPr>
    </w:p>
    <w:p w:rsidR="00D06807" w:rsidRPr="005F58D1" w:rsidRDefault="00D06807">
      <w:pPr>
        <w:rPr>
          <w:rFonts w:ascii="PT Astra Serif" w:hAnsi="PT Astra Serif" w:cs="PT Astra Serif"/>
        </w:rPr>
      </w:pPr>
    </w:p>
    <w:p w:rsidR="00D06807" w:rsidRPr="005F58D1" w:rsidRDefault="00C16EA0">
      <w:pPr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Председатель </w:t>
      </w:r>
    </w:p>
    <w:p w:rsidR="005F58D1" w:rsidRDefault="00C16EA0">
      <w:pPr>
        <w:jc w:val="both"/>
        <w:rPr>
          <w:rFonts w:ascii="PT Astra Serif" w:hAnsi="PT Astra Serif" w:cs="PT Astra Serif"/>
        </w:rPr>
        <w:sectPr w:rsidR="005F58D1" w:rsidSect="005F58D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20"/>
          <w:titlePg/>
          <w:docGrid w:linePitch="600" w:charSpace="24576"/>
        </w:sectPr>
      </w:pPr>
      <w:r w:rsidRPr="005F58D1">
        <w:rPr>
          <w:rFonts w:ascii="PT Astra Serif" w:hAnsi="PT Astra Serif" w:cs="PT Astra Serif"/>
        </w:rPr>
        <w:t xml:space="preserve">Правительства области                                                              </w:t>
      </w:r>
      <w:bookmarkStart w:id="1" w:name="Par0"/>
      <w:bookmarkEnd w:id="1"/>
      <w:r w:rsidRPr="005F58D1">
        <w:rPr>
          <w:rFonts w:ascii="PT Astra Serif" w:hAnsi="PT Astra Serif" w:cs="PT Astra Serif"/>
        </w:rPr>
        <w:t xml:space="preserve">            </w:t>
      </w:r>
      <w:proofErr w:type="spellStart"/>
      <w:r w:rsidRPr="005F58D1">
        <w:rPr>
          <w:rFonts w:ascii="PT Astra Serif" w:hAnsi="PT Astra Serif" w:cs="PT Astra Serif"/>
        </w:rPr>
        <w:t>В.Н.Разумков</w:t>
      </w:r>
      <w:proofErr w:type="spellEnd"/>
    </w:p>
    <w:p w:rsidR="00D06807" w:rsidRPr="005F58D1" w:rsidRDefault="00C16EA0" w:rsidP="004F309A">
      <w:pPr>
        <w:spacing w:line="245" w:lineRule="auto"/>
        <w:ind w:left="5670"/>
        <w:jc w:val="center"/>
        <w:rPr>
          <w:rFonts w:ascii="PT Astra Serif" w:hAnsi="PT Astra Serif" w:cs="PT Astra Serif"/>
          <w:spacing w:val="-4"/>
        </w:rPr>
      </w:pPr>
      <w:r w:rsidRPr="005F58D1">
        <w:rPr>
          <w:rFonts w:ascii="PT Astra Serif" w:hAnsi="PT Astra Serif" w:cs="PT Astra Serif"/>
          <w:spacing w:val="-4"/>
        </w:rPr>
        <w:lastRenderedPageBreak/>
        <w:t>УТВЕРЖДЕНЫ</w:t>
      </w:r>
    </w:p>
    <w:p w:rsidR="00D06807" w:rsidRPr="005F58D1" w:rsidRDefault="00D06807" w:rsidP="004F309A">
      <w:pPr>
        <w:spacing w:line="245" w:lineRule="auto"/>
        <w:ind w:left="5670"/>
        <w:jc w:val="center"/>
        <w:rPr>
          <w:rFonts w:ascii="PT Astra Serif" w:hAnsi="PT Astra Serif" w:cs="PT Astra Serif"/>
          <w:spacing w:val="-4"/>
        </w:rPr>
      </w:pPr>
    </w:p>
    <w:p w:rsidR="00D06807" w:rsidRPr="005F58D1" w:rsidRDefault="00C16EA0" w:rsidP="004F309A">
      <w:pPr>
        <w:spacing w:line="245" w:lineRule="auto"/>
        <w:ind w:left="5670"/>
        <w:jc w:val="center"/>
        <w:rPr>
          <w:rFonts w:ascii="PT Astra Serif" w:hAnsi="PT Astra Serif" w:cs="PT Astra Serif"/>
          <w:spacing w:val="-4"/>
        </w:rPr>
      </w:pPr>
      <w:r w:rsidRPr="005F58D1">
        <w:rPr>
          <w:rFonts w:ascii="PT Astra Serif" w:hAnsi="PT Astra Serif" w:cs="PT Astra Serif"/>
          <w:spacing w:val="-4"/>
        </w:rPr>
        <w:t>постановлением Правительства</w:t>
      </w:r>
    </w:p>
    <w:p w:rsidR="00D06807" w:rsidRPr="005F58D1" w:rsidRDefault="00C16EA0" w:rsidP="004F309A">
      <w:pPr>
        <w:spacing w:line="245" w:lineRule="auto"/>
        <w:ind w:left="5670"/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spacing w:val="-4"/>
        </w:rPr>
        <w:t>Ульяновской области</w:t>
      </w:r>
    </w:p>
    <w:p w:rsidR="00D06807" w:rsidRPr="005F58D1" w:rsidRDefault="00D06807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</w:p>
    <w:p w:rsidR="00D06807" w:rsidRPr="005F58D1" w:rsidRDefault="00D06807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</w:p>
    <w:p w:rsidR="00D06807" w:rsidRPr="005F58D1" w:rsidRDefault="00D06807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</w:p>
    <w:p w:rsidR="00D06807" w:rsidRPr="005F58D1" w:rsidRDefault="00D06807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</w:p>
    <w:p w:rsidR="00D06807" w:rsidRPr="005F58D1" w:rsidRDefault="00C16EA0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b/>
        </w:rPr>
        <w:t>ПРАВИЛА</w:t>
      </w:r>
    </w:p>
    <w:p w:rsidR="00D06807" w:rsidRPr="005F58D1" w:rsidRDefault="00C16EA0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b/>
        </w:rPr>
        <w:t xml:space="preserve">определения объёма и предоставления субсидий </w:t>
      </w:r>
      <w:proofErr w:type="gramStart"/>
      <w:r w:rsidRPr="005F58D1">
        <w:rPr>
          <w:rFonts w:ascii="PT Astra Serif" w:hAnsi="PT Astra Serif" w:cs="PT Astra Serif"/>
          <w:b/>
        </w:rPr>
        <w:t>из</w:t>
      </w:r>
      <w:proofErr w:type="gramEnd"/>
      <w:r w:rsidRPr="005F58D1">
        <w:rPr>
          <w:rFonts w:ascii="PT Astra Serif" w:hAnsi="PT Astra Serif" w:cs="PT Astra Serif"/>
          <w:b/>
        </w:rPr>
        <w:t xml:space="preserve"> областного</w:t>
      </w:r>
    </w:p>
    <w:p w:rsidR="00D06807" w:rsidRPr="005F58D1" w:rsidRDefault="00C16EA0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b/>
        </w:rPr>
        <w:t>бюджета Ульяновской области Автономной некоммерческой</w:t>
      </w:r>
    </w:p>
    <w:p w:rsidR="00D06807" w:rsidRPr="005F58D1" w:rsidRDefault="00C16EA0" w:rsidP="004F309A">
      <w:pPr>
        <w:spacing w:line="245" w:lineRule="auto"/>
        <w:jc w:val="center"/>
        <w:rPr>
          <w:rFonts w:ascii="PT Astra Serif" w:hAnsi="PT Astra Serif" w:cs="PT Astra Serif"/>
          <w:b/>
        </w:rPr>
      </w:pPr>
      <w:r w:rsidRPr="005F58D1">
        <w:rPr>
          <w:rFonts w:ascii="PT Astra Serif" w:hAnsi="PT Astra Serif" w:cs="PT Astra Serif"/>
          <w:b/>
        </w:rPr>
        <w:t>организации «Агентство здорового и социального питания»</w:t>
      </w:r>
    </w:p>
    <w:p w:rsidR="00D06807" w:rsidRPr="005F58D1" w:rsidRDefault="00D06807" w:rsidP="004F309A">
      <w:pPr>
        <w:spacing w:line="245" w:lineRule="auto"/>
        <w:jc w:val="both"/>
        <w:rPr>
          <w:rFonts w:ascii="PT Astra Serif" w:hAnsi="PT Astra Serif" w:cs="PT Astra Serif"/>
          <w:b/>
        </w:rPr>
      </w:pPr>
    </w:p>
    <w:p w:rsidR="00D06807" w:rsidRPr="005F58D1" w:rsidRDefault="00C16EA0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1. Настоящие Правила устанавливают порядок определения объёма</w:t>
      </w:r>
      <w:r w:rsidRPr="005F58D1">
        <w:rPr>
          <w:rFonts w:ascii="PT Astra Serif" w:hAnsi="PT Astra Serif" w:cs="PT Astra Serif"/>
        </w:rPr>
        <w:br/>
        <w:t xml:space="preserve">и предоставления субсидий из областного </w:t>
      </w:r>
      <w:r w:rsidR="00B66862">
        <w:rPr>
          <w:rFonts w:ascii="PT Astra Serif" w:hAnsi="PT Astra Serif" w:cs="PT Astra Serif"/>
        </w:rPr>
        <w:t xml:space="preserve">бюджета </w:t>
      </w:r>
      <w:r w:rsidRPr="005F58D1">
        <w:rPr>
          <w:rFonts w:ascii="PT Astra Serif" w:hAnsi="PT Astra Serif" w:cs="PT Astra Serif"/>
        </w:rPr>
        <w:t>Ульяновской области Автономной некоммерческой организации «Агентство здорового и социального питания» (далее – субсидии, Агентство соответственно).</w:t>
      </w:r>
    </w:p>
    <w:p w:rsidR="00D06807" w:rsidRPr="005F58D1" w:rsidRDefault="00C16EA0" w:rsidP="004F309A">
      <w:pPr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5F58D1">
        <w:rPr>
          <w:rFonts w:ascii="PT Astra Serif" w:hAnsi="PT Astra Serif" w:cs="PT Astra Serif"/>
          <w:spacing w:val="-4"/>
        </w:rPr>
        <w:t xml:space="preserve">2. Субсидии предоставляются в пределах бюджетных ассигнований, </w:t>
      </w:r>
      <w:proofErr w:type="spellStart"/>
      <w:proofErr w:type="gramStart"/>
      <w:r w:rsidRPr="005F58D1">
        <w:rPr>
          <w:rFonts w:ascii="PT Astra Serif" w:hAnsi="PT Astra Serif" w:cs="PT Astra Serif"/>
          <w:spacing w:val="-4"/>
        </w:rPr>
        <w:t>преду</w:t>
      </w:r>
      <w:proofErr w:type="spellEnd"/>
      <w:r w:rsidR="005F58D1">
        <w:rPr>
          <w:rFonts w:ascii="PT Astra Serif" w:hAnsi="PT Astra Serif" w:cs="PT Astra Serif"/>
          <w:spacing w:val="-4"/>
        </w:rPr>
        <w:t>-</w:t>
      </w:r>
      <w:r w:rsidRPr="005F58D1">
        <w:rPr>
          <w:rFonts w:ascii="PT Astra Serif" w:hAnsi="PT Astra Serif" w:cs="PT Astra Serif"/>
          <w:spacing w:val="-4"/>
        </w:rPr>
        <w:t>смотренных</w:t>
      </w:r>
      <w:proofErr w:type="gramEnd"/>
      <w:r w:rsidRPr="005F58D1">
        <w:rPr>
          <w:rFonts w:ascii="PT Astra Serif" w:hAnsi="PT Astra Serif" w:cs="PT Astra Serif"/>
          <w:spacing w:val="-4"/>
        </w:rPr>
        <w:t xml:space="preserve"> в областном бюджете Ульяновской области</w:t>
      </w:r>
      <w:r w:rsidR="005F58D1" w:rsidRPr="005F58D1">
        <w:rPr>
          <w:rFonts w:ascii="PT Astra Serif" w:hAnsi="PT Astra Serif" w:cs="PT Astra Serif"/>
          <w:spacing w:val="-4"/>
        </w:rPr>
        <w:t xml:space="preserve"> </w:t>
      </w:r>
      <w:r w:rsidRPr="005F58D1">
        <w:rPr>
          <w:rFonts w:ascii="PT Astra Serif" w:hAnsi="PT Astra Serif" w:cs="PT Astra Serif"/>
          <w:spacing w:val="-4"/>
        </w:rPr>
        <w:t xml:space="preserve">на соответствующий финансовый год и плановый период, и лимитов бюджетных обязательств </w:t>
      </w:r>
      <w:r w:rsidR="005F58D1">
        <w:rPr>
          <w:rFonts w:ascii="PT Astra Serif" w:hAnsi="PT Astra Serif" w:cs="PT Astra Serif"/>
          <w:spacing w:val="-4"/>
        </w:rPr>
        <w:br/>
      </w:r>
      <w:r w:rsidRPr="005F58D1">
        <w:rPr>
          <w:rFonts w:ascii="PT Astra Serif" w:hAnsi="PT Astra Serif" w:cs="PT Astra Serif"/>
          <w:spacing w:val="-4"/>
        </w:rPr>
        <w:t>на предоставление субсидий, доведённых</w:t>
      </w:r>
      <w:r w:rsidR="005F58D1" w:rsidRPr="005F58D1">
        <w:rPr>
          <w:rFonts w:ascii="PT Astra Serif" w:hAnsi="PT Astra Serif" w:cs="PT Astra Serif"/>
          <w:spacing w:val="-4"/>
        </w:rPr>
        <w:t xml:space="preserve"> </w:t>
      </w:r>
      <w:r w:rsidRPr="005F58D1">
        <w:rPr>
          <w:rFonts w:ascii="PT Astra Serif" w:hAnsi="PT Astra Serif" w:cs="PT Astra Serif"/>
          <w:spacing w:val="-4"/>
        </w:rPr>
        <w:t xml:space="preserve">до Правительства Ульяновской области (далее – Правительство) как получателя средств областного бюджета Ульяновской области. </w:t>
      </w:r>
    </w:p>
    <w:p w:rsidR="00D06807" w:rsidRPr="005F58D1" w:rsidRDefault="00C16EA0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5F58D1">
        <w:rPr>
          <w:rFonts w:ascii="PT Astra Serif" w:hAnsi="PT Astra Serif" w:cs="PT Astra Serif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не позднее 15-го рабочего дня, следующего</w:t>
      </w:r>
      <w:r w:rsidRPr="005F58D1">
        <w:rPr>
          <w:rFonts w:ascii="PT Astra Serif" w:hAnsi="PT Astra Serif" w:cs="PT Astra Serif"/>
        </w:rPr>
        <w:br/>
        <w:t>за днём принятия закона Ульяновской области об областном бюджете Ульяновской области на очередной финансовый год и плановый период (закона Ульяновской области о внесении изменений в закон Ульяновской области</w:t>
      </w:r>
      <w:r w:rsidRPr="005F58D1">
        <w:rPr>
          <w:rFonts w:ascii="PT Astra Serif" w:hAnsi="PT Astra Serif" w:cs="PT Astra Serif"/>
        </w:rPr>
        <w:br/>
        <w:t>об областном</w:t>
      </w:r>
      <w:proofErr w:type="gramEnd"/>
      <w:r w:rsidRPr="005F58D1">
        <w:rPr>
          <w:rFonts w:ascii="PT Astra Serif" w:hAnsi="PT Astra Serif" w:cs="PT Astra Serif"/>
        </w:rPr>
        <w:t xml:space="preserve"> </w:t>
      </w:r>
      <w:proofErr w:type="gramStart"/>
      <w:r w:rsidRPr="005F58D1">
        <w:rPr>
          <w:rFonts w:ascii="PT Astra Serif" w:hAnsi="PT Astra Serif" w:cs="PT Astra Serif"/>
        </w:rPr>
        <w:t>бюджете</w:t>
      </w:r>
      <w:proofErr w:type="gramEnd"/>
      <w:r w:rsidRPr="005F58D1">
        <w:rPr>
          <w:rFonts w:ascii="PT Astra Serif" w:hAnsi="PT Astra Serif" w:cs="PT Astra Serif"/>
        </w:rPr>
        <w:t xml:space="preserve"> Ульяновской области на соответствующий финансовый год и плановый период).</w:t>
      </w:r>
    </w:p>
    <w:p w:rsidR="00D06807" w:rsidRPr="005F58D1" w:rsidRDefault="00C16EA0" w:rsidP="004F309A">
      <w:pPr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bookmarkStart w:id="2" w:name="p1"/>
      <w:bookmarkEnd w:id="2"/>
      <w:r w:rsidRPr="005F58D1">
        <w:rPr>
          <w:rFonts w:ascii="PT Astra Serif" w:hAnsi="PT Astra Serif" w:cs="PT Astra Serif"/>
          <w:spacing w:val="-4"/>
        </w:rPr>
        <w:t>3. Субсидии предоставляются Агентству в целях финансового обеспечения затрат, связанных с его ликвидацией.</w:t>
      </w:r>
      <w:r w:rsidR="005F58D1" w:rsidRPr="005F58D1">
        <w:rPr>
          <w:rFonts w:ascii="PT Astra Serif" w:hAnsi="PT Astra Serif" w:cs="PT Astra Serif"/>
          <w:spacing w:val="-4"/>
        </w:rPr>
        <w:t xml:space="preserve"> </w:t>
      </w:r>
      <w:r w:rsidRPr="005F58D1">
        <w:rPr>
          <w:rFonts w:ascii="PT Astra Serif" w:hAnsi="PT Astra Serif" w:cs="PT Astra Serif"/>
          <w:spacing w:val="-4"/>
        </w:rPr>
        <w:t xml:space="preserve">Объём субсидий определяется исходя </w:t>
      </w:r>
      <w:r w:rsidR="005F58D1">
        <w:rPr>
          <w:rFonts w:ascii="PT Astra Serif" w:hAnsi="PT Astra Serif" w:cs="PT Astra Serif"/>
          <w:spacing w:val="-4"/>
        </w:rPr>
        <w:br/>
      </w:r>
      <w:r w:rsidRPr="005F58D1">
        <w:rPr>
          <w:rFonts w:ascii="PT Astra Serif" w:hAnsi="PT Astra Serif" w:cs="PT Astra Serif"/>
          <w:spacing w:val="-4"/>
        </w:rPr>
        <w:t xml:space="preserve">из объёма следующих затрат, связанных с деятельностью ликвидационной комиссии: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bookmarkStart w:id="3" w:name="p21"/>
      <w:bookmarkEnd w:id="3"/>
      <w:r w:rsidRPr="005F58D1">
        <w:rPr>
          <w:rFonts w:ascii="PT Astra Serif" w:hAnsi="PT Astra Serif" w:cs="PT Astra Serif"/>
        </w:rPr>
        <w:t xml:space="preserve">1) затрат, связанных с </w:t>
      </w:r>
      <w:r>
        <w:rPr>
          <w:rFonts w:ascii="PT Astra Serif" w:hAnsi="PT Astra Serif" w:cs="PT Astra Serif"/>
        </w:rPr>
        <w:t xml:space="preserve">погашением кредиторской задолженности </w:t>
      </w:r>
      <w:r>
        <w:rPr>
          <w:rFonts w:ascii="PT Astra Serif" w:hAnsi="PT Astra Serif" w:cs="PT Astra Serif"/>
        </w:rPr>
        <w:br/>
        <w:t>по</w:t>
      </w:r>
      <w:r w:rsidRPr="005F58D1">
        <w:rPr>
          <w:rFonts w:ascii="PT Astra Serif" w:hAnsi="PT Astra Serif" w:cs="PT Astra Serif"/>
        </w:rPr>
        <w:t xml:space="preserve"> арендной плат</w:t>
      </w:r>
      <w:r>
        <w:rPr>
          <w:rFonts w:ascii="PT Astra Serif" w:hAnsi="PT Astra Serif" w:cs="PT Astra Serif"/>
        </w:rPr>
        <w:t>е</w:t>
      </w:r>
      <w:r w:rsidRPr="005F58D1">
        <w:rPr>
          <w:rFonts w:ascii="PT Astra Serif" w:hAnsi="PT Astra Serif" w:cs="PT Astra Serif"/>
        </w:rPr>
        <w:t xml:space="preserve"> за арендуемые Агентством помещения;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bookmarkStart w:id="4" w:name="p7"/>
      <w:bookmarkEnd w:id="4"/>
      <w:r>
        <w:rPr>
          <w:rFonts w:ascii="PT Astra Serif" w:hAnsi="PT Astra Serif" w:cs="PT Astra Serif"/>
          <w:spacing w:val="-4"/>
        </w:rPr>
        <w:t>2</w:t>
      </w:r>
      <w:r w:rsidRPr="005F58D1">
        <w:rPr>
          <w:rFonts w:ascii="PT Astra Serif" w:hAnsi="PT Astra Serif" w:cs="PT Astra Serif"/>
          <w:spacing w:val="-4"/>
        </w:rPr>
        <w:t xml:space="preserve">) затрат, связанных с возмещением судебных издержек, исполнительских сборов;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pacing w:val="-4"/>
        </w:rPr>
        <w:t>3</w:t>
      </w:r>
      <w:r w:rsidRPr="005F58D1">
        <w:rPr>
          <w:rFonts w:ascii="PT Astra Serif" w:hAnsi="PT Astra Serif" w:cs="PT Astra Serif"/>
          <w:spacing w:val="-4"/>
        </w:rPr>
        <w:t xml:space="preserve">) затрат, связанных с оплатой расходов, связанных с подготовкой документов </w:t>
      </w:r>
      <w:proofErr w:type="gramStart"/>
      <w:r w:rsidRPr="005F58D1">
        <w:rPr>
          <w:rFonts w:ascii="PT Astra Serif" w:hAnsi="PT Astra Serif" w:cs="PT Astra Serif"/>
          <w:spacing w:val="-4"/>
        </w:rPr>
        <w:t>в</w:t>
      </w:r>
      <w:proofErr w:type="gramEnd"/>
      <w:r w:rsidRPr="005F58D1">
        <w:rPr>
          <w:rFonts w:ascii="PT Astra Serif" w:hAnsi="PT Astra Serif" w:cs="PT Astra Serif"/>
          <w:spacing w:val="-4"/>
        </w:rPr>
        <w:t xml:space="preserve"> </w:t>
      </w:r>
      <w:proofErr w:type="gramStart"/>
      <w:r w:rsidRPr="005F58D1">
        <w:rPr>
          <w:rFonts w:ascii="PT Astra Serif" w:hAnsi="PT Astra Serif" w:cs="PT Astra Serif"/>
          <w:spacing w:val="-4"/>
        </w:rPr>
        <w:t>уполномоченный</w:t>
      </w:r>
      <w:proofErr w:type="gramEnd"/>
      <w:r w:rsidRPr="005F58D1">
        <w:rPr>
          <w:rFonts w:ascii="PT Astra Serif" w:hAnsi="PT Astra Serif" w:cs="PT Astra Serif"/>
          <w:spacing w:val="-4"/>
        </w:rPr>
        <w:t xml:space="preserve"> Правительством Российской Федерации </w:t>
      </w:r>
      <w:r w:rsidRPr="005F58D1">
        <w:rPr>
          <w:rFonts w:ascii="PT Astra Serif" w:hAnsi="PT Astra Serif" w:cs="PT Astra Serif"/>
        </w:rPr>
        <w:t xml:space="preserve">федеральный орган исполнительной власти, осуществляющий государственную регистрацию юридических лиц и индивидуальных предпринимателей;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4</w:t>
      </w:r>
      <w:r w:rsidRPr="005F58D1">
        <w:rPr>
          <w:rFonts w:ascii="PT Astra Serif" w:hAnsi="PT Astra Serif" w:cs="PT Astra Serif"/>
        </w:rPr>
        <w:t xml:space="preserve">) затрат, связанных с оплатой расходов на публикацию в журнале «Вестник государственной регистрации» уведомления о ликвидации </w:t>
      </w:r>
      <w:r>
        <w:rPr>
          <w:rFonts w:ascii="PT Astra Serif" w:hAnsi="PT Astra Serif" w:cs="PT Astra Serif"/>
        </w:rPr>
        <w:br/>
      </w:r>
      <w:r w:rsidRPr="005F58D1">
        <w:rPr>
          <w:rFonts w:ascii="PT Astra Serif" w:hAnsi="PT Astra Serif" w:cs="PT Astra Serif"/>
        </w:rPr>
        <w:t>Агентства</w:t>
      </w:r>
      <w:r>
        <w:rPr>
          <w:rFonts w:ascii="PT Astra Serif" w:hAnsi="PT Astra Serif" w:cs="PT Astra Serif"/>
        </w:rPr>
        <w:t>.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4. Для получения субсидий Агентство представляет в Правительство следующие документы (копии документов):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1) заявку на получение субсидий, составленную в произвольной форме;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bookmarkStart w:id="5" w:name="p15"/>
      <w:bookmarkEnd w:id="5"/>
      <w:r w:rsidRPr="005F58D1">
        <w:rPr>
          <w:rFonts w:ascii="PT Astra Serif" w:hAnsi="PT Astra Serif" w:cs="PT Astra Serif"/>
        </w:rPr>
        <w:t xml:space="preserve">2) смету затрат, указанных в </w:t>
      </w:r>
      <w:hyperlink w:anchor="p1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пункте 3</w:t>
        </w:r>
      </w:hyperlink>
      <w:r w:rsidRPr="005F58D1">
        <w:rPr>
          <w:rFonts w:ascii="PT Astra Serif" w:hAnsi="PT Astra Serif" w:cs="PT Astra Serif"/>
        </w:rPr>
        <w:t xml:space="preserve"> настоящих Правил;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3) копии учредительных документов Агентства;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4) копию свидетельства о государственной регистрации Агентства; 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5) справку налогового органа об исполнении Агентством обязанности</w:t>
      </w:r>
      <w:r w:rsidRPr="005F58D1">
        <w:rPr>
          <w:rFonts w:ascii="PT Astra Serif" w:hAnsi="PT Astra Serif" w:cs="PT Astra Serif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6) копии документов, подтверждающих образование кредиторской задолженности, указанной в подпункте 1 пункта 3 настоящих Правил;</w:t>
      </w:r>
    </w:p>
    <w:p w:rsidR="004F309A" w:rsidRPr="005F58D1" w:rsidRDefault="004F309A" w:rsidP="004F309A">
      <w:pPr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7) справку о соответствии Агентства требованиям, установленным </w:t>
      </w:r>
      <w:hyperlink w:anchor="p15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подпунктами 1</w:t>
        </w:r>
      </w:hyperlink>
      <w:r w:rsidRPr="005F58D1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4</w:t>
      </w:r>
      <w:r w:rsidRPr="005F58D1">
        <w:rPr>
          <w:rFonts w:ascii="PT Astra Serif" w:hAnsi="PT Astra Serif" w:cs="PT Astra Serif"/>
        </w:rPr>
        <w:t xml:space="preserve"> пункта 5 настоящих Правил. </w:t>
      </w:r>
    </w:p>
    <w:p w:rsidR="00D06807" w:rsidRPr="005F58D1" w:rsidRDefault="00C16EA0" w:rsidP="004F309A">
      <w:pPr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5F58D1">
        <w:rPr>
          <w:rFonts w:ascii="PT Astra Serif" w:hAnsi="PT Astra Serif" w:cs="PT Astra Serif"/>
          <w:spacing w:val="-4"/>
        </w:rPr>
        <w:t>5. По состоянию на дату, непосредственно предшествующую дате представления в Правительство документов (копий документов), указанных</w:t>
      </w:r>
      <w:r w:rsidRPr="005F58D1">
        <w:rPr>
          <w:rFonts w:ascii="PT Astra Serif" w:hAnsi="PT Astra Serif" w:cs="PT Astra Serif"/>
          <w:spacing w:val="-4"/>
        </w:rPr>
        <w:br/>
        <w:t xml:space="preserve">в пункте 4 настоящих Правил (далее – документы), Агентство должно соответствовать следующим требованиям: </w:t>
      </w:r>
    </w:p>
    <w:p w:rsidR="00D06807" w:rsidRPr="005F58D1" w:rsidRDefault="00C16EA0" w:rsidP="004F309A">
      <w:pPr>
        <w:pStyle w:val="17"/>
        <w:shd w:val="clear" w:color="auto" w:fill="FFFFFF"/>
        <w:spacing w:before="0"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F58D1">
        <w:rPr>
          <w:rFonts w:ascii="PT Astra Serif" w:hAnsi="PT Astra Serif" w:cs="PT Astra Serif"/>
          <w:spacing w:val="-4"/>
          <w:sz w:val="28"/>
          <w:szCs w:val="28"/>
        </w:rPr>
        <w:t>1) у Агентства должна отсутствовать неисполненная обязанность</w:t>
      </w:r>
      <w:r w:rsidRPr="005F58D1">
        <w:rPr>
          <w:rFonts w:ascii="PT Astra Serif" w:hAnsi="PT Astra Serif" w:cs="PT Astra Serif"/>
          <w:spacing w:val="-4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5F58D1">
        <w:rPr>
          <w:rFonts w:ascii="PT Astra Serif" w:hAnsi="PT Astra Serif" w:cs="PT Astra Serif"/>
          <w:spacing w:val="-4"/>
          <w:sz w:val="28"/>
          <w:szCs w:val="28"/>
        </w:rPr>
        <w:br/>
      </w:r>
      <w:r w:rsidRPr="005F58D1">
        <w:rPr>
          <w:rFonts w:ascii="PT Astra Serif" w:hAnsi="PT Astra Serif" w:cs="PT Astra Serif"/>
          <w:spacing w:val="-4"/>
          <w:sz w:val="28"/>
          <w:szCs w:val="28"/>
        </w:rPr>
        <w:t>о налогах и сборах;</w:t>
      </w:r>
    </w:p>
    <w:p w:rsidR="00D06807" w:rsidRPr="005F58D1" w:rsidRDefault="00C16EA0" w:rsidP="004F309A">
      <w:pPr>
        <w:pStyle w:val="17"/>
        <w:shd w:val="clear" w:color="auto" w:fill="FFFFFF"/>
        <w:spacing w:before="0"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F58D1">
        <w:rPr>
          <w:rFonts w:ascii="PT Astra Serif" w:hAnsi="PT Astra Serif" w:cs="PT Astra Serif"/>
          <w:spacing w:val="-4"/>
          <w:sz w:val="28"/>
          <w:szCs w:val="28"/>
        </w:rPr>
        <w:t>2) у Агентства должна отсутствовать просроченная задолженность</w:t>
      </w:r>
      <w:r w:rsidRPr="005F58D1">
        <w:rPr>
          <w:rFonts w:ascii="PT Astra Serif" w:hAnsi="PT Astra Serif" w:cs="PT Astra Serif"/>
          <w:spacing w:val="-4"/>
          <w:sz w:val="28"/>
          <w:szCs w:val="28"/>
        </w:rPr>
        <w:br/>
        <w:t xml:space="preserve">по возврату в областной бюджет Ульяновской области субсидий, </w:t>
      </w:r>
      <w:proofErr w:type="gramStart"/>
      <w:r w:rsidRPr="005F58D1">
        <w:rPr>
          <w:rFonts w:ascii="PT Astra Serif" w:hAnsi="PT Astra Serif" w:cs="PT Astra Serif"/>
          <w:spacing w:val="-4"/>
          <w:sz w:val="28"/>
          <w:szCs w:val="28"/>
        </w:rPr>
        <w:t>предоставленных</w:t>
      </w:r>
      <w:proofErr w:type="gramEnd"/>
      <w:r w:rsidRPr="005F58D1">
        <w:rPr>
          <w:rFonts w:ascii="PT Astra Serif" w:hAnsi="PT Astra Serif" w:cs="PT Astra Serif"/>
          <w:spacing w:val="-4"/>
          <w:sz w:val="28"/>
          <w:szCs w:val="28"/>
        </w:rPr>
        <w:t xml:space="preserve"> в том числе в соответствии с иными нормативными </w:t>
      </w:r>
      <w:r w:rsidR="004F309A">
        <w:rPr>
          <w:rFonts w:ascii="PT Astra Serif" w:hAnsi="PT Astra Serif" w:cs="PT Astra Serif"/>
          <w:spacing w:val="-4"/>
          <w:sz w:val="28"/>
          <w:szCs w:val="28"/>
        </w:rPr>
        <w:br/>
      </w:r>
      <w:r w:rsidRPr="005F58D1">
        <w:rPr>
          <w:rFonts w:ascii="PT Astra Serif" w:hAnsi="PT Astra Serif" w:cs="PT Astra Serif"/>
          <w:spacing w:val="-4"/>
          <w:sz w:val="28"/>
          <w:szCs w:val="28"/>
        </w:rPr>
        <w:t>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06807" w:rsidRPr="005F58D1" w:rsidRDefault="00C16EA0" w:rsidP="004F309A">
      <w:pPr>
        <w:pStyle w:val="17"/>
        <w:shd w:val="clear" w:color="auto" w:fill="FFFFFF"/>
        <w:spacing w:before="0"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F58D1">
        <w:rPr>
          <w:rFonts w:ascii="PT Astra Serif" w:hAnsi="PT Astra Serif" w:cs="PT Astra Serif"/>
          <w:sz w:val="28"/>
          <w:szCs w:val="28"/>
        </w:rPr>
        <w:t>3) Агентство не должно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3 настоящих Правил;</w:t>
      </w:r>
    </w:p>
    <w:p w:rsidR="00D06807" w:rsidRPr="005F58D1" w:rsidRDefault="00C16EA0" w:rsidP="004F309A">
      <w:pPr>
        <w:pStyle w:val="17"/>
        <w:shd w:val="clear" w:color="auto" w:fill="FFFFFF"/>
        <w:spacing w:before="0"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F58D1">
        <w:rPr>
          <w:rFonts w:ascii="PT Astra Serif" w:hAnsi="PT Astra Serif" w:cs="PT Astra Serif"/>
          <w:sz w:val="28"/>
          <w:szCs w:val="28"/>
        </w:rPr>
        <w:t>4) в реестре дисквалифицированных лиц должны отсутствовать сведения о дисквалифицированных членах коллегиального исполнительного органа Агентства, лице, исполняющем функции единоличного исполнительного органа Агентства, или главном бухгалтере Агентства;</w:t>
      </w:r>
    </w:p>
    <w:p w:rsidR="00D06807" w:rsidRPr="005F58D1" w:rsidRDefault="00C16EA0" w:rsidP="004F309A">
      <w:pPr>
        <w:pStyle w:val="17"/>
        <w:shd w:val="clear" w:color="auto" w:fill="FFFFFF"/>
        <w:spacing w:before="0" w:after="0" w:line="245" w:lineRule="auto"/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  <w:sz w:val="28"/>
          <w:szCs w:val="28"/>
        </w:rPr>
        <w:t>5) Агентство не должно являться получателем аналогичных субсидий</w:t>
      </w:r>
      <w:r w:rsidRPr="005F58D1">
        <w:rPr>
          <w:rFonts w:ascii="PT Astra Serif" w:hAnsi="PT Astra Serif" w:cs="PT Astra Serif"/>
          <w:sz w:val="28"/>
          <w:szCs w:val="28"/>
        </w:rPr>
        <w:br/>
        <w:t>из федерального бюджета, бюджета субъекта Российской Федерации</w:t>
      </w:r>
      <w:r w:rsidRPr="005F58D1">
        <w:rPr>
          <w:rFonts w:ascii="PT Astra Serif" w:hAnsi="PT Astra Serif" w:cs="PT Astra Serif"/>
          <w:sz w:val="28"/>
          <w:szCs w:val="28"/>
        </w:rPr>
        <w:br/>
        <w:t>или местного бюджета.</w:t>
      </w:r>
    </w:p>
    <w:p w:rsidR="00D06807" w:rsidRPr="005F58D1" w:rsidRDefault="00C16EA0" w:rsidP="004F309A">
      <w:pPr>
        <w:spacing w:line="24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5F58D1">
        <w:rPr>
          <w:rFonts w:ascii="PT Astra Serif" w:hAnsi="PT Astra Serif" w:cs="PT Astra Serif"/>
          <w:spacing w:val="-4"/>
        </w:rPr>
        <w:t xml:space="preserve">6. </w:t>
      </w:r>
      <w:proofErr w:type="gramStart"/>
      <w:r w:rsidRPr="005F58D1">
        <w:rPr>
          <w:rFonts w:ascii="PT Astra Serif" w:hAnsi="PT Astra Serif" w:cs="PT Astra Serif"/>
          <w:spacing w:val="-4"/>
        </w:rPr>
        <w:t xml:space="preserve">Правительство в течение 10 рабочих дней со дня поступления документов осуществляет проверку соответствия Агентства требованиям, установленным </w:t>
      </w:r>
      <w:hyperlink w:anchor="p7" w:history="1">
        <w:r w:rsidRPr="005F58D1">
          <w:rPr>
            <w:rStyle w:val="a5"/>
            <w:rFonts w:ascii="PT Astra Serif" w:hAnsi="PT Astra Serif" w:cs="PT Astra Serif"/>
            <w:color w:val="auto"/>
            <w:spacing w:val="-4"/>
            <w:u w:val="none"/>
          </w:rPr>
          <w:t>пунктом 5</w:t>
        </w:r>
      </w:hyperlink>
      <w:r w:rsidRPr="005F58D1">
        <w:rPr>
          <w:rFonts w:ascii="PT Astra Serif" w:hAnsi="PT Astra Serif" w:cs="PT Astra Serif"/>
          <w:spacing w:val="-4"/>
        </w:rPr>
        <w:t xml:space="preserve"> настоящих Правил, а также комплектности представленных </w:t>
      </w:r>
      <w:r w:rsidRPr="005F58D1">
        <w:rPr>
          <w:rFonts w:ascii="PT Astra Serif" w:hAnsi="PT Astra Serif" w:cs="PT Astra Serif"/>
          <w:spacing w:val="-4"/>
        </w:rPr>
        <w:lastRenderedPageBreak/>
        <w:t xml:space="preserve">Агентством документов, полноты и достоверности содержащихся в них сведений посредством изучения информации, размещённой в форме открытых данных </w:t>
      </w:r>
      <w:r w:rsidR="005F58D1">
        <w:rPr>
          <w:rFonts w:ascii="PT Astra Serif" w:hAnsi="PT Astra Serif" w:cs="PT Astra Serif"/>
          <w:spacing w:val="-4"/>
        </w:rPr>
        <w:br/>
      </w:r>
      <w:r w:rsidRPr="005F58D1">
        <w:rPr>
          <w:rFonts w:ascii="PT Astra Serif" w:hAnsi="PT Astra Serif" w:cs="PT Astra Serif"/>
          <w:spacing w:val="-4"/>
        </w:rPr>
        <w:t xml:space="preserve">на официальных сайтах уполномоченных государственных органов </w:t>
      </w:r>
      <w:r w:rsidR="005F58D1">
        <w:rPr>
          <w:rFonts w:ascii="PT Astra Serif" w:hAnsi="PT Astra Serif" w:cs="PT Astra Serif"/>
          <w:spacing w:val="-4"/>
        </w:rPr>
        <w:br/>
      </w:r>
      <w:r w:rsidRPr="005F58D1">
        <w:rPr>
          <w:rFonts w:ascii="PT Astra Serif" w:hAnsi="PT Astra Serif" w:cs="PT Astra Serif"/>
          <w:spacing w:val="-4"/>
        </w:rPr>
        <w:t xml:space="preserve">в информационно-телекоммуникационной сети «Интернет», направления </w:t>
      </w:r>
      <w:r w:rsidR="005F58D1">
        <w:rPr>
          <w:rFonts w:ascii="PT Astra Serif" w:hAnsi="PT Astra Serif" w:cs="PT Astra Serif"/>
          <w:spacing w:val="-4"/>
        </w:rPr>
        <w:br/>
      </w:r>
      <w:r w:rsidRPr="005F58D1">
        <w:rPr>
          <w:rFonts w:ascii="PT Astra Serif" w:hAnsi="PT Astra Serif" w:cs="PT Astra Serif"/>
          <w:spacing w:val="-4"/>
        </w:rPr>
        <w:t>в уполномоченные государственные органы запросов, наведения справок, а</w:t>
      </w:r>
      <w:proofErr w:type="gramEnd"/>
      <w:r w:rsidRPr="005F58D1">
        <w:rPr>
          <w:rFonts w:ascii="PT Astra Serif" w:hAnsi="PT Astra Serif" w:cs="PT Astra Serif"/>
          <w:spacing w:val="-4"/>
        </w:rPr>
        <w:t xml:space="preserve"> также использования иных форм проверки, не противоречащих законодательству Российской Федерации, и принимает решение о предоставлении субсидий </w:t>
      </w:r>
      <w:r w:rsidR="005F58D1">
        <w:rPr>
          <w:rFonts w:ascii="PT Astra Serif" w:hAnsi="PT Astra Serif" w:cs="PT Astra Serif"/>
          <w:spacing w:val="-4"/>
        </w:rPr>
        <w:br/>
      </w:r>
      <w:r w:rsidRPr="005F58D1">
        <w:rPr>
          <w:rFonts w:ascii="PT Astra Serif" w:hAnsi="PT Astra Serif" w:cs="PT Astra Serif"/>
          <w:spacing w:val="-4"/>
        </w:rPr>
        <w:t xml:space="preserve">и заключении соглашения о предоставлении субсидий (далее – Соглашение) </w:t>
      </w:r>
      <w:r w:rsidR="005F58D1">
        <w:rPr>
          <w:rFonts w:ascii="PT Astra Serif" w:hAnsi="PT Astra Serif" w:cs="PT Astra Serif"/>
          <w:spacing w:val="-4"/>
        </w:rPr>
        <w:br/>
      </w:r>
      <w:r w:rsidRPr="005F58D1">
        <w:rPr>
          <w:rFonts w:ascii="PT Astra Serif" w:hAnsi="PT Astra Serif" w:cs="PT Astra Serif"/>
          <w:spacing w:val="-4"/>
        </w:rPr>
        <w:t>или решение</w:t>
      </w:r>
      <w:r w:rsidR="005F58D1">
        <w:rPr>
          <w:rFonts w:ascii="PT Astra Serif" w:hAnsi="PT Astra Serif" w:cs="PT Astra Serif"/>
          <w:spacing w:val="-4"/>
        </w:rPr>
        <w:t xml:space="preserve"> </w:t>
      </w:r>
      <w:r w:rsidRPr="005F58D1">
        <w:rPr>
          <w:rFonts w:ascii="PT Astra Serif" w:hAnsi="PT Astra Serif" w:cs="PT Astra Serif"/>
          <w:spacing w:val="-4"/>
        </w:rPr>
        <w:t>об отказе в предоставлении субсидий.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7. Основаниями для принятия Правительством решения об отказе</w:t>
      </w:r>
      <w:r w:rsidRPr="005F58D1">
        <w:rPr>
          <w:rFonts w:ascii="PT Astra Serif" w:hAnsi="PT Astra Serif" w:cs="PT Astra Serif"/>
        </w:rPr>
        <w:br/>
        <w:t xml:space="preserve">в предоставлении субсидий являются: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1) несоответствие Агентства требованиям, установленным </w:t>
      </w:r>
      <w:hyperlink w:anchor="p21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пунктом 5</w:t>
        </w:r>
      </w:hyperlink>
      <w:r w:rsidRPr="005F58D1">
        <w:rPr>
          <w:rFonts w:ascii="PT Astra Serif" w:hAnsi="PT Astra Serif" w:cs="PT Astra Serif"/>
        </w:rPr>
        <w:t xml:space="preserve"> настоящих Правил;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2) представление Агентством документов не в полном объёме либо</w:t>
      </w:r>
      <w:r w:rsidRPr="005F58D1">
        <w:rPr>
          <w:rFonts w:ascii="PT Astra Serif" w:hAnsi="PT Astra Serif" w:cs="PT Astra Serif"/>
        </w:rPr>
        <w:br/>
        <w:t>с нарушением предъявляемых к ним требований и (или) наличие в таких документах неполных и (или) недостоверных сведений.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8. Не позднее 3 рабочих дней со дня принятия соответствующего решения Правительство направляет Агентству уведомление о принятом решении. При этом в случае принятия Правительством решения об отказе в предоставлении субсидий и заключении Соглашения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его направления.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9. Субсидии предоставляются Агентству на основании Соглашения, заключаемого Правительством с Агентством в соответствии с типовой формой, установленной Министерством финансов Ульяновской области. Соглашение должно содержать в том числе: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1) сведения об объёме субсидий, целях, условиях и порядке </w:t>
      </w:r>
      <w:r w:rsidR="005F58D1">
        <w:rPr>
          <w:rFonts w:ascii="PT Astra Serif" w:hAnsi="PT Astra Serif" w:cs="PT Astra Serif"/>
        </w:rPr>
        <w:br/>
      </w:r>
      <w:r w:rsidRPr="005F58D1">
        <w:rPr>
          <w:rFonts w:ascii="PT Astra Serif" w:hAnsi="PT Astra Serif" w:cs="PT Astra Serif"/>
        </w:rPr>
        <w:t xml:space="preserve">их предоставления, а также сроках перечисления субсидий;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2) точную дату завершения и конечное значение результата предоставления субсидий;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proofErr w:type="gramStart"/>
      <w:r w:rsidRPr="005F58D1">
        <w:rPr>
          <w:rFonts w:ascii="PT Astra Serif" w:hAnsi="PT Astra Serif" w:cs="PT Astra Serif"/>
        </w:rPr>
        <w:t xml:space="preserve">3) условие о согласии Агентства на осуществление Правительством проверок соблюдения Агентством условий и порядка, установленных при предоставлении субсидий, в том числе в части достижения результата </w:t>
      </w:r>
      <w:r w:rsidR="005F58D1">
        <w:rPr>
          <w:rFonts w:ascii="PT Astra Serif" w:hAnsi="PT Astra Serif" w:cs="PT Astra Serif"/>
        </w:rPr>
        <w:br/>
      </w:r>
      <w:r w:rsidRPr="005F58D1">
        <w:rPr>
          <w:rFonts w:ascii="PT Astra Serif" w:hAnsi="PT Astra Serif" w:cs="PT Astra Serif"/>
        </w:rPr>
        <w:t xml:space="preserve">их предоставления, а также на осуществление органами государственного финансового контроля проверок в соответствии со </w:t>
      </w:r>
      <w:hyperlink r:id="rId15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статьями 268</w:t>
        </w:r>
      </w:hyperlink>
      <w:hyperlink r:id="rId16" w:history="1">
        <w:r w:rsidRPr="005F58D1">
          <w:rPr>
            <w:rStyle w:val="a5"/>
            <w:rFonts w:ascii="PT Astra Serif" w:hAnsi="PT Astra Serif" w:cs="PT Astra Serif"/>
            <w:color w:val="auto"/>
            <w:u w:val="none"/>
            <w:vertAlign w:val="superscript"/>
          </w:rPr>
          <w:t>1</w:t>
        </w:r>
      </w:hyperlink>
      <w:r w:rsidRPr="005F58D1">
        <w:rPr>
          <w:rFonts w:ascii="PT Astra Serif" w:hAnsi="PT Astra Serif" w:cs="PT Astra Serif"/>
        </w:rPr>
        <w:t xml:space="preserve"> и </w:t>
      </w:r>
      <w:hyperlink r:id="rId17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269</w:t>
        </w:r>
      </w:hyperlink>
      <w:hyperlink r:id="rId18" w:history="1">
        <w:r w:rsidRPr="005F58D1">
          <w:rPr>
            <w:rStyle w:val="a5"/>
            <w:rFonts w:ascii="PT Astra Serif" w:hAnsi="PT Astra Serif" w:cs="PT Astra Serif"/>
            <w:color w:val="auto"/>
            <w:u w:val="none"/>
            <w:vertAlign w:val="superscript"/>
          </w:rPr>
          <w:t>2</w:t>
        </w:r>
      </w:hyperlink>
      <w:r w:rsidRPr="005F58D1">
        <w:rPr>
          <w:rFonts w:ascii="PT Astra Serif" w:hAnsi="PT Astra Serif" w:cs="PT Astra Serif"/>
        </w:rPr>
        <w:t xml:space="preserve"> Бюджетного кодекса Российской Федерации и запрет приобретения за счёт субсидий иностранной валюты, за исключением операций</w:t>
      </w:r>
      <w:proofErr w:type="gramEnd"/>
      <w:r w:rsidRPr="005F58D1">
        <w:rPr>
          <w:rFonts w:ascii="PT Astra Serif" w:hAnsi="PT Astra Serif" w:cs="PT Astra Serif"/>
        </w:rPr>
        <w:t>, осуществляемых</w:t>
      </w:r>
      <w:r w:rsidRPr="005F58D1">
        <w:rPr>
          <w:rFonts w:ascii="PT Astra Serif" w:hAnsi="PT Astra Serif" w:cs="PT Astra Serif"/>
        </w:rPr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5F58D1">
        <w:rPr>
          <w:rFonts w:ascii="PT Astra Serif" w:hAnsi="PT Astra Serif" w:cs="PT Astra Serif"/>
        </w:rPr>
        <w:br/>
        <w:t xml:space="preserve">и комплектующих изделий;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proofErr w:type="gramStart"/>
      <w:r w:rsidRPr="005F58D1">
        <w:rPr>
          <w:rFonts w:ascii="PT Astra Serif" w:hAnsi="PT Astra Serif" w:cs="PT Astra Serif"/>
        </w:rPr>
        <w:t xml:space="preserve">4) </w:t>
      </w:r>
      <w:r w:rsidR="00B66862">
        <w:rPr>
          <w:rFonts w:ascii="PT Astra Serif" w:hAnsi="PT Astra Serif" w:cs="PT Astra Serif"/>
        </w:rPr>
        <w:t>обязанность</w:t>
      </w:r>
      <w:r w:rsidRPr="005F58D1">
        <w:rPr>
          <w:rFonts w:ascii="PT Astra Serif" w:hAnsi="PT Astra Serif" w:cs="PT Astra Serif"/>
        </w:rPr>
        <w:t xml:space="preserve"> Агентства включать в договоры (соглашения), заключённые в целях исполнения его обязательств по Соглашению, условие</w:t>
      </w:r>
      <w:r w:rsidRPr="005F58D1">
        <w:rPr>
          <w:rFonts w:ascii="PT Astra Serif" w:hAnsi="PT Astra Serif" w:cs="PT Astra Serif"/>
        </w:rPr>
        <w:br/>
        <w:t>о согласии лиц, являющихся поставщиками (подрядчиками, исполнителями)</w:t>
      </w:r>
      <w:r w:rsidRPr="005F58D1">
        <w:rPr>
          <w:rFonts w:ascii="PT Astra Serif" w:hAnsi="PT Astra Serif" w:cs="PT Astra Serif"/>
        </w:rPr>
        <w:br/>
        <w:t xml:space="preserve">по указанным договорам (соглашениям), за исключением государственных </w:t>
      </w:r>
      <w:r w:rsidRPr="005F58D1">
        <w:rPr>
          <w:rFonts w:ascii="PT Astra Serif" w:hAnsi="PT Astra Serif" w:cs="PT Astra Serif"/>
        </w:rPr>
        <w:lastRenderedPageBreak/>
        <w:t>(муниципальных) унитарных предприятий, хозяйственных товариществ</w:t>
      </w:r>
      <w:r w:rsidRPr="005F58D1">
        <w:rPr>
          <w:rFonts w:ascii="PT Astra Serif" w:hAnsi="PT Astra Serif" w:cs="PT Astra Serif"/>
        </w:rPr>
        <w:br/>
        <w:t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</w:t>
      </w:r>
      <w:proofErr w:type="gramEnd"/>
      <w:r w:rsidRPr="005F58D1">
        <w:rPr>
          <w:rFonts w:ascii="PT Astra Serif" w:hAnsi="PT Astra Serif" w:cs="PT Astra Serif"/>
        </w:rPr>
        <w:t xml:space="preserve"> − </w:t>
      </w:r>
      <w:proofErr w:type="gramStart"/>
      <w:r w:rsidRPr="005F58D1">
        <w:rPr>
          <w:rFonts w:ascii="PT Astra Serif" w:hAnsi="PT Astra Serif" w:cs="PT Astra Serif"/>
        </w:rPr>
        <w:t>контрагенты), на осуществление Правительством проверок соблюдения контрагентами условий и порядка, установленных при предоставлении субсидий, в том числе в части достижения результатов их предоставления,</w:t>
      </w:r>
      <w:r w:rsidRPr="005F58D1">
        <w:rPr>
          <w:rFonts w:ascii="PT Astra Serif" w:hAnsi="PT Astra Serif" w:cs="PT Astra Serif"/>
        </w:rPr>
        <w:br/>
        <w:t xml:space="preserve">а также на осуществление органами государственного финансового контроля проверок в соответствии со </w:t>
      </w:r>
      <w:hyperlink r:id="rId19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статьями 268</w:t>
        </w:r>
      </w:hyperlink>
      <w:hyperlink r:id="rId20" w:history="1">
        <w:r w:rsidRPr="005F58D1">
          <w:rPr>
            <w:rStyle w:val="a5"/>
            <w:rFonts w:ascii="PT Astra Serif" w:hAnsi="PT Astra Serif" w:cs="PT Astra Serif"/>
            <w:color w:val="auto"/>
            <w:u w:val="none"/>
            <w:vertAlign w:val="superscript"/>
          </w:rPr>
          <w:t>1</w:t>
        </w:r>
      </w:hyperlink>
      <w:r w:rsidRPr="005F58D1">
        <w:rPr>
          <w:rFonts w:ascii="PT Astra Serif" w:hAnsi="PT Astra Serif" w:cs="PT Astra Serif"/>
        </w:rPr>
        <w:t xml:space="preserve"> и </w:t>
      </w:r>
      <w:hyperlink r:id="rId21" w:history="1">
        <w:r w:rsidRPr="005F58D1">
          <w:rPr>
            <w:rStyle w:val="a5"/>
            <w:rFonts w:ascii="PT Astra Serif" w:hAnsi="PT Astra Serif" w:cs="PT Astra Serif"/>
            <w:color w:val="auto"/>
            <w:u w:val="none"/>
          </w:rPr>
          <w:t>269</w:t>
        </w:r>
      </w:hyperlink>
      <w:hyperlink r:id="rId22" w:history="1">
        <w:r w:rsidRPr="005F58D1">
          <w:rPr>
            <w:rStyle w:val="a5"/>
            <w:rFonts w:ascii="PT Astra Serif" w:hAnsi="PT Astra Serif" w:cs="PT Astra Serif"/>
            <w:color w:val="auto"/>
            <w:u w:val="none"/>
            <w:vertAlign w:val="superscript"/>
          </w:rPr>
          <w:t>2</w:t>
        </w:r>
      </w:hyperlink>
      <w:r w:rsidRPr="005F58D1">
        <w:rPr>
          <w:rFonts w:ascii="PT Astra Serif" w:hAnsi="PT Astra Serif" w:cs="PT Astra Serif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счёт субсидий иностранной валюты,</w:t>
      </w:r>
      <w:r w:rsidRPr="005F58D1">
        <w:rPr>
          <w:rFonts w:ascii="PT Astra Serif" w:hAnsi="PT Astra Serif" w:cs="PT Astra Serif"/>
        </w:rPr>
        <w:br/>
        <w:t>за</w:t>
      </w:r>
      <w:proofErr w:type="gramEnd"/>
      <w:r w:rsidRPr="005F58D1">
        <w:rPr>
          <w:rFonts w:ascii="PT Astra Serif" w:hAnsi="PT Astra Serif" w:cs="PT Astra Serif"/>
        </w:rPr>
        <w:t xml:space="preserve">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10. </w:t>
      </w:r>
      <w:proofErr w:type="gramStart"/>
      <w:r w:rsidRPr="005F58D1">
        <w:rPr>
          <w:rFonts w:ascii="PT Astra Serif" w:hAnsi="PT Astra Serif" w:cs="PT Astra Serif"/>
        </w:rPr>
        <w:t>В случае уменьшения Правительству ранее доведённых до него лимитов бюджетных обязательств на предоставление субсидий, приводящего</w:t>
      </w:r>
      <w:r w:rsidRPr="005F58D1">
        <w:rPr>
          <w:rFonts w:ascii="PT Astra Serif" w:hAnsi="PT Astra Serif" w:cs="PT Astra Serif"/>
        </w:rPr>
        <w:br/>
        <w:t>к невозможности предоставления Агентству субсидий в объёме, сведения</w:t>
      </w:r>
      <w:r w:rsidRPr="005F58D1">
        <w:rPr>
          <w:rFonts w:ascii="PT Astra Serif" w:hAnsi="PT Astra Serif" w:cs="PT Astra Serif"/>
        </w:rPr>
        <w:br/>
        <w:t xml:space="preserve">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5F58D1">
        <w:rPr>
          <w:rFonts w:ascii="PT Astra Serif" w:hAnsi="PT Astra Serif" w:cs="PT Astra Serif"/>
        </w:rPr>
        <w:t>недостижения</w:t>
      </w:r>
      <w:proofErr w:type="spellEnd"/>
      <w:r w:rsidRPr="005F58D1">
        <w:rPr>
          <w:rFonts w:ascii="PT Astra Serif" w:hAnsi="PT Astra Serif" w:cs="PT Astra Serif"/>
        </w:rPr>
        <w:t xml:space="preserve"> Правительством и Агентством согласия относительно таких новых условий. </w:t>
      </w:r>
      <w:proofErr w:type="gramEnd"/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11. Достигнутым результатом предоставления субсидий является получение документа, подтверждающего факт внесения записи в единый государственный реестр юридических лиц о ликвидации Агентства.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12. Перечисление субсидий осуществляется Правительством с лицевого счёта, открытого в Министерстве финансов Ульяновской области, на лицевой счёт Агентства, открытый в Министерстве финансов Ульяновской области,</w:t>
      </w:r>
      <w:r w:rsidRPr="005F58D1">
        <w:rPr>
          <w:rFonts w:ascii="PT Astra Serif" w:hAnsi="PT Astra Serif" w:cs="PT Astra Serif"/>
        </w:rPr>
        <w:br/>
        <w:t xml:space="preserve">в сроки, установленные Соглашением.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13. </w:t>
      </w:r>
      <w:bookmarkStart w:id="6" w:name="p42"/>
      <w:bookmarkEnd w:id="6"/>
      <w:r w:rsidRPr="005F58D1">
        <w:rPr>
          <w:rFonts w:ascii="PT Astra Serif" w:hAnsi="PT Astra Serif" w:cs="PT Astra Serif"/>
        </w:rPr>
        <w:t>Правительство обеспечивает соблюдение Агентством условий</w:t>
      </w:r>
      <w:r w:rsidRPr="005F58D1">
        <w:rPr>
          <w:rFonts w:ascii="PT Astra Serif" w:hAnsi="PT Astra Serif" w:cs="PT Astra Serif"/>
        </w:rPr>
        <w:br/>
        <w:t xml:space="preserve">и порядка, установленных при предоставлении субсидий.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Правительство и органы государственного финансового контроля осуществляют проверки, указанные в подпунктах 3 и 4 пункта 9 настоящих Правил.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Правительство и Министерство финансов Ульяновской области проводят мониторинг достижения результата предоставления субсидий исходя</w:t>
      </w:r>
      <w:r w:rsidRPr="005F58D1">
        <w:rPr>
          <w:rFonts w:ascii="PT Astra Serif" w:hAnsi="PT Astra Serif" w:cs="PT Astra Serif"/>
        </w:rPr>
        <w:br/>
        <w:t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</w:t>
      </w:r>
      <w:r w:rsidRPr="005F58D1">
        <w:rPr>
          <w:rFonts w:ascii="PT Astra Serif" w:hAnsi="PT Astra Serif" w:cs="PT Astra Serif"/>
        </w:rPr>
        <w:br/>
        <w:t xml:space="preserve">и по формам, которые установлены Министерством финансов Российской Федерации.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14. </w:t>
      </w:r>
      <w:proofErr w:type="gramStart"/>
      <w:r w:rsidRPr="005F58D1">
        <w:rPr>
          <w:rFonts w:ascii="PT Astra Serif" w:hAnsi="PT Astra Serif" w:cs="PT Astra Serif"/>
        </w:rPr>
        <w:t>Агентство ежеквартально не позднее 20-го числа месяца, следующего за истекшим кварталом, представляет в Правительство отчёт об осуществлении затрат, источником финансового обеспечения которых являются субсидии,</w:t>
      </w:r>
      <w:r w:rsidRPr="005F58D1">
        <w:rPr>
          <w:rFonts w:ascii="PT Astra Serif" w:hAnsi="PT Astra Serif" w:cs="PT Astra Serif"/>
        </w:rPr>
        <w:br/>
        <w:t xml:space="preserve">и не позднее 20 рабочих дней со дня внесения записи в единый </w:t>
      </w:r>
      <w:r w:rsidRPr="005F58D1">
        <w:rPr>
          <w:rFonts w:ascii="PT Astra Serif" w:hAnsi="PT Astra Serif" w:cs="PT Astra Serif"/>
        </w:rPr>
        <w:lastRenderedPageBreak/>
        <w:t>государственный реестр юридических лиц о ликвидации Агентства – отчёт</w:t>
      </w:r>
      <w:r w:rsidRPr="005F58D1">
        <w:rPr>
          <w:rFonts w:ascii="PT Astra Serif" w:hAnsi="PT Astra Serif" w:cs="PT Astra Serif"/>
        </w:rPr>
        <w:br/>
        <w:t>о достижении значений результата предоставления субсидий, составленные</w:t>
      </w:r>
      <w:r w:rsidRPr="005F58D1">
        <w:rPr>
          <w:rFonts w:ascii="PT Astra Serif" w:hAnsi="PT Astra Serif" w:cs="PT Astra Serif"/>
        </w:rPr>
        <w:br/>
        <w:t>по форме, определённой типовой формой соглашения о предоставлении субсидий</w:t>
      </w:r>
      <w:proofErr w:type="gramEnd"/>
      <w:r w:rsidRPr="005F58D1">
        <w:rPr>
          <w:rFonts w:ascii="PT Astra Serif" w:hAnsi="PT Astra Serif" w:cs="PT Astra Serif"/>
        </w:rPr>
        <w:t xml:space="preserve"> из областного бюджета Ульяновской области некоммерческим организациям, 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15. В случае нарушения Агентством, а равно контрагентами условий, установленных при предоставлении субсидий, или установления факта представления ложных либо намеренно искажённых сведений, выявленных</w:t>
      </w:r>
      <w:r w:rsidRPr="005F58D1">
        <w:rPr>
          <w:rFonts w:ascii="PT Astra Serif" w:hAnsi="PT Astra Serif" w:cs="PT Astra Serif"/>
        </w:rPr>
        <w:br/>
        <w:t xml:space="preserve">по результатам проведённых Правительством или органами государственного финансового контроля проверок, субсидии подлежат возврату в областной бюджет Ульяновской области в полном объёме.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bookmarkStart w:id="7" w:name="p43"/>
      <w:bookmarkEnd w:id="7"/>
      <w:r w:rsidRPr="005F58D1">
        <w:rPr>
          <w:rFonts w:ascii="PT Astra Serif" w:hAnsi="PT Astra Serif" w:cs="PT Astra Serif"/>
        </w:rPr>
        <w:t xml:space="preserve">В случае </w:t>
      </w:r>
      <w:proofErr w:type="spellStart"/>
      <w:r w:rsidRPr="005F58D1">
        <w:rPr>
          <w:rFonts w:ascii="PT Astra Serif" w:hAnsi="PT Astra Serif" w:cs="PT Astra Serif"/>
        </w:rPr>
        <w:t>недостижения</w:t>
      </w:r>
      <w:proofErr w:type="spellEnd"/>
      <w:r w:rsidRPr="005F58D1">
        <w:rPr>
          <w:rFonts w:ascii="PT Astra Serif" w:hAnsi="PT Astra Serif" w:cs="PT Astra Serif"/>
        </w:rPr>
        <w:t xml:space="preserve"> Агентством или контрагентами результата предоставления субсидий субсидии (средства, полученные контрагентами</w:t>
      </w:r>
      <w:r w:rsidRPr="005F58D1">
        <w:rPr>
          <w:rFonts w:ascii="PT Astra Serif" w:hAnsi="PT Astra Serif" w:cs="PT Astra Serif"/>
        </w:rPr>
        <w:br/>
        <w:t xml:space="preserve">за счёт субсидий) подлежат возврату в областной бюджет Ульяновской области в объёме, пропорциональном величине недостигнутого значения указанного результата.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16. </w:t>
      </w:r>
      <w:proofErr w:type="gramStart"/>
      <w:r w:rsidRPr="005F58D1">
        <w:rPr>
          <w:rFonts w:ascii="PT Astra Serif" w:hAnsi="PT Astra Serif" w:cs="PT Astra Serif"/>
        </w:rPr>
        <w:t>Правительство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Агентству (контрагенту) в срок, не превышающий</w:t>
      </w:r>
      <w:r w:rsidRPr="005F58D1">
        <w:rPr>
          <w:rFonts w:ascii="PT Astra Serif" w:hAnsi="PT Astra Serif" w:cs="PT Astra Serif"/>
        </w:rPr>
        <w:br/>
        <w:t>30 календарных дней со дня обнаружения обстоятельств, являющихся</w:t>
      </w:r>
      <w:r w:rsidRPr="005F58D1">
        <w:rPr>
          <w:rFonts w:ascii="PT Astra Serif" w:hAnsi="PT Astra Serif" w:cs="PT Astra Serif"/>
        </w:rPr>
        <w:br/>
        <w:t>в соответствии с пунктом 15 настоящих Правил основаниями для возврата субсидий (средств, полученных контрагентом за счёт субсидий) в областной бюджет Ульяновской области, требования о возврате субсидий (средств, полученных контрагентом</w:t>
      </w:r>
      <w:proofErr w:type="gramEnd"/>
      <w:r w:rsidRPr="005F58D1">
        <w:rPr>
          <w:rFonts w:ascii="PT Astra Serif" w:hAnsi="PT Astra Serif" w:cs="PT Astra Serif"/>
        </w:rPr>
        <w:t xml:space="preserve"> за счёт субсидий) в течение 10 календарных дней</w:t>
      </w:r>
      <w:r w:rsidRPr="005F58D1">
        <w:rPr>
          <w:rFonts w:ascii="PT Astra Serif" w:hAnsi="PT Astra Serif" w:cs="PT Astra Serif"/>
        </w:rPr>
        <w:br/>
        <w:t xml:space="preserve">со дня получения указанного требования.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>Возврат субсидий (средств, полученных контрагентом за счёт субсидий) или их остатков осуществляется на лицевой счёт Правительства</w:t>
      </w:r>
      <w:r w:rsidRPr="005F58D1">
        <w:rPr>
          <w:rFonts w:ascii="PT Astra Serif" w:hAnsi="PT Astra Serif" w:cs="PT Astra Serif"/>
        </w:rPr>
        <w:br/>
        <w:t xml:space="preserve">с последующим перечислением в доход областного бюджета Ульяновской области в установленном законодательством порядке. </w:t>
      </w:r>
    </w:p>
    <w:p w:rsidR="00D06807" w:rsidRPr="005F58D1" w:rsidRDefault="00C16EA0" w:rsidP="005F58D1">
      <w:pPr>
        <w:ind w:firstLine="709"/>
        <w:jc w:val="both"/>
        <w:rPr>
          <w:rFonts w:ascii="PT Astra Serif" w:hAnsi="PT Astra Serif" w:cs="PT Astra Serif"/>
        </w:rPr>
      </w:pPr>
      <w:r w:rsidRPr="005F58D1">
        <w:rPr>
          <w:rFonts w:ascii="PT Astra Serif" w:hAnsi="PT Astra Serif" w:cs="PT Astra Serif"/>
        </w:rPr>
        <w:t xml:space="preserve">В случае отказа или уклонения Агентства от добровольного возврата субсидий, а контрагентов от добровольного возврата средств, полученных ими за счёт субсидий,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 </w:t>
      </w:r>
    </w:p>
    <w:p w:rsidR="00D06807" w:rsidRPr="005F58D1" w:rsidRDefault="00D06807">
      <w:pPr>
        <w:ind w:firstLine="709"/>
        <w:jc w:val="both"/>
        <w:rPr>
          <w:rFonts w:ascii="PT Astra Serif" w:hAnsi="PT Astra Serif" w:cs="PT Astra Serif"/>
        </w:rPr>
      </w:pPr>
    </w:p>
    <w:p w:rsidR="00C16EA0" w:rsidRPr="005F58D1" w:rsidRDefault="00C16EA0">
      <w:pPr>
        <w:jc w:val="center"/>
        <w:rPr>
          <w:rFonts w:ascii="PT Astra Serif" w:hAnsi="PT Astra Serif"/>
        </w:rPr>
      </w:pPr>
      <w:r w:rsidRPr="005F58D1">
        <w:rPr>
          <w:rFonts w:ascii="PT Astra Serif" w:hAnsi="PT Astra Serif" w:cs="PT Astra Serif"/>
        </w:rPr>
        <w:t>________________</w:t>
      </w:r>
    </w:p>
    <w:sectPr w:rsidR="00C16EA0" w:rsidRPr="005F58D1" w:rsidSect="005F58D1">
      <w:headerReference w:type="default" r:id="rId23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12" w:rsidRDefault="00296412">
      <w:r>
        <w:separator/>
      </w:r>
    </w:p>
  </w:endnote>
  <w:endnote w:type="continuationSeparator" w:id="0">
    <w:p w:rsidR="00296412" w:rsidRDefault="0029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07" w:rsidRDefault="00D06807" w:rsidP="005F58D1">
    <w:pPr>
      <w:pStyle w:val="a9"/>
      <w:suppressLineNumbers w:val="0"/>
      <w:tabs>
        <w:tab w:val="clear" w:pos="4677"/>
        <w:tab w:val="clear" w:pos="9355"/>
        <w:tab w:val="left" w:pos="2844"/>
      </w:tabs>
      <w:suppressAutoHyphens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D1" w:rsidRPr="005F58D1" w:rsidRDefault="005F58D1" w:rsidP="005F58D1">
    <w:pPr>
      <w:pStyle w:val="a9"/>
      <w:suppressLineNumbers w:val="0"/>
      <w:suppressAutoHyphens w:val="0"/>
      <w:rPr>
        <w:rFonts w:ascii="PT Astra Serif" w:hAnsi="PT Astra Serif"/>
        <w:sz w:val="16"/>
        <w:szCs w:val="16"/>
      </w:rPr>
    </w:pPr>
    <w:r w:rsidRPr="005F58D1">
      <w:rPr>
        <w:rFonts w:ascii="PT Astra Serif" w:hAnsi="PT Astra Serif"/>
        <w:sz w:val="16"/>
        <w:szCs w:val="16"/>
      </w:rPr>
      <w:t>0908аш1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12" w:rsidRDefault="00296412">
      <w:r>
        <w:separator/>
      </w:r>
    </w:p>
  </w:footnote>
  <w:footnote w:type="continuationSeparator" w:id="0">
    <w:p w:rsidR="00296412" w:rsidRDefault="0029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8034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F58D1" w:rsidRPr="005F58D1" w:rsidRDefault="005F58D1" w:rsidP="005F58D1">
        <w:pPr>
          <w:pStyle w:val="a8"/>
          <w:suppressLineNumbers w:val="0"/>
          <w:suppressAutoHyphens w:val="0"/>
          <w:jc w:val="center"/>
          <w:rPr>
            <w:rFonts w:ascii="PT Astra Serif" w:hAnsi="PT Astra Serif"/>
          </w:rPr>
        </w:pPr>
        <w:r w:rsidRPr="005F58D1">
          <w:rPr>
            <w:rFonts w:ascii="PT Astra Serif" w:hAnsi="PT Astra Serif"/>
          </w:rPr>
          <w:fldChar w:fldCharType="begin"/>
        </w:r>
        <w:r w:rsidRPr="005F58D1">
          <w:rPr>
            <w:rFonts w:ascii="PT Astra Serif" w:hAnsi="PT Astra Serif"/>
          </w:rPr>
          <w:instrText>PAGE   \* MERGEFORMAT</w:instrText>
        </w:r>
        <w:r w:rsidRPr="005F58D1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1</w:t>
        </w:r>
        <w:r w:rsidRPr="005F58D1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D1" w:rsidRDefault="005F58D1" w:rsidP="005F58D1">
    <w:pPr>
      <w:pStyle w:val="a8"/>
      <w:suppressLineNumbers w:val="0"/>
      <w:suppressAutoHyphens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91682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F58D1" w:rsidRPr="005F58D1" w:rsidRDefault="005F58D1" w:rsidP="005F58D1">
        <w:pPr>
          <w:pStyle w:val="a8"/>
          <w:suppressLineNumbers w:val="0"/>
          <w:suppressAutoHyphens w:val="0"/>
          <w:jc w:val="center"/>
          <w:rPr>
            <w:rFonts w:ascii="PT Astra Serif" w:hAnsi="PT Astra Serif"/>
          </w:rPr>
        </w:pPr>
        <w:r w:rsidRPr="005F58D1">
          <w:rPr>
            <w:rFonts w:ascii="PT Astra Serif" w:hAnsi="PT Astra Serif"/>
          </w:rPr>
          <w:fldChar w:fldCharType="begin"/>
        </w:r>
        <w:r w:rsidRPr="005F58D1">
          <w:rPr>
            <w:rFonts w:ascii="PT Astra Serif" w:hAnsi="PT Astra Serif"/>
          </w:rPr>
          <w:instrText>PAGE   \* MERGEFORMAT</w:instrText>
        </w:r>
        <w:r w:rsidRPr="005F58D1">
          <w:rPr>
            <w:rFonts w:ascii="PT Astra Serif" w:hAnsi="PT Astra Serif"/>
          </w:rPr>
          <w:fldChar w:fldCharType="separate"/>
        </w:r>
        <w:r w:rsidR="00A81A5A">
          <w:rPr>
            <w:rFonts w:ascii="PT Astra Serif" w:hAnsi="PT Astra Serif"/>
            <w:noProof/>
          </w:rPr>
          <w:t>5</w:t>
        </w:r>
        <w:r w:rsidRPr="005F58D1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B"/>
    <w:rsid w:val="001E3435"/>
    <w:rsid w:val="00296412"/>
    <w:rsid w:val="0038099B"/>
    <w:rsid w:val="004F309A"/>
    <w:rsid w:val="0050468A"/>
    <w:rsid w:val="005F58D1"/>
    <w:rsid w:val="00656AC4"/>
    <w:rsid w:val="00A81A5A"/>
    <w:rsid w:val="00B66862"/>
    <w:rsid w:val="00C16EA0"/>
    <w:rsid w:val="00D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11111111">
    <w:name w:val="111111111 Знак"/>
    <w:rPr>
      <w:rFonts w:ascii="PT Astra Serif" w:hAnsi="PT Astra Serif" w:cs="PT Astra Serif"/>
      <w:sz w:val="28"/>
      <w:szCs w:val="28"/>
    </w:rPr>
  </w:style>
  <w:style w:type="character" w:styleId="a5">
    <w:name w:val="Hyperlink"/>
    <w:rPr>
      <w:color w:val="0563C1"/>
      <w:u w:val="single"/>
    </w:rPr>
  </w:style>
  <w:style w:type="character" w:customStyle="1" w:styleId="13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Верхний колонтитул Знак"/>
    <w:basedOn w:val="10"/>
    <w:uiPriority w:val="99"/>
    <w:rPr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color w:val="000000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Lucida Sans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lang w:eastAsia="ar-SA"/>
    </w:rPr>
  </w:style>
  <w:style w:type="paragraph" w:styleId="a8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ind w:firstLine="709"/>
      <w:jc w:val="both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111111110">
    <w:name w:val="111111111"/>
    <w:basedOn w:val="a"/>
    <w:pPr>
      <w:ind w:firstLine="709"/>
      <w:jc w:val="both"/>
    </w:pPr>
    <w:rPr>
      <w:rFonts w:ascii="PT Astra Serif" w:hAnsi="PT Astra Serif" w:cs="PT Astra Serif"/>
    </w:rPr>
  </w:style>
  <w:style w:type="paragraph" w:customStyle="1" w:styleId="17">
    <w:name w:val="Обычный (веб)1"/>
    <w:basedOn w:val="a"/>
    <w:pPr>
      <w:spacing w:before="100" w:after="28"/>
    </w:pPr>
    <w:rPr>
      <w:sz w:val="24"/>
      <w:szCs w:val="24"/>
    </w:rPr>
  </w:style>
  <w:style w:type="paragraph" w:customStyle="1" w:styleId="18">
    <w:name w:val="Без интервала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lang w:eastAsia="ar-SA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58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F58D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a4">
    <w:name w:val="Нижний колонтитул Знак"/>
    <w:rPr>
      <w:sz w:val="28"/>
      <w:szCs w:val="28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11111111">
    <w:name w:val="111111111 Знак"/>
    <w:rPr>
      <w:rFonts w:ascii="PT Astra Serif" w:hAnsi="PT Astra Serif" w:cs="PT Astra Serif"/>
      <w:sz w:val="28"/>
      <w:szCs w:val="28"/>
    </w:rPr>
  </w:style>
  <w:style w:type="character" w:styleId="a5">
    <w:name w:val="Hyperlink"/>
    <w:rPr>
      <w:color w:val="0563C1"/>
      <w:u w:val="single"/>
    </w:rPr>
  </w:style>
  <w:style w:type="character" w:customStyle="1" w:styleId="13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Верхний колонтитул Знак"/>
    <w:basedOn w:val="10"/>
    <w:uiPriority w:val="99"/>
    <w:rPr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z w:val="28"/>
    </w:rPr>
  </w:style>
  <w:style w:type="character" w:customStyle="1" w:styleId="ListLabel3">
    <w:name w:val="ListLabel 3"/>
    <w:rPr>
      <w:color w:val="000000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Lucida Sans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lang w:eastAsia="ar-SA"/>
    </w:rPr>
  </w:style>
  <w:style w:type="paragraph" w:styleId="a8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ind w:firstLine="709"/>
      <w:jc w:val="both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111111110">
    <w:name w:val="111111111"/>
    <w:basedOn w:val="a"/>
    <w:pPr>
      <w:ind w:firstLine="709"/>
      <w:jc w:val="both"/>
    </w:pPr>
    <w:rPr>
      <w:rFonts w:ascii="PT Astra Serif" w:hAnsi="PT Astra Serif" w:cs="PT Astra Serif"/>
    </w:rPr>
  </w:style>
  <w:style w:type="paragraph" w:customStyle="1" w:styleId="17">
    <w:name w:val="Обычный (веб)1"/>
    <w:basedOn w:val="a"/>
    <w:pPr>
      <w:spacing w:before="100" w:after="28"/>
    </w:pPr>
    <w:rPr>
      <w:sz w:val="24"/>
      <w:szCs w:val="24"/>
    </w:rPr>
  </w:style>
  <w:style w:type="paragraph" w:customStyle="1" w:styleId="18">
    <w:name w:val="Без интервала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ind w:right="19772"/>
    </w:pPr>
    <w:rPr>
      <w:rFonts w:ascii="Arial" w:hAnsi="Arial" w:cs="Arial"/>
      <w:b/>
      <w:bCs/>
      <w:lang w:eastAsia="ar-SA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58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F58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1&amp;dst=4618&amp;field=134&amp;date=25.11.2022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base=LAW&amp;n=410307&amp;dst=3722&amp;field=134&amp;date=25.11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30626&amp;dst=3722&amp;field=134&amp;date=13.12.2022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410307&amp;dst=3722&amp;field=134&amp;date=25.11.2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0307&amp;dst=3704&amp;field=134&amp;date=25.11.2022" TargetMode="External"/><Relationship Id="rId20" Type="http://schemas.openxmlformats.org/officeDocument/2006/relationships/hyperlink" Target="https://login.consultant.ru/link/?req=doc&amp;base=LAW&amp;n=430626&amp;dst=3704&amp;field=134&amp;date=13.12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0307&amp;dst=3704&amp;field=134&amp;date=25.11.2022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ogin.consultant.ru/link/?req=doc&amp;base=RLAW076&amp;n=51372&amp;dst=100011&amp;field=134&amp;date=25.11.2022" TargetMode="External"/><Relationship Id="rId19" Type="http://schemas.openxmlformats.org/officeDocument/2006/relationships/hyperlink" Target="https://login.consultant.ru/link/?req=doc&amp;base=LAW&amp;n=430626&amp;dst=3704&amp;field=134&amp;date=13.1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941&amp;dst=4618&amp;field=134&amp;date=25.11.2022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LAW&amp;n=430626&amp;dst=3722&amp;field=134&amp;date=13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10</cp:revision>
  <cp:lastPrinted>2023-10-18T07:31:00Z</cp:lastPrinted>
  <dcterms:created xsi:type="dcterms:W3CDTF">2023-08-09T06:14:00Z</dcterms:created>
  <dcterms:modified xsi:type="dcterms:W3CDTF">2023-10-24T07:28:00Z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zsuo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