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73DF2" w:rsidRPr="00E73DF2" w:rsidTr="008538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3DF2" w:rsidRPr="00E73DF2" w:rsidRDefault="00E73DF2" w:rsidP="00E73D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3DF2" w:rsidRPr="00E73DF2" w:rsidTr="008538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3DF2" w:rsidRPr="00E73DF2" w:rsidRDefault="00E73DF2" w:rsidP="00E73D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3DF2" w:rsidRPr="00E73DF2" w:rsidTr="0085386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3DF2" w:rsidRPr="00E73DF2" w:rsidRDefault="00E73DF2" w:rsidP="00E73DF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 октября</w:t>
            </w:r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3DF2" w:rsidRPr="00E73DF2" w:rsidRDefault="00E73DF2" w:rsidP="00E73DF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E73DF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46-П</w:t>
            </w:r>
          </w:p>
        </w:tc>
      </w:tr>
    </w:tbl>
    <w:p w:rsidR="00B37F8D" w:rsidRDefault="00B37F8D" w:rsidP="009A2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A0A4D" w:rsidRDefault="00DA0A4D" w:rsidP="009A2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A0A4D" w:rsidRDefault="00DA0A4D" w:rsidP="009A2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A0A4D" w:rsidRDefault="00DA0A4D" w:rsidP="009A2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A0A4D" w:rsidRDefault="00DA0A4D" w:rsidP="009A2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06ED9" w:rsidRPr="00BB7A3E" w:rsidRDefault="00506ED9" w:rsidP="009A2B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7A3E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</w:t>
      </w:r>
      <w:r w:rsidRPr="00BB7A3E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506ED9" w:rsidRPr="00BB7A3E" w:rsidRDefault="00506ED9" w:rsidP="009A2B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7A3E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10.09.2015 № 457-П </w:t>
      </w:r>
    </w:p>
    <w:p w:rsidR="00506ED9" w:rsidRPr="00BB7A3E" w:rsidRDefault="00506ED9" w:rsidP="009A2B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B7A3E">
        <w:rPr>
          <w:rFonts w:ascii="PT Astra Serif" w:hAnsi="PT Astra Serif"/>
          <w:b/>
          <w:sz w:val="28"/>
          <w:szCs w:val="28"/>
        </w:rPr>
        <w:t xml:space="preserve">и о признании </w:t>
      </w:r>
      <w:proofErr w:type="gramStart"/>
      <w:r w:rsidRPr="00BB7A3E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BB7A3E">
        <w:rPr>
          <w:rFonts w:ascii="PT Astra Serif" w:hAnsi="PT Astra Serif"/>
          <w:b/>
          <w:sz w:val="28"/>
          <w:szCs w:val="28"/>
        </w:rPr>
        <w:t xml:space="preserve"> силу отдельных положений</w:t>
      </w:r>
      <w:r w:rsidR="00B37F8D">
        <w:rPr>
          <w:rFonts w:ascii="PT Astra Serif" w:hAnsi="PT Astra Serif"/>
          <w:b/>
          <w:sz w:val="28"/>
          <w:szCs w:val="28"/>
        </w:rPr>
        <w:br/>
      </w:r>
      <w:r w:rsidRPr="00BB7A3E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  <w:r w:rsidR="00B37F8D">
        <w:rPr>
          <w:rFonts w:ascii="PT Astra Serif" w:hAnsi="PT Astra Serif"/>
          <w:b/>
          <w:sz w:val="28"/>
          <w:szCs w:val="28"/>
        </w:rPr>
        <w:br/>
      </w:r>
      <w:r w:rsidRPr="00BB7A3E">
        <w:rPr>
          <w:rFonts w:ascii="PT Astra Serif" w:hAnsi="PT Astra Serif"/>
          <w:b/>
          <w:sz w:val="28"/>
          <w:szCs w:val="28"/>
        </w:rPr>
        <w:t>от 28.03.2017 № 145-П</w:t>
      </w:r>
    </w:p>
    <w:p w:rsidR="00DF1FA1" w:rsidRDefault="00DF1FA1" w:rsidP="009A2B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DA0A4D" w:rsidRPr="00BB7A3E" w:rsidRDefault="00DA0A4D" w:rsidP="009A2B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397F72" w:rsidRPr="00BB7A3E" w:rsidRDefault="00397F72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о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с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т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н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о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в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л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я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е</w:t>
      </w:r>
      <w:r w:rsidR="009E221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т:</w:t>
      </w:r>
    </w:p>
    <w:p w:rsidR="0088054B" w:rsidRPr="00BB7A3E" w:rsidRDefault="00436727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1. </w:t>
      </w:r>
      <w:r w:rsidR="008B3F49" w:rsidRPr="00BB7A3E">
        <w:rPr>
          <w:rFonts w:ascii="PT Astra Serif" w:hAnsi="PT Astra Serif" w:cs="PT Astra Serif"/>
          <w:sz w:val="28"/>
          <w:szCs w:val="28"/>
        </w:rPr>
        <w:t>Внести</w:t>
      </w:r>
      <w:r w:rsidR="008B3F49" w:rsidRPr="00BB7A3E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="008B3F49" w:rsidRPr="00BB7A3E">
        <w:rPr>
          <w:rFonts w:ascii="PT Astra Serif" w:hAnsi="PT Astra Serif"/>
          <w:sz w:val="28"/>
          <w:szCs w:val="28"/>
        </w:rPr>
        <w:br/>
        <w:t>от 10.09.2015 № 457-П «</w:t>
      </w:r>
      <w:r w:rsidR="008B3F49" w:rsidRPr="00BB7A3E">
        <w:rPr>
          <w:rFonts w:ascii="PT Astra Serif" w:hAnsi="PT Astra Serif" w:cs="PT Astra Serif"/>
          <w:sz w:val="28"/>
          <w:szCs w:val="28"/>
        </w:rPr>
        <w:t xml:space="preserve">О порядке формирования государственного задания </w:t>
      </w:r>
      <w:r w:rsidR="008B3F49" w:rsidRPr="00BB7A3E">
        <w:rPr>
          <w:rFonts w:ascii="PT Astra Serif" w:hAnsi="PT Astra Serif" w:cs="PT Astra Serif"/>
          <w:sz w:val="28"/>
          <w:szCs w:val="28"/>
        </w:rPr>
        <w:br/>
        <w:t xml:space="preserve">на оказание государственных услуг (выполнение работ) в отношении </w:t>
      </w:r>
      <w:proofErr w:type="spellStart"/>
      <w:proofErr w:type="gramStart"/>
      <w:r w:rsidR="008B3F49"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 w:cs="PT Astra Serif"/>
          <w:sz w:val="28"/>
          <w:szCs w:val="28"/>
        </w:rPr>
        <w:t>-</w:t>
      </w:r>
      <w:r w:rsidR="008B3F49" w:rsidRPr="00BB7A3E">
        <w:rPr>
          <w:rFonts w:ascii="PT Astra Serif" w:hAnsi="PT Astra Serif" w:cs="PT Astra Serif"/>
          <w:sz w:val="28"/>
          <w:szCs w:val="28"/>
        </w:rPr>
        <w:t>дарственных</w:t>
      </w:r>
      <w:proofErr w:type="gramEnd"/>
      <w:r w:rsidR="008B3F49" w:rsidRPr="00BB7A3E">
        <w:rPr>
          <w:rFonts w:ascii="PT Astra Serif" w:hAnsi="PT Astra Serif" w:cs="PT Astra Serif"/>
          <w:sz w:val="28"/>
          <w:szCs w:val="28"/>
        </w:rPr>
        <w:t xml:space="preserve"> учреждений Ульяновской области и финансового обеспечения выполнения государственного задания» 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8B3F49" w:rsidRPr="00BB7A3E">
        <w:rPr>
          <w:rFonts w:ascii="PT Astra Serif" w:hAnsi="PT Astra Serif" w:cs="PT Astra Serif"/>
          <w:sz w:val="28"/>
          <w:szCs w:val="28"/>
        </w:rPr>
        <w:t>изменения</w:t>
      </w:r>
      <w:r w:rsidR="007E2C83" w:rsidRPr="00BB7A3E">
        <w:rPr>
          <w:rFonts w:ascii="PT Astra Serif" w:hAnsi="PT Astra Serif" w:cs="PT Astra Serif"/>
          <w:sz w:val="28"/>
          <w:szCs w:val="28"/>
        </w:rPr>
        <w:t>:</w:t>
      </w:r>
    </w:p>
    <w:p w:rsidR="008B06C0" w:rsidRPr="00BB7A3E" w:rsidRDefault="007E2C83" w:rsidP="009A2B5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B7A3E">
        <w:rPr>
          <w:sz w:val="28"/>
          <w:szCs w:val="28"/>
        </w:rPr>
        <w:t>1)</w:t>
      </w:r>
      <w:r w:rsidR="0099205C" w:rsidRPr="00BB7A3E">
        <w:rPr>
          <w:sz w:val="28"/>
          <w:szCs w:val="28"/>
        </w:rPr>
        <w:t xml:space="preserve"> в </w:t>
      </w:r>
      <w:r w:rsidR="00C82B0B" w:rsidRPr="00BB7A3E">
        <w:rPr>
          <w:sz w:val="28"/>
          <w:szCs w:val="28"/>
        </w:rPr>
        <w:t>преамбуле</w:t>
      </w:r>
      <w:r w:rsidR="0099205C" w:rsidRPr="00BB7A3E">
        <w:rPr>
          <w:sz w:val="28"/>
          <w:szCs w:val="28"/>
        </w:rPr>
        <w:t xml:space="preserve"> слова «подпунктом 1» заменить словами</w:t>
      </w:r>
      <w:r w:rsidR="00837B5B">
        <w:rPr>
          <w:sz w:val="28"/>
          <w:szCs w:val="28"/>
        </w:rPr>
        <w:t xml:space="preserve"> </w:t>
      </w:r>
      <w:r w:rsidR="0099205C" w:rsidRPr="00BB7A3E">
        <w:rPr>
          <w:sz w:val="28"/>
          <w:szCs w:val="28"/>
        </w:rPr>
        <w:t>«подпунктом 2», слово «частью» заменить словами «пунктом 2 части»;</w:t>
      </w:r>
    </w:p>
    <w:p w:rsidR="008B3F49" w:rsidRPr="00BB7A3E" w:rsidRDefault="00E40DC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2) </w:t>
      </w:r>
      <w:r w:rsidR="008B3F49" w:rsidRPr="00BB7A3E">
        <w:rPr>
          <w:rFonts w:ascii="PT Astra Serif" w:hAnsi="PT Astra Serif" w:cs="PT Astra Serif"/>
          <w:sz w:val="28"/>
          <w:szCs w:val="28"/>
        </w:rPr>
        <w:t xml:space="preserve">в пунктах 8 и 9 </w:t>
      </w:r>
      <w:r w:rsidR="00DB1509" w:rsidRPr="00BB7A3E">
        <w:rPr>
          <w:rFonts w:ascii="PT Astra Serif" w:hAnsi="PT Astra Serif" w:cs="PT Astra Serif"/>
          <w:sz w:val="28"/>
          <w:szCs w:val="28"/>
        </w:rPr>
        <w:t>сл</w:t>
      </w:r>
      <w:r w:rsidR="008B3F49" w:rsidRPr="00BB7A3E">
        <w:rPr>
          <w:rFonts w:ascii="PT Astra Serif" w:hAnsi="PT Astra Serif"/>
          <w:sz w:val="28"/>
          <w:szCs w:val="28"/>
        </w:rPr>
        <w:t>ова «государственной власти»</w:t>
      </w:r>
      <w:r w:rsidR="00DB1509" w:rsidRPr="00BB7A3E">
        <w:rPr>
          <w:rFonts w:ascii="PT Astra Serif" w:hAnsi="PT Astra Serif"/>
          <w:sz w:val="28"/>
          <w:szCs w:val="28"/>
        </w:rPr>
        <w:t xml:space="preserve"> исключить;</w:t>
      </w:r>
    </w:p>
    <w:p w:rsidR="00436727" w:rsidRPr="00BB7A3E" w:rsidRDefault="00E40DC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3</w:t>
      </w:r>
      <w:r w:rsidR="007E2C83" w:rsidRPr="00BB7A3E">
        <w:rPr>
          <w:rFonts w:ascii="PT Astra Serif" w:hAnsi="PT Astra Serif" w:cs="PT Astra Serif"/>
          <w:sz w:val="28"/>
          <w:szCs w:val="28"/>
        </w:rPr>
        <w:t>)</w:t>
      </w:r>
      <w:r w:rsidR="00C00792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436727" w:rsidRPr="00BB7A3E">
        <w:rPr>
          <w:rFonts w:ascii="PT Astra Serif" w:hAnsi="PT Astra Serif" w:cs="PT Astra Serif"/>
          <w:sz w:val="28"/>
          <w:szCs w:val="28"/>
        </w:rPr>
        <w:t xml:space="preserve">в </w:t>
      </w:r>
      <w:hyperlink r:id="rId9" w:history="1">
        <w:r w:rsidR="00436727" w:rsidRPr="00BB7A3E">
          <w:rPr>
            <w:rFonts w:ascii="PT Astra Serif" w:hAnsi="PT Astra Serif" w:cs="PT Astra Serif"/>
            <w:sz w:val="28"/>
            <w:szCs w:val="28"/>
          </w:rPr>
          <w:t>Положени</w:t>
        </w:r>
        <w:r w:rsidR="007E2C83" w:rsidRPr="00BB7A3E">
          <w:rPr>
            <w:rFonts w:ascii="PT Astra Serif" w:hAnsi="PT Astra Serif" w:cs="PT Astra Serif"/>
            <w:sz w:val="28"/>
            <w:szCs w:val="28"/>
          </w:rPr>
          <w:t>и</w:t>
        </w:r>
      </w:hyperlink>
      <w:r w:rsidR="00436727" w:rsidRPr="00BB7A3E">
        <w:rPr>
          <w:rFonts w:ascii="PT Astra Serif" w:hAnsi="PT Astra Serif" w:cs="PT Astra Serif"/>
          <w:sz w:val="28"/>
          <w:szCs w:val="28"/>
        </w:rP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</w:t>
      </w:r>
      <w:r w:rsidR="0085080B" w:rsidRPr="00BB7A3E">
        <w:rPr>
          <w:rFonts w:ascii="PT Astra Serif" w:hAnsi="PT Astra Serif" w:cs="PT Astra Serif"/>
          <w:sz w:val="28"/>
          <w:szCs w:val="28"/>
        </w:rPr>
        <w:t>м</w:t>
      </w:r>
      <w:r w:rsidR="00436727" w:rsidRPr="00BB7A3E">
        <w:rPr>
          <w:rFonts w:ascii="PT Astra Serif" w:hAnsi="PT Astra Serif" w:cs="PT Astra Serif"/>
          <w:sz w:val="28"/>
          <w:szCs w:val="28"/>
        </w:rPr>
        <w:t xml:space="preserve"> обеспечени</w:t>
      </w:r>
      <w:r w:rsidR="0085080B" w:rsidRPr="00BB7A3E">
        <w:rPr>
          <w:rFonts w:ascii="PT Astra Serif" w:hAnsi="PT Astra Serif" w:cs="PT Astra Serif"/>
          <w:sz w:val="28"/>
          <w:szCs w:val="28"/>
        </w:rPr>
        <w:t>и</w:t>
      </w:r>
      <w:r w:rsidR="00436727" w:rsidRPr="00BB7A3E">
        <w:rPr>
          <w:rFonts w:ascii="PT Astra Serif" w:hAnsi="PT Astra Serif" w:cs="PT Astra Serif"/>
          <w:sz w:val="28"/>
          <w:szCs w:val="28"/>
        </w:rPr>
        <w:t xml:space="preserve"> выполнения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="00436727" w:rsidRPr="00BB7A3E">
        <w:rPr>
          <w:rFonts w:ascii="PT Astra Serif" w:hAnsi="PT Astra Serif" w:cs="PT Astra Serif"/>
          <w:sz w:val="28"/>
          <w:szCs w:val="28"/>
        </w:rPr>
        <w:t>государственного задания</w:t>
      </w:r>
      <w:r w:rsidR="007E2C83" w:rsidRPr="00BB7A3E">
        <w:rPr>
          <w:rFonts w:ascii="PT Astra Serif" w:hAnsi="PT Astra Serif" w:cs="PT Astra Serif"/>
          <w:sz w:val="28"/>
          <w:szCs w:val="28"/>
        </w:rPr>
        <w:t>:</w:t>
      </w:r>
    </w:p>
    <w:p w:rsidR="00E40DCE" w:rsidRPr="00BB7A3E" w:rsidRDefault="007E2C83" w:rsidP="009A2B5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B7A3E">
        <w:rPr>
          <w:sz w:val="28"/>
          <w:szCs w:val="28"/>
        </w:rPr>
        <w:t>а)</w:t>
      </w:r>
      <w:r w:rsidR="00EB1FD9" w:rsidRPr="00BB7A3E">
        <w:rPr>
          <w:rFonts w:eastAsia="Times New Roman"/>
          <w:sz w:val="28"/>
          <w:szCs w:val="28"/>
        </w:rPr>
        <w:t xml:space="preserve"> пункт</w:t>
      </w:r>
      <w:r w:rsidRPr="00BB7A3E">
        <w:rPr>
          <w:rFonts w:eastAsia="Times New Roman"/>
          <w:sz w:val="28"/>
          <w:szCs w:val="28"/>
        </w:rPr>
        <w:t xml:space="preserve"> 1</w:t>
      </w:r>
      <w:r w:rsidR="00E40DCE" w:rsidRPr="00BB7A3E">
        <w:rPr>
          <w:sz w:val="28"/>
          <w:szCs w:val="28"/>
        </w:rPr>
        <w:t xml:space="preserve"> после слов «(далее </w:t>
      </w:r>
      <w:r w:rsidR="00B37F8D">
        <w:rPr>
          <w:sz w:val="28"/>
          <w:szCs w:val="28"/>
        </w:rPr>
        <w:t>–</w:t>
      </w:r>
      <w:r w:rsidR="00E40DCE" w:rsidRPr="00BB7A3E">
        <w:rPr>
          <w:sz w:val="28"/>
          <w:szCs w:val="28"/>
        </w:rPr>
        <w:t xml:space="preserve"> государственное задание)» дополнить словами «государственными учреждениями Ульяновской области, в том числе» и в нём слова «государственной власти» исключить;</w:t>
      </w:r>
    </w:p>
    <w:p w:rsidR="0088054B" w:rsidRPr="00BB7A3E" w:rsidRDefault="0088054B" w:rsidP="009A2B5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B7A3E">
        <w:rPr>
          <w:rFonts w:eastAsia="Times New Roman"/>
          <w:sz w:val="28"/>
          <w:szCs w:val="28"/>
        </w:rPr>
        <w:t xml:space="preserve">б) в пункте 3: </w:t>
      </w:r>
    </w:p>
    <w:p w:rsidR="0088054B" w:rsidRPr="00BB7A3E" w:rsidRDefault="0088054B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Pr="00BB7A3E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:rsidR="0088054B" w:rsidRPr="00BB7A3E" w:rsidRDefault="0088054B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«3.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Государственное задание содержит показатели, характеризующие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качество и (или) объ</w:t>
      </w:r>
      <w:r w:rsidR="003B648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государственной услуги (работы), определение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категорий физических и (или) юридических лиц, являющихся потребителями соответствующих услуг (работ), предельные цены (тарифы) на оплату соотве</w:t>
      </w:r>
      <w:r w:rsidRPr="00BB7A3E">
        <w:rPr>
          <w:rFonts w:ascii="PT Astra Serif" w:hAnsi="PT Astra Serif" w:cs="PT Astra Serif"/>
          <w:sz w:val="28"/>
          <w:szCs w:val="28"/>
        </w:rPr>
        <w:t>т</w:t>
      </w:r>
      <w:r w:rsidRPr="00BB7A3E">
        <w:rPr>
          <w:rFonts w:ascii="PT Astra Serif" w:hAnsi="PT Astra Serif" w:cs="PT Astra Serif"/>
          <w:sz w:val="28"/>
          <w:szCs w:val="28"/>
        </w:rPr>
        <w:t xml:space="preserve">ствующих услуг (работ) физическими или юридическими лицами в случаях,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если законодательством Российской Федерации предусмотрено</w:t>
      </w:r>
      <w:r w:rsidR="00837B5B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 xml:space="preserve">их оказание (выполнение) на платной основе в рамках государственного задания, либо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порядок установления указанных цен (тарифов) в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случаях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, установленных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lastRenderedPageBreak/>
        <w:t>законодательством Российской Федерации, порядок контроля за исполнением государственного задания и требования к отч</w:t>
      </w:r>
      <w:r w:rsidR="003B648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тности о выполнении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дарственного задания.»;</w:t>
      </w:r>
    </w:p>
    <w:p w:rsidR="0088054B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fldChar w:fldCharType="begin"/>
      </w:r>
      <w:r w:rsidR="0088054B" w:rsidRPr="00BB7A3E">
        <w:rPr>
          <w:rFonts w:ascii="PT Astra Serif" w:hAnsi="PT Astra Serif" w:cs="PT Astra Serif"/>
          <w:sz w:val="28"/>
          <w:szCs w:val="28"/>
        </w:rPr>
        <w:instrText xml:space="preserve">HYPERLINK consultantplus://offline/ref=1F00D09D3CD2576E4D70389BDF2230C4702AE41D7118B8EEEB56894943EEB5EDF14C538CD0CA18FAE45BE5C548D9BF3B618B8C363D6D8D48b3dCN </w:instrText>
      </w:r>
      <w:r w:rsidRPr="00BB7A3E">
        <w:rPr>
          <w:rFonts w:ascii="PT Astra Serif" w:hAnsi="PT Astra Serif" w:cs="PT Astra Serif"/>
          <w:sz w:val="28"/>
          <w:szCs w:val="28"/>
        </w:rPr>
        <w:fldChar w:fldCharType="separate"/>
      </w:r>
      <w:r w:rsidR="0088054B" w:rsidRPr="00BB7A3E">
        <w:rPr>
          <w:rFonts w:ascii="PT Astra Serif" w:hAnsi="PT Astra Serif" w:cs="PT Astra Serif"/>
          <w:sz w:val="28"/>
          <w:szCs w:val="28"/>
        </w:rPr>
        <w:t xml:space="preserve">дополнить абзацем </w:t>
      </w:r>
      <w:r w:rsidR="00E40DCE" w:rsidRPr="00BB7A3E">
        <w:rPr>
          <w:rFonts w:ascii="PT Astra Serif" w:hAnsi="PT Astra Serif" w:cs="PT Astra Serif"/>
          <w:sz w:val="28"/>
          <w:szCs w:val="28"/>
        </w:rPr>
        <w:t xml:space="preserve">шестым </w:t>
      </w:r>
      <w:r w:rsidR="0088054B" w:rsidRPr="00BB7A3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88054B" w:rsidRPr="00BB7A3E" w:rsidRDefault="0088054B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«Порядок</w:t>
      </w:r>
      <w:r w:rsidR="00B91C47" w:rsidRPr="00BB7A3E">
        <w:rPr>
          <w:rFonts w:ascii="PT Astra Serif" w:hAnsi="PT Astra Serif" w:cs="PT Astra Serif"/>
          <w:sz w:val="28"/>
          <w:szCs w:val="28"/>
        </w:rPr>
        <w:fldChar w:fldCharType="end"/>
      </w:r>
      <w:r w:rsidRPr="00BB7A3E">
        <w:rPr>
          <w:rFonts w:ascii="PT Astra Serif" w:hAnsi="PT Astra Serif" w:cs="PT Astra Serif"/>
          <w:sz w:val="28"/>
          <w:szCs w:val="28"/>
        </w:rPr>
        <w:t xml:space="preserve"> определения и применения значений допустимых (возможных) отклонений устанавливается правовым актом органа, осуществляющего фун</w:t>
      </w:r>
      <w:r w:rsidRPr="00BB7A3E">
        <w:rPr>
          <w:rFonts w:ascii="PT Astra Serif" w:hAnsi="PT Astra Serif" w:cs="PT Astra Serif"/>
          <w:sz w:val="28"/>
          <w:szCs w:val="28"/>
        </w:rPr>
        <w:t>к</w:t>
      </w:r>
      <w:r w:rsidRPr="00BB7A3E">
        <w:rPr>
          <w:rFonts w:ascii="PT Astra Serif" w:hAnsi="PT Astra Serif" w:cs="PT Astra Serif"/>
          <w:sz w:val="28"/>
          <w:szCs w:val="28"/>
        </w:rPr>
        <w:t>ции и полномочия учредителя в отношении государственн</w:t>
      </w:r>
      <w:r w:rsidR="002971A9" w:rsidRPr="00BB7A3E">
        <w:rPr>
          <w:rFonts w:ascii="PT Astra Serif" w:hAnsi="PT Astra Serif" w:cs="PT Astra Serif"/>
          <w:sz w:val="28"/>
          <w:szCs w:val="28"/>
        </w:rPr>
        <w:t>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бюджетн</w:t>
      </w:r>
      <w:r w:rsidR="002971A9" w:rsidRPr="00BB7A3E">
        <w:rPr>
          <w:rFonts w:ascii="PT Astra Serif" w:hAnsi="PT Astra Serif" w:cs="PT Astra Serif"/>
          <w:sz w:val="28"/>
          <w:szCs w:val="28"/>
        </w:rPr>
        <w:t>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и государственн</w:t>
      </w:r>
      <w:r w:rsidR="002971A9" w:rsidRPr="00BB7A3E">
        <w:rPr>
          <w:rFonts w:ascii="PT Astra Serif" w:hAnsi="PT Astra Serif" w:cs="PT Astra Serif"/>
          <w:sz w:val="28"/>
          <w:szCs w:val="28"/>
        </w:rPr>
        <w:t>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автономн</w:t>
      </w:r>
      <w:r w:rsidR="002971A9" w:rsidRPr="00BB7A3E">
        <w:rPr>
          <w:rFonts w:ascii="PT Astra Serif" w:hAnsi="PT Astra Serif" w:cs="PT Astra Serif"/>
          <w:sz w:val="28"/>
          <w:szCs w:val="28"/>
        </w:rPr>
        <w:t>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учреждени</w:t>
      </w:r>
      <w:r w:rsidR="00EB1FD9" w:rsidRPr="00BB7A3E">
        <w:rPr>
          <w:rFonts w:ascii="PT Astra Serif" w:hAnsi="PT Astra Serif" w:cs="PT Astra Serif"/>
          <w:sz w:val="28"/>
          <w:szCs w:val="28"/>
        </w:rPr>
        <w:t>й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</w:t>
      </w:r>
      <w:r w:rsidR="00C57792" w:rsidRPr="00BB7A3E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88054B" w:rsidRPr="00BB7A3E" w:rsidRDefault="00C5779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B7A3E">
        <w:rPr>
          <w:rFonts w:ascii="PT Astra Serif" w:eastAsia="Times New Roman" w:hAnsi="PT Astra Serif"/>
          <w:sz w:val="28"/>
          <w:szCs w:val="28"/>
        </w:rPr>
        <w:t xml:space="preserve">в) в абзаце первом пункта 4 слова </w:t>
      </w:r>
      <w:r w:rsidR="00E40DCE" w:rsidRPr="00BB7A3E">
        <w:rPr>
          <w:rFonts w:ascii="PT Astra Serif" w:hAnsi="PT Astra Serif"/>
          <w:sz w:val="28"/>
          <w:szCs w:val="28"/>
        </w:rPr>
        <w:t xml:space="preserve">«утверждения главным распорядителям средств областного бюджета Ульяновской области лимитов бюджетных </w:t>
      </w:r>
      <w:r w:rsidR="00837B5B">
        <w:rPr>
          <w:rFonts w:ascii="PT Astra Serif" w:hAnsi="PT Astra Serif"/>
          <w:sz w:val="28"/>
          <w:szCs w:val="28"/>
        </w:rPr>
        <w:br/>
      </w:r>
      <w:r w:rsidR="00E40DCE" w:rsidRPr="00BB7A3E">
        <w:rPr>
          <w:rFonts w:ascii="PT Astra Serif" w:hAnsi="PT Astra Serif"/>
          <w:sz w:val="28"/>
          <w:szCs w:val="28"/>
        </w:rPr>
        <w:t xml:space="preserve">обязательств на предоставление субсидии на финансовое обеспечение </w:t>
      </w:r>
      <w:r w:rsidR="00837B5B">
        <w:rPr>
          <w:rFonts w:ascii="PT Astra Serif" w:hAnsi="PT Astra Serif"/>
          <w:sz w:val="28"/>
          <w:szCs w:val="28"/>
        </w:rPr>
        <w:br/>
      </w:r>
      <w:r w:rsidR="00E40DCE" w:rsidRPr="00BB7A3E">
        <w:rPr>
          <w:rFonts w:ascii="PT Astra Serif" w:hAnsi="PT Astra Serif"/>
          <w:sz w:val="28"/>
          <w:szCs w:val="28"/>
        </w:rPr>
        <w:t xml:space="preserve">выполнения государственного задания (далее – субсидия)» заменить словами «отражения на лицевом счёте главного распорядителя бюджетных </w:t>
      </w:r>
      <w:r w:rsidR="00837B5B">
        <w:rPr>
          <w:rFonts w:ascii="PT Astra Serif" w:hAnsi="PT Astra Serif"/>
          <w:sz w:val="28"/>
          <w:szCs w:val="28"/>
        </w:rPr>
        <w:br/>
      </w:r>
      <w:r w:rsidR="00E40DCE" w:rsidRPr="00BB7A3E">
        <w:rPr>
          <w:rFonts w:ascii="PT Astra Serif" w:hAnsi="PT Astra Serif"/>
          <w:sz w:val="28"/>
          <w:szCs w:val="28"/>
        </w:rPr>
        <w:t xml:space="preserve">средств, открытом соответствующему главному распорядителю средств </w:t>
      </w:r>
      <w:r w:rsidR="00837B5B">
        <w:rPr>
          <w:rFonts w:ascii="PT Astra Serif" w:hAnsi="PT Astra Serif"/>
          <w:sz w:val="28"/>
          <w:szCs w:val="28"/>
        </w:rPr>
        <w:br/>
      </w:r>
      <w:r w:rsidR="00E40DCE" w:rsidRPr="00BB7A3E">
        <w:rPr>
          <w:rFonts w:ascii="PT Astra Serif" w:hAnsi="PT Astra Serif"/>
          <w:sz w:val="28"/>
          <w:szCs w:val="28"/>
        </w:rPr>
        <w:t xml:space="preserve">областного бюджета Ульяновской области, лимитов бюджетных обязательств </w:t>
      </w:r>
      <w:r w:rsidR="00837B5B">
        <w:rPr>
          <w:rFonts w:ascii="PT Astra Serif" w:hAnsi="PT Astra Serif"/>
          <w:sz w:val="28"/>
          <w:szCs w:val="28"/>
        </w:rPr>
        <w:br/>
      </w:r>
      <w:r w:rsidR="00E40DCE" w:rsidRPr="00BB7A3E">
        <w:rPr>
          <w:rFonts w:ascii="PT Astra Serif" w:hAnsi="PT Astra Serif"/>
          <w:sz w:val="28"/>
          <w:szCs w:val="28"/>
        </w:rPr>
        <w:t>на финансовое обеспечение выполнения государственного задания»;</w:t>
      </w:r>
      <w:proofErr w:type="gramEnd"/>
    </w:p>
    <w:p w:rsidR="00C57792" w:rsidRPr="00BB7A3E" w:rsidRDefault="00C5779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г) в пункте 5:</w:t>
      </w:r>
    </w:p>
    <w:p w:rsidR="00C57792" w:rsidRPr="00BB7A3E" w:rsidRDefault="00C5779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в абзаце </w:t>
      </w:r>
      <w:r w:rsidR="00C9054A" w:rsidRPr="00BB7A3E">
        <w:rPr>
          <w:rFonts w:ascii="PT Astra Serif" w:eastAsia="Times New Roman" w:hAnsi="PT Astra Serif"/>
          <w:sz w:val="28"/>
          <w:szCs w:val="28"/>
        </w:rPr>
        <w:t>третьем</w:t>
      </w:r>
      <w:r w:rsidRPr="00BB7A3E">
        <w:rPr>
          <w:rFonts w:ascii="PT Astra Serif" w:eastAsia="Times New Roman" w:hAnsi="PT Astra Serif"/>
          <w:sz w:val="28"/>
          <w:szCs w:val="28"/>
        </w:rPr>
        <w:t xml:space="preserve"> слова «государственной власти» исключить;</w:t>
      </w:r>
    </w:p>
    <w:p w:rsidR="00AD0152" w:rsidRPr="00BB7A3E" w:rsidRDefault="00AD015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дополнить абзацами </w:t>
      </w:r>
      <w:r w:rsidR="00A84D82" w:rsidRPr="00BB7A3E">
        <w:rPr>
          <w:rFonts w:ascii="PT Astra Serif" w:eastAsia="Times New Roman" w:hAnsi="PT Astra Serif"/>
          <w:sz w:val="28"/>
          <w:szCs w:val="28"/>
        </w:rPr>
        <w:t>четвёртым</w:t>
      </w:r>
      <w:r w:rsidR="002A53B6"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="00B37F8D">
        <w:rPr>
          <w:rFonts w:ascii="PT Astra Serif" w:hAnsi="PT Astra Serif"/>
          <w:sz w:val="28"/>
          <w:szCs w:val="28"/>
        </w:rPr>
        <w:t>–</w:t>
      </w:r>
      <w:r w:rsidR="002A53B6"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="00A84D82" w:rsidRPr="00BB7A3E">
        <w:rPr>
          <w:rFonts w:ascii="PT Astra Serif" w:eastAsia="Times New Roman" w:hAnsi="PT Astra Serif"/>
          <w:sz w:val="28"/>
          <w:szCs w:val="28"/>
        </w:rPr>
        <w:t>десятым</w:t>
      </w:r>
      <w:r w:rsidR="002249A0"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Pr="00BB7A3E">
        <w:rPr>
          <w:rFonts w:ascii="PT Astra Serif" w:eastAsia="Times New Roman" w:hAnsi="PT Astra Serif"/>
          <w:sz w:val="28"/>
          <w:szCs w:val="28"/>
        </w:rPr>
        <w:t>следующего содержания:</w:t>
      </w:r>
    </w:p>
    <w:p w:rsidR="00AD0152" w:rsidRPr="00BB7A3E" w:rsidRDefault="00AD015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eastAsia="Times New Roman" w:hAnsi="PT Astra Serif"/>
          <w:sz w:val="28"/>
          <w:szCs w:val="28"/>
        </w:rPr>
        <w:t>«</w:t>
      </w:r>
      <w:r w:rsidRPr="00BB7A3E">
        <w:rPr>
          <w:rFonts w:ascii="PT Astra Serif" w:hAnsi="PT Astra Serif" w:cs="PT Astra Serif"/>
          <w:sz w:val="28"/>
          <w:szCs w:val="28"/>
        </w:rPr>
        <w:t xml:space="preserve">При изменении подведомственности государственного учреждения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="004B6201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BB7A3E">
        <w:rPr>
          <w:rFonts w:ascii="PT Astra Serif" w:hAnsi="PT Astra Serif" w:cs="PT Astra Serif"/>
          <w:sz w:val="28"/>
          <w:szCs w:val="28"/>
        </w:rPr>
        <w:t xml:space="preserve">в государственном задании подлежит изменению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информация, включ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нная в 3-ю часть государственного задания, в том числе</w:t>
      </w:r>
      <w:r w:rsidR="003167BD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части уточнения положений о периодичности и сроках представления </w:t>
      </w:r>
      <w:r w:rsidR="005527DC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отч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тов о выполнении государственного задания, срок</w:t>
      </w:r>
      <w:r w:rsidR="00B37F8D">
        <w:rPr>
          <w:rFonts w:ascii="PT Astra Serif" w:hAnsi="PT Astra Serif" w:cs="PT Astra Serif"/>
          <w:sz w:val="28"/>
          <w:szCs w:val="28"/>
        </w:rPr>
        <w:t>ах</w:t>
      </w:r>
      <w:r w:rsidRPr="00BB7A3E">
        <w:rPr>
          <w:rFonts w:ascii="PT Astra Serif" w:hAnsi="PT Astra Serif" w:cs="PT Astra Serif"/>
          <w:sz w:val="28"/>
          <w:szCs w:val="28"/>
        </w:rPr>
        <w:t xml:space="preserve"> представления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предварительного отч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та о выполнении государственного задания, а также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порядка осуществления контроля за выполнением государственного задания.</w:t>
      </w:r>
      <w:proofErr w:type="gramEnd"/>
    </w:p>
    <w:p w:rsidR="00AD0152" w:rsidRPr="00BB7A3E" w:rsidRDefault="00AD015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При реорганизации государственного учреждения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 (слияние, присоединение, выделение, разделение) государственное задание подлежит изменению в части уточнения </w:t>
      </w:r>
      <w:r w:rsidR="005527DC" w:rsidRPr="00BB7A3E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BB7A3E">
        <w:rPr>
          <w:rFonts w:ascii="PT Astra Serif" w:hAnsi="PT Astra Serif" w:cs="PT Astra Serif"/>
          <w:sz w:val="28"/>
          <w:szCs w:val="28"/>
        </w:rPr>
        <w:t xml:space="preserve">показателей </w:t>
      </w:r>
      <w:proofErr w:type="spellStart"/>
      <w:proofErr w:type="gramStart"/>
      <w:r w:rsidRPr="00BB7A3E">
        <w:rPr>
          <w:rFonts w:ascii="PT Astra Serif" w:hAnsi="PT Astra Serif" w:cs="PT Astra Serif"/>
          <w:sz w:val="28"/>
          <w:szCs w:val="28"/>
        </w:rPr>
        <w:t>государствен</w:t>
      </w:r>
      <w:r w:rsidR="00837B5B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ного</w:t>
      </w:r>
      <w:proofErr w:type="spellEnd"/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задания.</w:t>
      </w:r>
    </w:p>
    <w:p w:rsidR="00AD0152" w:rsidRPr="00BB7A3E" w:rsidRDefault="00AD015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При реорганизации государственного учреждения 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="00EB1FD9" w:rsidRPr="00BB7A3E">
        <w:rPr>
          <w:rFonts w:ascii="PT Astra Serif" w:hAnsi="PT Astra Serif" w:cs="PT Astra Serif"/>
          <w:sz w:val="28"/>
          <w:szCs w:val="28"/>
        </w:rPr>
        <w:t>в форме слияния и</w:t>
      </w:r>
      <w:r w:rsidRPr="00BB7A3E">
        <w:rPr>
          <w:rFonts w:ascii="PT Astra Serif" w:hAnsi="PT Astra Serif" w:cs="PT Astra Serif"/>
          <w:sz w:val="28"/>
          <w:szCs w:val="28"/>
        </w:rPr>
        <w:t xml:space="preserve"> присоединения </w:t>
      </w:r>
      <w:r w:rsidR="00EB1FD9" w:rsidRPr="00BB7A3E">
        <w:rPr>
          <w:rFonts w:ascii="PT Astra Serif" w:hAnsi="PT Astra Serif" w:cs="PT Astra Serif"/>
          <w:sz w:val="28"/>
          <w:szCs w:val="28"/>
        </w:rPr>
        <w:t xml:space="preserve">значения </w:t>
      </w:r>
      <w:r w:rsidRPr="00BB7A3E">
        <w:rPr>
          <w:rFonts w:ascii="PT Astra Serif" w:hAnsi="PT Astra Serif" w:cs="PT Astra Serif"/>
          <w:sz w:val="28"/>
          <w:szCs w:val="28"/>
        </w:rPr>
        <w:t>п</w:t>
      </w:r>
      <w:r w:rsidR="00EB1FD9" w:rsidRPr="00BB7A3E">
        <w:rPr>
          <w:rFonts w:ascii="PT Astra Serif" w:hAnsi="PT Astra Serif" w:cs="PT Astra Serif"/>
          <w:sz w:val="28"/>
          <w:szCs w:val="28"/>
        </w:rPr>
        <w:t>оказателей</w:t>
      </w:r>
      <w:r w:rsidRPr="00BB7A3E">
        <w:rPr>
          <w:rFonts w:ascii="PT Astra Serif" w:hAnsi="PT Astra Serif" w:cs="PT Astra Serif"/>
          <w:sz w:val="28"/>
          <w:szCs w:val="28"/>
        </w:rPr>
        <w:t xml:space="preserve"> государственного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задания государственных учреждений 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7C3D00" w:rsidRPr="00BB7A3E">
        <w:rPr>
          <w:rFonts w:ascii="PT Astra Serif" w:hAnsi="PT Astra Serif" w:cs="PT Astra Serif"/>
          <w:sz w:val="28"/>
          <w:szCs w:val="28"/>
        </w:rPr>
        <w:t>–</w:t>
      </w:r>
      <w:r w:rsidRPr="00BB7A3E">
        <w:rPr>
          <w:rFonts w:ascii="PT Astra Serif" w:hAnsi="PT Astra Serif" w:cs="PT Astra Serif"/>
          <w:sz w:val="28"/>
          <w:szCs w:val="28"/>
        </w:rPr>
        <w:t xml:space="preserve"> правопреемников формируются с уч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том </w:t>
      </w:r>
      <w:r w:rsidR="00EB1FD9" w:rsidRPr="00BB7A3E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BB7A3E">
        <w:rPr>
          <w:rFonts w:ascii="PT Astra Serif" w:hAnsi="PT Astra Serif" w:cs="PT Astra Serif"/>
          <w:sz w:val="28"/>
          <w:szCs w:val="28"/>
        </w:rPr>
        <w:t xml:space="preserve">показателей государственных заданий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реорганизуемых государственных учреждений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прекр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>щающих свою деятельность, пут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суммирования (построчного объединения) </w:t>
      </w:r>
      <w:r w:rsidR="00EB1FD9" w:rsidRPr="00BB7A3E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BB7A3E">
        <w:rPr>
          <w:rFonts w:ascii="PT Astra Serif" w:hAnsi="PT Astra Serif" w:cs="PT Astra Serif"/>
          <w:sz w:val="28"/>
          <w:szCs w:val="28"/>
        </w:rPr>
        <w:t>показателей государственных заданий реорганизованных учрежд</w:t>
      </w:r>
      <w:r w:rsidRPr="00BB7A3E">
        <w:rPr>
          <w:rFonts w:ascii="PT Astra Serif" w:hAnsi="PT Astra Serif" w:cs="PT Astra Serif"/>
          <w:sz w:val="28"/>
          <w:szCs w:val="28"/>
        </w:rPr>
        <w:t>е</w:t>
      </w:r>
      <w:r w:rsidRPr="00BB7A3E">
        <w:rPr>
          <w:rFonts w:ascii="PT Astra Serif" w:hAnsi="PT Astra Serif" w:cs="PT Astra Serif"/>
          <w:sz w:val="28"/>
          <w:szCs w:val="28"/>
        </w:rPr>
        <w:t>ний.</w:t>
      </w:r>
    </w:p>
    <w:p w:rsidR="00AD0152" w:rsidRPr="00BB7A3E" w:rsidRDefault="00AD015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При реорганизации государственного учреждения 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форме выделения </w:t>
      </w:r>
      <w:r w:rsidR="005527DC" w:rsidRPr="00BB7A3E">
        <w:rPr>
          <w:rFonts w:ascii="PT Astra Serif" w:hAnsi="PT Astra Serif" w:cs="PT Astra Serif"/>
          <w:sz w:val="28"/>
          <w:szCs w:val="28"/>
        </w:rPr>
        <w:t>значения показателей</w:t>
      </w:r>
      <w:r w:rsidRPr="00BB7A3E">
        <w:rPr>
          <w:rFonts w:ascii="PT Astra Serif" w:hAnsi="PT Astra Serif" w:cs="PT Astra Serif"/>
          <w:sz w:val="28"/>
          <w:szCs w:val="28"/>
        </w:rPr>
        <w:t xml:space="preserve"> государственного задания </w:t>
      </w:r>
      <w:proofErr w:type="spellStart"/>
      <w:proofErr w:type="gram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дарственного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учреждения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реорганизованного пут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выделения из него других государственных учреждений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, подлежат уменьшению на </w:t>
      </w:r>
      <w:r w:rsidR="005527DC" w:rsidRPr="00BB7A3E">
        <w:rPr>
          <w:rFonts w:ascii="PT Astra Serif" w:hAnsi="PT Astra Serif" w:cs="PT Astra Serif"/>
          <w:sz w:val="28"/>
          <w:szCs w:val="28"/>
        </w:rPr>
        <w:t>значения показателей</w:t>
      </w:r>
      <w:r w:rsidRPr="00BB7A3E">
        <w:rPr>
          <w:rFonts w:ascii="PT Astra Serif" w:hAnsi="PT Astra Serif" w:cs="PT Astra Serif"/>
          <w:sz w:val="28"/>
          <w:szCs w:val="28"/>
        </w:rPr>
        <w:t xml:space="preserve"> государственных заданий вновь возникших юридических лиц.</w:t>
      </w:r>
    </w:p>
    <w:p w:rsidR="00AD0152" w:rsidRPr="00BB7A3E" w:rsidRDefault="00AD0152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При реорганизации государственного учреждения 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форме разделения </w:t>
      </w:r>
      <w:r w:rsidR="005527DC" w:rsidRPr="00BB7A3E">
        <w:rPr>
          <w:rFonts w:ascii="PT Astra Serif" w:hAnsi="PT Astra Serif" w:cs="PT Astra Serif"/>
          <w:sz w:val="28"/>
          <w:szCs w:val="28"/>
        </w:rPr>
        <w:t>значения показателей</w:t>
      </w:r>
      <w:r w:rsidRPr="00BB7A3E">
        <w:rPr>
          <w:rFonts w:ascii="PT Astra Serif" w:hAnsi="PT Astra Serif" w:cs="PT Astra Serif"/>
          <w:sz w:val="28"/>
          <w:szCs w:val="28"/>
        </w:rPr>
        <w:t xml:space="preserve"> государственных заданий вновь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lastRenderedPageBreak/>
        <w:t>возникших юридических лиц формируются пут</w:t>
      </w:r>
      <w:r w:rsidR="00C9054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разделения соответствующих </w:t>
      </w:r>
      <w:r w:rsidR="005527DC" w:rsidRPr="00BB7A3E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BB7A3E">
        <w:rPr>
          <w:rFonts w:ascii="PT Astra Serif" w:hAnsi="PT Astra Serif" w:cs="PT Astra Serif"/>
          <w:sz w:val="28"/>
          <w:szCs w:val="28"/>
        </w:rPr>
        <w:t xml:space="preserve">показателей государственного задания реорганизованного </w:t>
      </w:r>
      <w:proofErr w:type="spellStart"/>
      <w:proofErr w:type="gram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дарственного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учреждения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, прекращающего свою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деятельность.</w:t>
      </w:r>
    </w:p>
    <w:p w:rsidR="00AD0152" w:rsidRPr="00BB7A3E" w:rsidRDefault="00701D81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Значения п</w:t>
      </w:r>
      <w:r w:rsidR="00AD0152" w:rsidRPr="00BB7A3E">
        <w:rPr>
          <w:rFonts w:ascii="PT Astra Serif" w:hAnsi="PT Astra Serif" w:cs="PT Astra Serif"/>
          <w:sz w:val="28"/>
          <w:szCs w:val="28"/>
        </w:rPr>
        <w:t>оказател</w:t>
      </w:r>
      <w:r w:rsidRPr="00BB7A3E">
        <w:rPr>
          <w:rFonts w:ascii="PT Astra Serif" w:hAnsi="PT Astra Serif" w:cs="PT Astra Serif"/>
          <w:sz w:val="28"/>
          <w:szCs w:val="28"/>
        </w:rPr>
        <w:t>ей</w:t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 государственных заданий государственных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="00AD0152" w:rsidRPr="00BB7A3E">
        <w:rPr>
          <w:rFonts w:ascii="PT Astra Serif" w:hAnsi="PT Astra Serif" w:cs="PT Astra Serif"/>
          <w:sz w:val="28"/>
          <w:szCs w:val="28"/>
        </w:rPr>
        <w:t>учреждений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D0152" w:rsidRPr="00BB7A3E">
        <w:rPr>
          <w:rFonts w:ascii="PT Astra Serif" w:hAnsi="PT Astra Serif" w:cs="PT Astra Serif"/>
          <w:sz w:val="28"/>
          <w:szCs w:val="28"/>
        </w:rPr>
        <w:t>, прекращающих свою деятельность в резул</w:t>
      </w:r>
      <w:r w:rsidR="00AD0152" w:rsidRPr="00BB7A3E">
        <w:rPr>
          <w:rFonts w:ascii="PT Astra Serif" w:hAnsi="PT Astra Serif" w:cs="PT Astra Serif"/>
          <w:sz w:val="28"/>
          <w:szCs w:val="28"/>
        </w:rPr>
        <w:t>ь</w:t>
      </w:r>
      <w:r w:rsidR="00AD0152" w:rsidRPr="00BB7A3E">
        <w:rPr>
          <w:rFonts w:ascii="PT Astra Serif" w:hAnsi="PT Astra Serif" w:cs="PT Astra Serif"/>
          <w:sz w:val="28"/>
          <w:szCs w:val="28"/>
        </w:rPr>
        <w:t>тате реорганизации, принимают нулевые значения.</w:t>
      </w:r>
    </w:p>
    <w:p w:rsidR="00AD0152" w:rsidRPr="00BB7A3E" w:rsidRDefault="008B21CA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Значения показателей</w:t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 государственных заданий реорганизованных гос</w:t>
      </w:r>
      <w:r w:rsidR="00AD0152" w:rsidRPr="00BB7A3E">
        <w:rPr>
          <w:rFonts w:ascii="PT Astra Serif" w:hAnsi="PT Astra Serif" w:cs="PT Astra Serif"/>
          <w:sz w:val="28"/>
          <w:szCs w:val="28"/>
        </w:rPr>
        <w:t>у</w:t>
      </w:r>
      <w:r w:rsidR="00AD0152" w:rsidRPr="00BB7A3E">
        <w:rPr>
          <w:rFonts w:ascii="PT Astra Serif" w:hAnsi="PT Astra Serif" w:cs="PT Astra Serif"/>
          <w:sz w:val="28"/>
          <w:szCs w:val="28"/>
        </w:rPr>
        <w:t>дарственных учреждений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D0152" w:rsidRPr="00BB7A3E">
        <w:rPr>
          <w:rFonts w:ascii="PT Astra Serif" w:hAnsi="PT Astra Serif" w:cs="PT Astra Serif"/>
          <w:sz w:val="28"/>
          <w:szCs w:val="28"/>
        </w:rPr>
        <w:t>, за исключением государстве</w:t>
      </w:r>
      <w:r w:rsidR="00AD0152" w:rsidRPr="00BB7A3E">
        <w:rPr>
          <w:rFonts w:ascii="PT Astra Serif" w:hAnsi="PT Astra Serif" w:cs="PT Astra Serif"/>
          <w:sz w:val="28"/>
          <w:szCs w:val="28"/>
        </w:rPr>
        <w:t>н</w:t>
      </w:r>
      <w:r w:rsidR="00AD0152" w:rsidRPr="00BB7A3E">
        <w:rPr>
          <w:rFonts w:ascii="PT Astra Serif" w:hAnsi="PT Astra Serif" w:cs="PT Astra Serif"/>
          <w:sz w:val="28"/>
          <w:szCs w:val="28"/>
        </w:rPr>
        <w:t>ных учреждений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, прекращающих свою деятельность,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после завершения реорганизации при суммировании соответствующих </w:t>
      </w:r>
      <w:r w:rsidR="00837B5B">
        <w:rPr>
          <w:rFonts w:ascii="PT Astra Serif" w:hAnsi="PT Astra Serif" w:cs="PT Astra Serif"/>
          <w:sz w:val="28"/>
          <w:szCs w:val="28"/>
        </w:rPr>
        <w:br/>
      </w:r>
      <w:r w:rsidR="00701D81" w:rsidRPr="00BB7A3E">
        <w:rPr>
          <w:rFonts w:ascii="PT Astra Serif" w:hAnsi="PT Astra Serif" w:cs="PT Astra Serif"/>
          <w:sz w:val="28"/>
          <w:szCs w:val="28"/>
        </w:rPr>
        <w:t xml:space="preserve">значений </w:t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показателей должны соответствовать </w:t>
      </w:r>
      <w:r w:rsidR="00701D81" w:rsidRPr="00BB7A3E">
        <w:rPr>
          <w:rFonts w:ascii="PT Astra Serif" w:hAnsi="PT Astra Serif" w:cs="PT Astra Serif"/>
          <w:sz w:val="28"/>
          <w:szCs w:val="28"/>
        </w:rPr>
        <w:t xml:space="preserve">значениям </w:t>
      </w:r>
      <w:r w:rsidR="00AD0152" w:rsidRPr="00BB7A3E">
        <w:rPr>
          <w:rFonts w:ascii="PT Astra Serif" w:hAnsi="PT Astra Serif" w:cs="PT Astra Serif"/>
          <w:sz w:val="28"/>
          <w:szCs w:val="28"/>
        </w:rPr>
        <w:t>показател</w:t>
      </w:r>
      <w:r w:rsidR="00701D81" w:rsidRPr="00BB7A3E">
        <w:rPr>
          <w:rFonts w:ascii="PT Astra Serif" w:hAnsi="PT Astra Serif" w:cs="PT Astra Serif"/>
          <w:sz w:val="28"/>
          <w:szCs w:val="28"/>
        </w:rPr>
        <w:t>ей</w:t>
      </w:r>
      <w:r w:rsidR="00AD0152" w:rsidRPr="00BB7A3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proofErr w:type="gramStart"/>
      <w:r w:rsidR="00AD0152"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 w:cs="PT Astra Serif"/>
          <w:sz w:val="28"/>
          <w:szCs w:val="28"/>
        </w:rPr>
        <w:t>-</w:t>
      </w:r>
      <w:r w:rsidR="00AD0152" w:rsidRPr="00BB7A3E">
        <w:rPr>
          <w:rFonts w:ascii="PT Astra Serif" w:hAnsi="PT Astra Serif" w:cs="PT Astra Serif"/>
          <w:sz w:val="28"/>
          <w:szCs w:val="28"/>
        </w:rPr>
        <w:t>дарственных</w:t>
      </w:r>
      <w:proofErr w:type="gramEnd"/>
      <w:r w:rsidR="00AD0152" w:rsidRPr="00BB7A3E">
        <w:rPr>
          <w:rFonts w:ascii="PT Astra Serif" w:hAnsi="PT Astra Serif" w:cs="PT Astra Serif"/>
          <w:sz w:val="28"/>
          <w:szCs w:val="28"/>
        </w:rPr>
        <w:t xml:space="preserve"> заданий указанных государственных учреждений </w:t>
      </w:r>
      <w:r w:rsidR="00CC722E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AD0152" w:rsidRPr="00BB7A3E">
        <w:rPr>
          <w:rFonts w:ascii="PT Astra Serif" w:hAnsi="PT Astra Serif" w:cs="PT Astra Serif"/>
          <w:sz w:val="28"/>
          <w:szCs w:val="28"/>
        </w:rPr>
        <w:t>до начала</w:t>
      </w:r>
      <w:r w:rsidR="00701D81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AD0152" w:rsidRPr="00BB7A3E">
        <w:rPr>
          <w:rFonts w:ascii="PT Astra Serif" w:hAnsi="PT Astra Serif" w:cs="PT Astra Serif"/>
          <w:sz w:val="28"/>
          <w:szCs w:val="28"/>
        </w:rPr>
        <w:t>их реорганизации.</w:t>
      </w:r>
      <w:r w:rsidR="00CC722E" w:rsidRPr="00BB7A3E">
        <w:rPr>
          <w:rFonts w:ascii="PT Astra Serif" w:hAnsi="PT Astra Serif" w:cs="PT Astra Serif"/>
          <w:sz w:val="28"/>
          <w:szCs w:val="28"/>
        </w:rPr>
        <w:t>»;</w:t>
      </w:r>
    </w:p>
    <w:p w:rsidR="00C82B0B" w:rsidRPr="00BB7A3E" w:rsidRDefault="00EC34E5" w:rsidP="009A2B50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 xml:space="preserve">д) </w:t>
      </w:r>
      <w:r w:rsidR="00E40DCE" w:rsidRPr="00BB7A3E">
        <w:rPr>
          <w:rFonts w:ascii="PT Astra Serif" w:hAnsi="PT Astra Serif"/>
          <w:sz w:val="28"/>
          <w:szCs w:val="28"/>
        </w:rPr>
        <w:t>в пункте 6</w:t>
      </w:r>
      <w:r w:rsidR="00C82B0B" w:rsidRPr="00BB7A3E">
        <w:rPr>
          <w:rFonts w:ascii="PT Astra Serif" w:hAnsi="PT Astra Serif"/>
          <w:sz w:val="28"/>
          <w:szCs w:val="28"/>
        </w:rPr>
        <w:t>:</w:t>
      </w:r>
    </w:p>
    <w:p w:rsidR="00957A14" w:rsidRPr="00B37F8D" w:rsidRDefault="00E40DCE" w:rsidP="009A2B50">
      <w:pPr>
        <w:pStyle w:val="ConsPlusNormal"/>
        <w:ind w:firstLine="709"/>
        <w:contextualSpacing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proofErr w:type="gramStart"/>
      <w:r w:rsidRPr="00BB7A3E">
        <w:rPr>
          <w:rFonts w:ascii="PT Astra Serif" w:hAnsi="PT Astra Serif"/>
          <w:sz w:val="28"/>
          <w:szCs w:val="28"/>
        </w:rPr>
        <w:t xml:space="preserve">слова «не позднее 10 рабочих дней со дня утверждения государственного задания государственному учреждению Ульяновской области или внесения </w:t>
      </w:r>
      <w:r w:rsidR="00837B5B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 xml:space="preserve">изменений в государственное задание в порядке, установленном настоящим Положением, по форме, установленной для государственного задания, </w:t>
      </w:r>
      <w:r w:rsidR="00837B5B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предусмотренной приложением № 1» заменить словами «</w:t>
      </w:r>
      <w:r w:rsidR="00957A14" w:rsidRPr="00BB7A3E">
        <w:rPr>
          <w:rFonts w:ascii="PT Astra Serif" w:hAnsi="PT Astra Serif"/>
          <w:sz w:val="28"/>
          <w:szCs w:val="28"/>
        </w:rPr>
        <w:t>в соответствии</w:t>
      </w:r>
      <w:r w:rsidR="00837B5B">
        <w:rPr>
          <w:rFonts w:ascii="PT Astra Serif" w:hAnsi="PT Astra Serif"/>
          <w:sz w:val="28"/>
          <w:szCs w:val="28"/>
        </w:rPr>
        <w:t xml:space="preserve"> </w:t>
      </w:r>
      <w:r w:rsidR="00837B5B">
        <w:rPr>
          <w:rFonts w:ascii="PT Astra Serif" w:hAnsi="PT Astra Serif"/>
          <w:sz w:val="28"/>
          <w:szCs w:val="28"/>
        </w:rPr>
        <w:br/>
      </w:r>
      <w:r w:rsidR="00957A14" w:rsidRPr="00BB7A3E">
        <w:rPr>
          <w:rFonts w:ascii="PT Astra Serif" w:hAnsi="PT Astra Serif"/>
          <w:sz w:val="28"/>
          <w:szCs w:val="28"/>
        </w:rPr>
        <w:t>с настоящим Поло</w:t>
      </w:r>
      <w:r w:rsidR="00B37F8D">
        <w:rPr>
          <w:rFonts w:ascii="PT Astra Serif" w:hAnsi="PT Astra Serif"/>
          <w:sz w:val="28"/>
          <w:szCs w:val="28"/>
        </w:rPr>
        <w:t xml:space="preserve">жением по форме, установленной </w:t>
      </w:r>
      <w:r w:rsidR="00957A14" w:rsidRPr="00BB7A3E">
        <w:rPr>
          <w:rFonts w:ascii="PT Astra Serif" w:hAnsi="PT Astra Serif"/>
          <w:sz w:val="28"/>
          <w:szCs w:val="28"/>
        </w:rPr>
        <w:t xml:space="preserve">для государственного </w:t>
      </w:r>
      <w:r w:rsidR="00837B5B">
        <w:rPr>
          <w:rFonts w:ascii="PT Astra Serif" w:hAnsi="PT Astra Serif"/>
          <w:sz w:val="28"/>
          <w:szCs w:val="28"/>
        </w:rPr>
        <w:br/>
      </w:r>
      <w:r w:rsidR="00957A14" w:rsidRPr="00BB7A3E">
        <w:rPr>
          <w:rFonts w:ascii="PT Astra Serif" w:hAnsi="PT Astra Serif"/>
          <w:sz w:val="28"/>
          <w:szCs w:val="28"/>
        </w:rPr>
        <w:t>зад</w:t>
      </w:r>
      <w:r w:rsidR="00CD53DD" w:rsidRPr="00BB7A3E">
        <w:rPr>
          <w:rFonts w:ascii="PT Astra Serif" w:hAnsi="PT Astra Serif"/>
          <w:sz w:val="28"/>
          <w:szCs w:val="28"/>
        </w:rPr>
        <w:t xml:space="preserve">ания, согласно приложению № 1¹ </w:t>
      </w:r>
      <w:r w:rsidR="003B2496">
        <w:rPr>
          <w:rFonts w:ascii="PT Astra Serif" w:hAnsi="PT Astra Serif"/>
          <w:sz w:val="28"/>
          <w:szCs w:val="28"/>
        </w:rPr>
        <w:t xml:space="preserve">к настоящему Положению </w:t>
      </w:r>
      <w:r w:rsidR="00957A14" w:rsidRPr="00BB7A3E">
        <w:rPr>
          <w:rFonts w:ascii="PT Astra Serif" w:hAnsi="PT Astra Serif"/>
          <w:sz w:val="28"/>
          <w:szCs w:val="28"/>
        </w:rPr>
        <w:t xml:space="preserve">органом, </w:t>
      </w:r>
      <w:r w:rsidR="00837B5B">
        <w:rPr>
          <w:rFonts w:ascii="PT Astra Serif" w:hAnsi="PT Astra Serif"/>
          <w:sz w:val="28"/>
          <w:szCs w:val="28"/>
        </w:rPr>
        <w:br/>
      </w:r>
      <w:r w:rsidR="00957A14" w:rsidRPr="00BB7A3E">
        <w:rPr>
          <w:rFonts w:ascii="PT Astra Serif" w:hAnsi="PT Astra Serif"/>
          <w:sz w:val="28"/>
          <w:szCs w:val="28"/>
        </w:rPr>
        <w:t>осуществляющим функции и полномочия учредителя</w:t>
      </w:r>
      <w:proofErr w:type="gramEnd"/>
      <w:r w:rsidR="00B37F8D" w:rsidRPr="00B37F8D">
        <w:rPr>
          <w:rFonts w:ascii="PT Astra Serif" w:hAnsi="PT Astra Serif"/>
          <w:sz w:val="28"/>
          <w:szCs w:val="28"/>
        </w:rPr>
        <w:t>,</w:t>
      </w:r>
      <w:r w:rsidR="00B37F8D">
        <w:rPr>
          <w:rFonts w:ascii="PT Astra Serif" w:hAnsi="PT Astra Serif"/>
          <w:sz w:val="28"/>
          <w:szCs w:val="28"/>
        </w:rPr>
        <w:t xml:space="preserve"> –</w:t>
      </w:r>
      <w:r w:rsidR="00957A14" w:rsidRPr="00BB7A3E">
        <w:rPr>
          <w:rFonts w:ascii="PT Astra Serif" w:hAnsi="PT Astra Serif"/>
          <w:sz w:val="28"/>
          <w:szCs w:val="28"/>
        </w:rPr>
        <w:t xml:space="preserve"> в отношении </w:t>
      </w:r>
      <w:proofErr w:type="spellStart"/>
      <w:proofErr w:type="gramStart"/>
      <w:r w:rsidR="00934665" w:rsidRPr="00BB7A3E">
        <w:rPr>
          <w:rFonts w:ascii="PT Astra Serif" w:hAnsi="PT Astra Serif"/>
          <w:sz w:val="28"/>
          <w:szCs w:val="28"/>
        </w:rPr>
        <w:t>госу</w:t>
      </w:r>
      <w:proofErr w:type="spellEnd"/>
      <w:r w:rsidR="00837B5B">
        <w:rPr>
          <w:rFonts w:ascii="PT Astra Serif" w:hAnsi="PT Astra Serif"/>
          <w:sz w:val="28"/>
          <w:szCs w:val="28"/>
        </w:rPr>
        <w:t>-</w:t>
      </w:r>
      <w:r w:rsidR="00934665" w:rsidRPr="00BB7A3E">
        <w:rPr>
          <w:rFonts w:ascii="PT Astra Serif" w:hAnsi="PT Astra Serif"/>
          <w:sz w:val="28"/>
          <w:szCs w:val="28"/>
        </w:rPr>
        <w:t>дарственных</w:t>
      </w:r>
      <w:proofErr w:type="gramEnd"/>
      <w:r w:rsidR="00957A14" w:rsidRPr="00BB7A3E">
        <w:rPr>
          <w:rFonts w:ascii="PT Astra Serif" w:hAnsi="PT Astra Serif"/>
          <w:sz w:val="28"/>
          <w:szCs w:val="28"/>
        </w:rPr>
        <w:t xml:space="preserve"> бюджетных или автономных учреждений</w:t>
      </w:r>
      <w:r w:rsidR="00B37F8D">
        <w:rPr>
          <w:rFonts w:ascii="PT Astra Serif" w:hAnsi="PT Astra Serif"/>
          <w:sz w:val="28"/>
          <w:szCs w:val="28"/>
        </w:rPr>
        <w:t xml:space="preserve"> </w:t>
      </w:r>
      <w:r w:rsidR="00934665" w:rsidRPr="00BB7A3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57A14" w:rsidRPr="00BB7A3E">
        <w:rPr>
          <w:rFonts w:ascii="PT Astra Serif" w:hAnsi="PT Astra Serif"/>
          <w:sz w:val="28"/>
          <w:szCs w:val="28"/>
        </w:rPr>
        <w:t xml:space="preserve">или главными распорядителями средств </w:t>
      </w:r>
      <w:r w:rsidR="00957A14" w:rsidRPr="00BB7A3E">
        <w:rPr>
          <w:rFonts w:ascii="PT Astra Serif" w:hAnsi="PT Astra Serif"/>
          <w:color w:val="000000" w:themeColor="text1"/>
          <w:sz w:val="28"/>
          <w:szCs w:val="28"/>
        </w:rPr>
        <w:t>областного</w:t>
      </w:r>
      <w:r w:rsidR="00957A14" w:rsidRPr="00BB7A3E">
        <w:rPr>
          <w:rFonts w:ascii="PT Astra Serif" w:hAnsi="PT Astra Serif"/>
          <w:sz w:val="28"/>
          <w:szCs w:val="28"/>
        </w:rPr>
        <w:t xml:space="preserve"> бюджета</w:t>
      </w:r>
      <w:r w:rsidR="00934665" w:rsidRPr="00BB7A3E">
        <w:rPr>
          <w:rFonts w:ascii="PT Astra Serif" w:hAnsi="PT Astra Serif"/>
          <w:sz w:val="28"/>
          <w:szCs w:val="28"/>
        </w:rPr>
        <w:t xml:space="preserve"> Ульяновской </w:t>
      </w:r>
      <w:r w:rsidR="00837B5B">
        <w:rPr>
          <w:rFonts w:ascii="PT Astra Serif" w:hAnsi="PT Astra Serif"/>
          <w:sz w:val="28"/>
          <w:szCs w:val="28"/>
        </w:rPr>
        <w:br/>
      </w:r>
      <w:r w:rsidR="00934665" w:rsidRPr="00837B5B">
        <w:rPr>
          <w:rFonts w:ascii="PT Astra Serif" w:hAnsi="PT Astra Serif"/>
          <w:spacing w:val="-2"/>
          <w:sz w:val="28"/>
          <w:szCs w:val="28"/>
        </w:rPr>
        <w:t>области</w:t>
      </w:r>
      <w:r w:rsidR="00957A14" w:rsidRPr="00837B5B">
        <w:rPr>
          <w:rFonts w:ascii="PT Astra Serif" w:hAnsi="PT Astra Serif"/>
          <w:spacing w:val="-2"/>
          <w:sz w:val="28"/>
          <w:szCs w:val="28"/>
        </w:rPr>
        <w:t>, в вед</w:t>
      </w:r>
      <w:r w:rsidR="00934665" w:rsidRPr="00837B5B">
        <w:rPr>
          <w:rFonts w:ascii="PT Astra Serif" w:hAnsi="PT Astra Serif"/>
          <w:spacing w:val="-2"/>
          <w:sz w:val="28"/>
          <w:szCs w:val="28"/>
        </w:rPr>
        <w:t>ении которых находятся государственные</w:t>
      </w:r>
      <w:r w:rsidR="00B37F8D" w:rsidRPr="00837B5B">
        <w:rPr>
          <w:rFonts w:ascii="PT Astra Serif" w:hAnsi="PT Astra Serif"/>
          <w:spacing w:val="-2"/>
          <w:sz w:val="28"/>
          <w:szCs w:val="28"/>
        </w:rPr>
        <w:t xml:space="preserve"> казённые учреждения, –</w:t>
      </w:r>
      <w:r w:rsidR="00957A14" w:rsidRPr="00837B5B">
        <w:rPr>
          <w:rFonts w:ascii="PT Astra Serif" w:hAnsi="PT Astra Serif"/>
          <w:spacing w:val="-2"/>
          <w:sz w:val="28"/>
          <w:szCs w:val="28"/>
        </w:rPr>
        <w:t xml:space="preserve"> в отношении указанных учреждений»</w:t>
      </w:r>
      <w:r w:rsidR="00332BFC" w:rsidRPr="00837B5B">
        <w:rPr>
          <w:rFonts w:ascii="PT Astra Serif" w:hAnsi="PT Astra Serif"/>
          <w:spacing w:val="-2"/>
          <w:sz w:val="28"/>
          <w:szCs w:val="28"/>
        </w:rPr>
        <w:t>;</w:t>
      </w:r>
    </w:p>
    <w:p w:rsidR="00E40DCE" w:rsidRPr="00BB7A3E" w:rsidRDefault="00957A14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дополнить абзацем вторым следующего содержания:</w:t>
      </w:r>
    </w:p>
    <w:p w:rsidR="00957A14" w:rsidRPr="00BB7A3E" w:rsidRDefault="00957A14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«По решению указанных в абзаце первом настоящего пункта органа, осуществляющего функции и полномочия учредителя, главного распорядителя средств областного бюджета </w:t>
      </w:r>
      <w:r w:rsidR="00934665" w:rsidRPr="00BB7A3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BB7A3E">
        <w:rPr>
          <w:rFonts w:ascii="PT Astra Serif" w:hAnsi="PT Astra Serif" w:cs="PT Astra Serif"/>
          <w:sz w:val="28"/>
          <w:szCs w:val="28"/>
        </w:rPr>
        <w:t>соответственно распредел</w:t>
      </w:r>
      <w:r w:rsidRPr="00BB7A3E">
        <w:rPr>
          <w:rFonts w:ascii="PT Astra Serif" w:hAnsi="PT Astra Serif" w:cs="PT Astra Serif"/>
          <w:sz w:val="28"/>
          <w:szCs w:val="28"/>
        </w:rPr>
        <w:t>е</w:t>
      </w:r>
      <w:r w:rsidRPr="00BB7A3E">
        <w:rPr>
          <w:rFonts w:ascii="PT Astra Serif" w:hAnsi="PT Astra Serif" w:cs="PT Astra Serif"/>
          <w:sz w:val="28"/>
          <w:szCs w:val="28"/>
        </w:rPr>
        <w:t>ние</w:t>
      </w:r>
      <w:r w:rsidR="00B37F8D">
        <w:rPr>
          <w:rFonts w:ascii="PT Astra Serif" w:hAnsi="PT Astra Serif" w:cs="PT Astra Serif"/>
          <w:sz w:val="28"/>
          <w:szCs w:val="28"/>
        </w:rPr>
        <w:t xml:space="preserve"> значений</w:t>
      </w:r>
      <w:r w:rsidRPr="00BB7A3E">
        <w:rPr>
          <w:rFonts w:ascii="PT Astra Serif" w:hAnsi="PT Astra Serif" w:cs="PT Astra Serif"/>
          <w:sz w:val="28"/>
          <w:szCs w:val="28"/>
        </w:rPr>
        <w:t xml:space="preserve"> показателей объ</w:t>
      </w:r>
      <w:r w:rsidR="00C0476E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ма государственных услуг (работ), содержащи</w:t>
      </w:r>
      <w:r w:rsidRPr="00BB7A3E">
        <w:rPr>
          <w:rFonts w:ascii="PT Astra Serif" w:hAnsi="PT Astra Serif" w:cs="PT Astra Serif"/>
          <w:sz w:val="28"/>
          <w:szCs w:val="28"/>
        </w:rPr>
        <w:t>х</w:t>
      </w:r>
      <w:r w:rsidRPr="00BB7A3E">
        <w:rPr>
          <w:rFonts w:ascii="PT Astra Serif" w:hAnsi="PT Astra Serif" w:cs="PT Astra Serif"/>
          <w:sz w:val="28"/>
          <w:szCs w:val="28"/>
        </w:rPr>
        <w:t xml:space="preserve">ся в государственном </w:t>
      </w:r>
      <w:r w:rsidR="00934665" w:rsidRPr="00BB7A3E">
        <w:rPr>
          <w:rFonts w:ascii="PT Astra Serif" w:hAnsi="PT Astra Serif" w:cs="PT Astra Serif"/>
          <w:sz w:val="28"/>
          <w:szCs w:val="28"/>
        </w:rPr>
        <w:t>задании, утвержд</w:t>
      </w:r>
      <w:r w:rsidR="00B37F8D">
        <w:rPr>
          <w:rFonts w:ascii="PT Astra Serif" w:hAnsi="PT Astra Serif" w:cs="PT Astra Serif"/>
          <w:sz w:val="28"/>
          <w:szCs w:val="28"/>
        </w:rPr>
        <w:t>ё</w:t>
      </w:r>
      <w:r w:rsidR="00934665" w:rsidRPr="00BB7A3E">
        <w:rPr>
          <w:rFonts w:ascii="PT Astra Serif" w:hAnsi="PT Astra Serif" w:cs="PT Astra Serif"/>
          <w:sz w:val="28"/>
          <w:szCs w:val="28"/>
        </w:rPr>
        <w:t xml:space="preserve">нном </w:t>
      </w:r>
      <w:r w:rsidRPr="00BB7A3E">
        <w:rPr>
          <w:rFonts w:ascii="PT Astra Serif" w:hAnsi="PT Astra Serif" w:cs="PT Astra Serif"/>
          <w:sz w:val="28"/>
          <w:szCs w:val="28"/>
        </w:rPr>
        <w:t>государственному учреждению</w:t>
      </w:r>
      <w:r w:rsidR="00075EC6">
        <w:rPr>
          <w:rFonts w:ascii="PT Astra Serif" w:hAnsi="PT Astra Serif" w:cs="PT Astra Serif"/>
          <w:sz w:val="28"/>
          <w:szCs w:val="28"/>
        </w:rPr>
        <w:t xml:space="preserve"> </w:t>
      </w:r>
      <w:r w:rsidR="00075EC6" w:rsidRPr="00BB7A3E">
        <w:rPr>
          <w:rFonts w:ascii="PT Astra Serif" w:hAnsi="PT Astra Serif" w:cs="PT Astra Serif"/>
          <w:sz w:val="28"/>
          <w:szCs w:val="28"/>
        </w:rPr>
        <w:t>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между созданными им в установленном порядке обосо</w:t>
      </w:r>
      <w:r w:rsidRPr="00BB7A3E">
        <w:rPr>
          <w:rFonts w:ascii="PT Astra Serif" w:hAnsi="PT Astra Serif" w:cs="PT Astra Serif"/>
          <w:sz w:val="28"/>
          <w:szCs w:val="28"/>
        </w:rPr>
        <w:t>б</w:t>
      </w:r>
      <w:r w:rsidRPr="00BB7A3E">
        <w:rPr>
          <w:rFonts w:ascii="PT Astra Serif" w:hAnsi="PT Astra Serif" w:cs="PT Astra Serif"/>
          <w:sz w:val="28"/>
          <w:szCs w:val="28"/>
        </w:rPr>
        <w:t xml:space="preserve">ленными подразделениями или внесение изменений в </w:t>
      </w:r>
      <w:r w:rsidR="00B37F8D">
        <w:rPr>
          <w:rFonts w:ascii="PT Astra Serif" w:hAnsi="PT Astra Serif" w:cs="PT Astra Serif"/>
          <w:sz w:val="28"/>
          <w:szCs w:val="28"/>
        </w:rPr>
        <w:t xml:space="preserve">значения </w:t>
      </w:r>
      <w:r w:rsidR="00DA0A4D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075EC6">
        <w:rPr>
          <w:rFonts w:ascii="PT Astra Serif" w:hAnsi="PT Astra Serif" w:cs="PT Astra Serif"/>
          <w:sz w:val="28"/>
          <w:szCs w:val="28"/>
        </w:rPr>
        <w:br/>
      </w:r>
      <w:r w:rsidR="00DA0A4D">
        <w:rPr>
          <w:rFonts w:ascii="PT Astra Serif" w:hAnsi="PT Astra Serif" w:cs="PT Astra Serif"/>
          <w:sz w:val="28"/>
          <w:szCs w:val="28"/>
        </w:rPr>
        <w:t>показателей</w:t>
      </w:r>
      <w:r w:rsidRPr="00BB7A3E">
        <w:rPr>
          <w:rFonts w:ascii="PT Astra Serif" w:hAnsi="PT Astra Serif" w:cs="PT Astra Serif"/>
          <w:sz w:val="28"/>
          <w:szCs w:val="28"/>
        </w:rPr>
        <w:t xml:space="preserve"> осуществляетс</w:t>
      </w:r>
      <w:r w:rsidR="00934665" w:rsidRPr="00BB7A3E">
        <w:rPr>
          <w:rFonts w:ascii="PT Astra Serif" w:hAnsi="PT Astra Serif" w:cs="PT Astra Serif"/>
          <w:sz w:val="28"/>
          <w:szCs w:val="28"/>
        </w:rPr>
        <w:t xml:space="preserve">я самостоятельно </w:t>
      </w:r>
      <w:r w:rsidRPr="00BB7A3E">
        <w:rPr>
          <w:rFonts w:ascii="PT Astra Serif" w:hAnsi="PT Astra Serif" w:cs="PT Astra Serif"/>
          <w:sz w:val="28"/>
          <w:szCs w:val="28"/>
        </w:rPr>
        <w:t>государственным учреждением</w:t>
      </w:r>
      <w:r w:rsidR="00934665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 в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соответствии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с положениями настоящего </w:t>
      </w:r>
      <w:r w:rsidR="00934665" w:rsidRPr="00BB7A3E">
        <w:rPr>
          <w:rFonts w:ascii="PT Astra Serif" w:hAnsi="PT Astra Serif" w:cs="PT Astra Serif"/>
          <w:sz w:val="28"/>
          <w:szCs w:val="28"/>
        </w:rPr>
        <w:t>пункта</w:t>
      </w:r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075EC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по форме, установленной для государственного задания, предусмотренной</w:t>
      </w:r>
      <w:r w:rsidR="00DA0A4D">
        <w:rPr>
          <w:rFonts w:ascii="PT Astra Serif" w:hAnsi="PT Astra Serif" w:cs="PT Astra Serif"/>
          <w:sz w:val="28"/>
          <w:szCs w:val="28"/>
        </w:rPr>
        <w:t xml:space="preserve"> </w:t>
      </w:r>
      <w:r w:rsidR="00075EC6">
        <w:rPr>
          <w:rFonts w:ascii="PT Astra Serif" w:hAnsi="PT Astra Serif" w:cs="PT Astra Serif"/>
          <w:sz w:val="28"/>
          <w:szCs w:val="28"/>
        </w:rPr>
        <w:br/>
      </w:r>
      <w:r w:rsidR="00DA0A4D">
        <w:rPr>
          <w:rFonts w:ascii="PT Astra Serif" w:hAnsi="PT Astra Serif" w:cs="PT Astra Serif"/>
          <w:sz w:val="28"/>
          <w:szCs w:val="28"/>
        </w:rPr>
        <w:t>приложением №</w:t>
      </w:r>
      <w:r w:rsidRPr="00BB7A3E">
        <w:rPr>
          <w:rFonts w:ascii="PT Astra Serif" w:hAnsi="PT Astra Serif" w:cs="PT Astra Serif"/>
          <w:sz w:val="28"/>
          <w:szCs w:val="28"/>
        </w:rPr>
        <w:t xml:space="preserve"> 1</w:t>
      </w:r>
      <w:r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B7A3E">
        <w:rPr>
          <w:rFonts w:ascii="PT Astra Serif" w:hAnsi="PT Astra Serif" w:cs="PT Astra Serif"/>
          <w:sz w:val="28"/>
          <w:szCs w:val="28"/>
        </w:rPr>
        <w:t>к настоящему Положению</w:t>
      </w:r>
      <w:r w:rsidR="00B37F8D">
        <w:rPr>
          <w:rFonts w:ascii="PT Astra Serif" w:hAnsi="PT Astra Serif" w:cs="PT Astra Serif"/>
          <w:sz w:val="28"/>
          <w:szCs w:val="28"/>
        </w:rPr>
        <w:t>.</w:t>
      </w:r>
      <w:r w:rsidR="003B2496">
        <w:rPr>
          <w:rFonts w:ascii="PT Astra Serif" w:hAnsi="PT Astra Serif" w:cs="PT Astra Serif"/>
          <w:sz w:val="28"/>
          <w:szCs w:val="28"/>
        </w:rPr>
        <w:t>»;</w:t>
      </w:r>
    </w:p>
    <w:p w:rsidR="007E2C83" w:rsidRPr="00BB7A3E" w:rsidRDefault="00414EB1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е)</w:t>
      </w:r>
      <w:r w:rsidR="00735AA0"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="00EC34E5" w:rsidRPr="00BB7A3E">
        <w:rPr>
          <w:rFonts w:ascii="PT Astra Serif" w:eastAsia="Times New Roman" w:hAnsi="PT Astra Serif"/>
          <w:sz w:val="28"/>
          <w:szCs w:val="28"/>
        </w:rPr>
        <w:t xml:space="preserve">в </w:t>
      </w:r>
      <w:r w:rsidR="007E2C83" w:rsidRPr="00BB7A3E">
        <w:rPr>
          <w:rFonts w:ascii="PT Astra Serif" w:eastAsia="Times New Roman" w:hAnsi="PT Astra Serif"/>
          <w:sz w:val="28"/>
          <w:szCs w:val="28"/>
        </w:rPr>
        <w:t>пункте 9</w:t>
      </w:r>
      <w:r w:rsidR="00B2449D"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="007E2C83" w:rsidRPr="00BB7A3E">
        <w:rPr>
          <w:rFonts w:ascii="PT Astra Serif" w:eastAsia="Times New Roman" w:hAnsi="PT Astra Serif"/>
          <w:sz w:val="28"/>
          <w:szCs w:val="28"/>
        </w:rPr>
        <w:t>слова «государственной власти» исключить</w:t>
      </w:r>
      <w:r w:rsidR="00701D81" w:rsidRPr="00BB7A3E">
        <w:rPr>
          <w:rFonts w:ascii="PT Astra Serif" w:eastAsia="Times New Roman" w:hAnsi="PT Astra Serif"/>
          <w:sz w:val="28"/>
          <w:szCs w:val="28"/>
        </w:rPr>
        <w:t>;</w:t>
      </w:r>
    </w:p>
    <w:p w:rsidR="00957A14" w:rsidRPr="00BB7A3E" w:rsidRDefault="00957A14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ж) абзац первый пункта 10 изложить в следующей редакции:</w:t>
      </w:r>
    </w:p>
    <w:p w:rsidR="00957A14" w:rsidRPr="00BB7A3E" w:rsidRDefault="00C0476E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«10. </w:t>
      </w:r>
      <w:proofErr w:type="gramStart"/>
      <w:r w:rsidRPr="00BB7A3E">
        <w:rPr>
          <w:rFonts w:ascii="PT Astra Serif" w:eastAsia="Times New Roman" w:hAnsi="PT Astra Serif"/>
          <w:sz w:val="28"/>
          <w:szCs w:val="28"/>
        </w:rPr>
        <w:t>Объё</w:t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м финансового обеспечения выполнения государственного </w:t>
      </w:r>
      <w:r w:rsidR="00837B5B">
        <w:rPr>
          <w:rFonts w:ascii="PT Astra Serif" w:eastAsia="Times New Roman" w:hAnsi="PT Astra Serif"/>
          <w:sz w:val="28"/>
          <w:szCs w:val="28"/>
        </w:rPr>
        <w:br/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задания рассчитывается главными распорядителями средств областного </w:t>
      </w:r>
      <w:r w:rsidR="00837B5B">
        <w:rPr>
          <w:rFonts w:ascii="PT Astra Serif" w:eastAsia="Times New Roman" w:hAnsi="PT Astra Serif"/>
          <w:sz w:val="28"/>
          <w:szCs w:val="28"/>
        </w:rPr>
        <w:br/>
      </w:r>
      <w:r w:rsidR="00957A14" w:rsidRPr="00BB7A3E">
        <w:rPr>
          <w:rFonts w:ascii="PT Astra Serif" w:eastAsia="Times New Roman" w:hAnsi="PT Astra Serif"/>
          <w:sz w:val="28"/>
          <w:szCs w:val="28"/>
        </w:rPr>
        <w:t>бюджета Ульяновской области, в ведении которых находятся государственные каз</w:t>
      </w:r>
      <w:r w:rsidR="00B37F8D">
        <w:rPr>
          <w:rFonts w:ascii="PT Astra Serif" w:eastAsia="Times New Roman" w:hAnsi="PT Astra Serif"/>
          <w:sz w:val="28"/>
          <w:szCs w:val="28"/>
        </w:rPr>
        <w:t>ё</w:t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нные учреждения, и органами, осуществляющими функции и полномочия </w:t>
      </w:r>
      <w:r w:rsidR="00957A14" w:rsidRPr="00BB7A3E">
        <w:rPr>
          <w:rFonts w:ascii="PT Astra Serif" w:eastAsia="Times New Roman" w:hAnsi="PT Astra Serif"/>
          <w:sz w:val="28"/>
          <w:szCs w:val="28"/>
        </w:rPr>
        <w:lastRenderedPageBreak/>
        <w:t>учредителей в отношении государственных бюджетных или государс</w:t>
      </w:r>
      <w:r w:rsidR="00332BFC" w:rsidRPr="00BB7A3E">
        <w:rPr>
          <w:rFonts w:ascii="PT Astra Serif" w:eastAsia="Times New Roman" w:hAnsi="PT Astra Serif"/>
          <w:sz w:val="28"/>
          <w:szCs w:val="28"/>
        </w:rPr>
        <w:t xml:space="preserve">твенных автономных учреждений, </w:t>
      </w:r>
      <w:r w:rsidR="00957A14" w:rsidRPr="00BB7A3E">
        <w:rPr>
          <w:rFonts w:ascii="PT Astra Serif" w:eastAsia="Times New Roman" w:hAnsi="PT Astra Serif"/>
          <w:sz w:val="28"/>
          <w:szCs w:val="28"/>
        </w:rPr>
        <w:t>на основании нормативных затрат на оказание гос</w:t>
      </w:r>
      <w:r w:rsidR="00957A14" w:rsidRPr="00BB7A3E">
        <w:rPr>
          <w:rFonts w:ascii="PT Astra Serif" w:eastAsia="Times New Roman" w:hAnsi="PT Astra Serif"/>
          <w:sz w:val="28"/>
          <w:szCs w:val="28"/>
        </w:rPr>
        <w:t>у</w:t>
      </w:r>
      <w:r w:rsidR="00957A14" w:rsidRPr="00BB7A3E">
        <w:rPr>
          <w:rFonts w:ascii="PT Astra Serif" w:eastAsia="Times New Roman" w:hAnsi="PT Astra Serif"/>
          <w:sz w:val="28"/>
          <w:szCs w:val="28"/>
        </w:rPr>
        <w:t>дарственных услуг, нормативных затрат, связанных с выполнением работ,</w:t>
      </w:r>
      <w:r w:rsidR="00477881" w:rsidRPr="00BB7A3E">
        <w:rPr>
          <w:rFonts w:ascii="PT Astra Serif" w:eastAsia="Times New Roman" w:hAnsi="PT Astra Serif"/>
          <w:sz w:val="28"/>
          <w:szCs w:val="28"/>
        </w:rPr>
        <w:br/>
      </w:r>
      <w:r w:rsidR="00755018" w:rsidRPr="00BB7A3E">
        <w:rPr>
          <w:rFonts w:ascii="PT Astra Serif" w:eastAsia="Times New Roman" w:hAnsi="PT Astra Serif"/>
          <w:sz w:val="28"/>
          <w:szCs w:val="28"/>
        </w:rPr>
        <w:t>с уч</w:t>
      </w:r>
      <w:r w:rsidR="00C82B0B" w:rsidRPr="00BB7A3E">
        <w:rPr>
          <w:rFonts w:ascii="PT Astra Serif" w:eastAsia="Times New Roman" w:hAnsi="PT Astra Serif"/>
          <w:sz w:val="28"/>
          <w:szCs w:val="28"/>
        </w:rPr>
        <w:t>ё</w:t>
      </w:r>
      <w:r w:rsidR="00957A14" w:rsidRPr="00BB7A3E">
        <w:rPr>
          <w:rFonts w:ascii="PT Astra Serif" w:eastAsia="Times New Roman" w:hAnsi="PT Astra Serif"/>
          <w:sz w:val="28"/>
          <w:szCs w:val="28"/>
        </w:rPr>
        <w:t>том затрат на содержание недвижимого имущества и особо ценного</w:t>
      </w:r>
      <w:proofErr w:type="gramEnd"/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 дв</w:t>
      </w:r>
      <w:r w:rsidR="00957A14" w:rsidRPr="00BB7A3E">
        <w:rPr>
          <w:rFonts w:ascii="PT Astra Serif" w:eastAsia="Times New Roman" w:hAnsi="PT Astra Serif"/>
          <w:sz w:val="28"/>
          <w:szCs w:val="28"/>
        </w:rPr>
        <w:t>и</w:t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жимого имущества, используемого </w:t>
      </w:r>
      <w:r w:rsidR="00302FAF" w:rsidRPr="00BB7A3E">
        <w:rPr>
          <w:rFonts w:ascii="PT Astra Serif" w:eastAsia="Times New Roman" w:hAnsi="PT Astra Serif"/>
          <w:sz w:val="28"/>
          <w:szCs w:val="28"/>
        </w:rPr>
        <w:t>областным</w:t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 государственным учреждением при выполнении государственного задания (далее </w:t>
      </w:r>
      <w:r w:rsidR="00B37F8D">
        <w:rPr>
          <w:rFonts w:ascii="PT Astra Serif" w:hAnsi="PT Astra Serif"/>
          <w:sz w:val="28"/>
          <w:szCs w:val="28"/>
        </w:rPr>
        <w:t>–</w:t>
      </w:r>
      <w:r w:rsidR="00957A14" w:rsidRPr="00BB7A3E">
        <w:rPr>
          <w:rFonts w:ascii="PT Astra Serif" w:eastAsia="Times New Roman" w:hAnsi="PT Astra Serif"/>
          <w:sz w:val="28"/>
          <w:szCs w:val="28"/>
        </w:rPr>
        <w:t xml:space="preserve"> имущество учреждения), затрат на уплату налогов, в качестве объекта налогообложения</w:t>
      </w:r>
      <w:r w:rsidR="00837B5B">
        <w:rPr>
          <w:rFonts w:ascii="PT Astra Serif" w:eastAsia="Times New Roman" w:hAnsi="PT Astra Serif"/>
          <w:sz w:val="28"/>
          <w:szCs w:val="28"/>
        </w:rPr>
        <w:t xml:space="preserve"> </w:t>
      </w:r>
      <w:r w:rsidR="00957A14" w:rsidRPr="00BB7A3E">
        <w:rPr>
          <w:rFonts w:ascii="PT Astra Serif" w:eastAsia="Times New Roman" w:hAnsi="PT Astra Serif"/>
          <w:sz w:val="28"/>
          <w:szCs w:val="28"/>
        </w:rPr>
        <w:t>по которым призна</w:t>
      </w:r>
      <w:r w:rsidR="00B16FF2">
        <w:rPr>
          <w:rFonts w:ascii="PT Astra Serif" w:eastAsia="Times New Roman" w:hAnsi="PT Astra Serif"/>
          <w:sz w:val="28"/>
          <w:szCs w:val="28"/>
        </w:rPr>
        <w:t>ё</w:t>
      </w:r>
      <w:r w:rsidR="00957A14" w:rsidRPr="00BB7A3E">
        <w:rPr>
          <w:rFonts w:ascii="PT Astra Serif" w:eastAsia="Times New Roman" w:hAnsi="PT Astra Serif"/>
          <w:sz w:val="28"/>
          <w:szCs w:val="28"/>
        </w:rPr>
        <w:t>тся имущество учреждения</w:t>
      </w:r>
      <w:proofErr w:type="gramStart"/>
      <w:r w:rsidR="00755018" w:rsidRPr="00BB7A3E">
        <w:rPr>
          <w:rFonts w:ascii="PT Astra Serif" w:eastAsia="Times New Roman" w:hAnsi="PT Astra Serif"/>
          <w:sz w:val="28"/>
          <w:szCs w:val="28"/>
        </w:rPr>
        <w:t>.»;</w:t>
      </w:r>
      <w:proofErr w:type="gramEnd"/>
    </w:p>
    <w:p w:rsidR="004D7316" w:rsidRPr="00BB7A3E" w:rsidRDefault="00957A14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з</w:t>
      </w:r>
      <w:r w:rsidR="004D7316" w:rsidRPr="00BB7A3E">
        <w:rPr>
          <w:rFonts w:ascii="PT Astra Serif" w:eastAsia="Times New Roman" w:hAnsi="PT Astra Serif"/>
          <w:sz w:val="28"/>
          <w:szCs w:val="28"/>
        </w:rPr>
        <w:t xml:space="preserve">) </w:t>
      </w:r>
      <w:r w:rsidR="00E40DCE" w:rsidRPr="00BB7A3E">
        <w:rPr>
          <w:rFonts w:ascii="PT Astra Serif" w:eastAsia="Times New Roman" w:hAnsi="PT Astra Serif"/>
          <w:sz w:val="28"/>
          <w:szCs w:val="28"/>
        </w:rPr>
        <w:t xml:space="preserve">в </w:t>
      </w:r>
      <w:r w:rsidR="004D7316" w:rsidRPr="00BB7A3E">
        <w:rPr>
          <w:rFonts w:ascii="PT Astra Serif" w:eastAsia="Times New Roman" w:hAnsi="PT Astra Serif"/>
          <w:sz w:val="28"/>
          <w:szCs w:val="28"/>
        </w:rPr>
        <w:t>пункт</w:t>
      </w:r>
      <w:r w:rsidR="00E40DCE" w:rsidRPr="00BB7A3E">
        <w:rPr>
          <w:rFonts w:ascii="PT Astra Serif" w:eastAsia="Times New Roman" w:hAnsi="PT Astra Serif"/>
          <w:sz w:val="28"/>
          <w:szCs w:val="28"/>
        </w:rPr>
        <w:t>е</w:t>
      </w:r>
      <w:r w:rsidR="004D7316" w:rsidRPr="00BB7A3E">
        <w:rPr>
          <w:rFonts w:ascii="PT Astra Serif" w:eastAsia="Times New Roman" w:hAnsi="PT Astra Serif"/>
          <w:sz w:val="28"/>
          <w:szCs w:val="28"/>
        </w:rPr>
        <w:t xml:space="preserve"> 13:</w:t>
      </w:r>
    </w:p>
    <w:p w:rsidR="00C826F3" w:rsidRPr="00BB7A3E" w:rsidRDefault="00C826F3" w:rsidP="005F4D10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 xml:space="preserve">в абзаце первом слова «путём проставления грифа утверждения, </w:t>
      </w:r>
      <w:r w:rsidR="00837B5B">
        <w:rPr>
          <w:sz w:val="28"/>
          <w:szCs w:val="28"/>
        </w:rPr>
        <w:br/>
      </w:r>
      <w:r w:rsidRPr="00BB7A3E">
        <w:rPr>
          <w:sz w:val="28"/>
          <w:szCs w:val="28"/>
        </w:rPr>
        <w:t xml:space="preserve">содержащего наименование должности, подпись (расшифровку подписи) </w:t>
      </w:r>
      <w:r w:rsidR="00837B5B">
        <w:rPr>
          <w:sz w:val="28"/>
          <w:szCs w:val="28"/>
        </w:rPr>
        <w:br/>
      </w:r>
      <w:r w:rsidRPr="00BB7A3E">
        <w:rPr>
          <w:sz w:val="28"/>
          <w:szCs w:val="28"/>
        </w:rPr>
        <w:t>уполномоченного лица и дату утверждения</w:t>
      </w:r>
      <w:proofErr w:type="gramStart"/>
      <w:r w:rsidRPr="00BB7A3E">
        <w:rPr>
          <w:sz w:val="28"/>
          <w:szCs w:val="28"/>
        </w:rPr>
        <w:t>,»</w:t>
      </w:r>
      <w:proofErr w:type="gramEnd"/>
      <w:r w:rsidRPr="00BB7A3E">
        <w:rPr>
          <w:sz w:val="28"/>
          <w:szCs w:val="28"/>
        </w:rPr>
        <w:t xml:space="preserve"> исключить;</w:t>
      </w:r>
    </w:p>
    <w:p w:rsidR="009E67F6" w:rsidRPr="00BB7A3E" w:rsidRDefault="00C826F3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в подпункте «б» слова «в отношении государственных бюджетных</w:t>
      </w:r>
      <w:r w:rsidR="003167BD" w:rsidRPr="00BB7A3E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или государственных автономных учреждений» исключить;</w:t>
      </w:r>
    </w:p>
    <w:p w:rsidR="007E2C83" w:rsidRPr="00BB7A3E" w:rsidRDefault="00EB4CA0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и</w:t>
      </w:r>
      <w:r w:rsidR="007E2C83" w:rsidRPr="00BB7A3E">
        <w:rPr>
          <w:rFonts w:ascii="PT Astra Serif" w:eastAsia="Times New Roman" w:hAnsi="PT Astra Serif"/>
          <w:sz w:val="28"/>
          <w:szCs w:val="28"/>
        </w:rPr>
        <w:t>) пункт</w:t>
      </w:r>
      <w:r w:rsidR="009E67F6" w:rsidRPr="00BB7A3E">
        <w:rPr>
          <w:rFonts w:ascii="PT Astra Serif" w:eastAsia="Times New Roman" w:hAnsi="PT Astra Serif"/>
          <w:sz w:val="28"/>
          <w:szCs w:val="28"/>
        </w:rPr>
        <w:t>ы</w:t>
      </w:r>
      <w:r w:rsidR="007E2C83" w:rsidRPr="00BB7A3E">
        <w:rPr>
          <w:rFonts w:ascii="PT Astra Serif" w:eastAsia="Times New Roman" w:hAnsi="PT Astra Serif"/>
          <w:sz w:val="28"/>
          <w:szCs w:val="28"/>
        </w:rPr>
        <w:t xml:space="preserve"> 15 </w:t>
      </w:r>
      <w:r w:rsidR="009E67F6" w:rsidRPr="00BB7A3E">
        <w:rPr>
          <w:rFonts w:ascii="PT Astra Serif" w:eastAsia="Times New Roman" w:hAnsi="PT Astra Serif"/>
          <w:sz w:val="28"/>
          <w:szCs w:val="28"/>
        </w:rPr>
        <w:t xml:space="preserve">и 16 </w:t>
      </w:r>
      <w:r w:rsidR="007E2C83" w:rsidRPr="00BB7A3E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:rsidR="007E2C83" w:rsidRPr="00BB7A3E" w:rsidRDefault="007E2C83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«15.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Базовый норматив затрат рассчитывается исходя из затрат,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необходимых для оказания государственной услуги, с соблюдением показа</w:t>
      </w:r>
      <w:r w:rsidR="00042036">
        <w:rPr>
          <w:rFonts w:ascii="PT Astra Serif" w:hAnsi="PT Astra Serif" w:cs="PT Astra Serif"/>
          <w:sz w:val="28"/>
          <w:szCs w:val="28"/>
        </w:rPr>
        <w:t>-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телей</w:t>
      </w:r>
      <w:proofErr w:type="spellEnd"/>
      <w:r w:rsidRPr="00BB7A3E">
        <w:rPr>
          <w:rFonts w:ascii="PT Astra Serif" w:hAnsi="PT Astra Serif" w:cs="PT Astra Serif"/>
          <w:sz w:val="28"/>
          <w:szCs w:val="28"/>
        </w:rPr>
        <w:t>, отражающих отраслевую специфику государственной услуги (содерж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 xml:space="preserve">ние, условия (формы) оказания государственной услуги), установленных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в региональных</w:t>
      </w:r>
      <w:r w:rsidR="004458DA" w:rsidRPr="00BB7A3E">
        <w:rPr>
          <w:rFonts w:ascii="PT Astra Serif" w:hAnsi="PT Astra Serif" w:cs="PT Astra Serif"/>
          <w:sz w:val="28"/>
          <w:szCs w:val="28"/>
        </w:rPr>
        <w:t xml:space="preserve"> и</w:t>
      </w:r>
      <w:r w:rsidRPr="00BB7A3E">
        <w:rPr>
          <w:rFonts w:ascii="PT Astra Serif" w:hAnsi="PT Astra Serif" w:cs="PT Astra Serif"/>
          <w:sz w:val="28"/>
          <w:szCs w:val="28"/>
        </w:rPr>
        <w:t xml:space="preserve"> базовых перечнях, отраслевой корректирующий коэффиц</w:t>
      </w:r>
      <w:r w:rsidRPr="00BB7A3E">
        <w:rPr>
          <w:rFonts w:ascii="PT Astra Serif" w:hAnsi="PT Astra Serif" w:cs="PT Astra Serif"/>
          <w:sz w:val="28"/>
          <w:szCs w:val="28"/>
        </w:rPr>
        <w:t>и</w:t>
      </w:r>
      <w:r w:rsidRPr="00BB7A3E">
        <w:rPr>
          <w:rFonts w:ascii="PT Astra Serif" w:hAnsi="PT Astra Serif" w:cs="PT Astra Serif"/>
          <w:sz w:val="28"/>
          <w:szCs w:val="28"/>
        </w:rPr>
        <w:t xml:space="preserve">ент при которых принимает значение, равное 1, а также показателей,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отража</w:t>
      </w:r>
      <w:r w:rsidR="00042036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ющих</w:t>
      </w:r>
      <w:proofErr w:type="spellEnd"/>
      <w:r w:rsidRPr="00BB7A3E">
        <w:rPr>
          <w:rFonts w:ascii="PT Astra Serif" w:hAnsi="PT Astra Serif" w:cs="PT Astra Serif"/>
          <w:sz w:val="28"/>
          <w:szCs w:val="28"/>
        </w:rPr>
        <w:t xml:space="preserve"> отраслевую специфику государственной услуги, установленных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общих требованиях, отраслевой корректирующий коэффициент при которых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определяется по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каждому показателю индивидуально с уч</w:t>
      </w:r>
      <w:r w:rsidR="004458D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том требований </w:t>
      </w:r>
      <w:hyperlink r:id="rId10" w:history="1">
        <w:r w:rsidRPr="00BB7A3E">
          <w:rPr>
            <w:rFonts w:ascii="PT Astra Serif" w:hAnsi="PT Astra Serif" w:cs="PT Astra Serif"/>
            <w:sz w:val="28"/>
            <w:szCs w:val="28"/>
          </w:rPr>
          <w:t>пункта 24</w:t>
        </w:r>
      </w:hyperlink>
      <w:r w:rsidRPr="00BB7A3E">
        <w:rPr>
          <w:rFonts w:ascii="PT Astra Serif" w:hAnsi="PT Astra Serif" w:cs="PT Astra Serif"/>
          <w:sz w:val="28"/>
          <w:szCs w:val="28"/>
        </w:rPr>
        <w:t xml:space="preserve"> настоящего Положения</w:t>
      </w:r>
      <w:r w:rsidR="007C3D00" w:rsidRPr="00BB7A3E">
        <w:rPr>
          <w:rFonts w:ascii="PT Astra Serif" w:hAnsi="PT Astra Serif" w:cs="PT Astra Serif"/>
          <w:sz w:val="28"/>
          <w:szCs w:val="28"/>
        </w:rPr>
        <w:t>.</w:t>
      </w:r>
    </w:p>
    <w:p w:rsidR="00735AA0" w:rsidRPr="00BB7A3E" w:rsidRDefault="00735AA0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16.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При определении базового норматива затрат в части затрат, указанных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</w:t>
      </w:r>
      <w:hyperlink r:id="rId11" w:history="1">
        <w:r w:rsidRPr="00BB7A3E">
          <w:rPr>
            <w:rFonts w:ascii="PT Astra Serif" w:hAnsi="PT Astra Serif" w:cs="PT Astra Serif"/>
            <w:sz w:val="28"/>
            <w:szCs w:val="28"/>
          </w:rPr>
          <w:t>пункте 17</w:t>
        </w:r>
      </w:hyperlink>
      <w:r w:rsidRPr="00BB7A3E">
        <w:rPr>
          <w:rFonts w:ascii="PT Astra Serif" w:hAnsi="PT Astra Serif" w:cs="PT Astra Serif"/>
          <w:sz w:val="28"/>
          <w:szCs w:val="28"/>
        </w:rPr>
        <w:t xml:space="preserve"> настоящего Положения, применяются нормы материальных,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технических и трудовых ресурсов, используемых для оказания государственной услуги, установленные нормативными правовыми актами Российской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Федерации (в том числе правовыми актами федеральных органов исполнител</w:t>
      </w:r>
      <w:r w:rsidRPr="00BB7A3E">
        <w:rPr>
          <w:rFonts w:ascii="PT Astra Serif" w:hAnsi="PT Astra Serif" w:cs="PT Astra Serif"/>
          <w:sz w:val="28"/>
          <w:szCs w:val="28"/>
        </w:rPr>
        <w:t>ь</w:t>
      </w:r>
      <w:r w:rsidRPr="00BB7A3E">
        <w:rPr>
          <w:rFonts w:ascii="PT Astra Serif" w:hAnsi="PT Astra Serif" w:cs="PT Astra Serif"/>
          <w:sz w:val="28"/>
          <w:szCs w:val="28"/>
        </w:rPr>
        <w:t xml:space="preserve">ной власти, осуществляющих функции по выработке государственной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политики и нормативно-правовому регулированию в установленной сфере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деятельности), межгосударственными, национальными (государственными) стандартами Российской Федерации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, строительными нормами и правилами,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санитарными нормами и правилами, стандартами, порядками, регламентами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и паспортами оказания государственных услуг в установленной сфере (далее </w:t>
      </w:r>
      <w:r w:rsidR="007C3D00" w:rsidRPr="00BB7A3E">
        <w:rPr>
          <w:rFonts w:ascii="PT Astra Serif" w:hAnsi="PT Astra Serif" w:cs="PT Astra Serif"/>
          <w:sz w:val="28"/>
          <w:szCs w:val="28"/>
        </w:rPr>
        <w:t>–</w:t>
      </w:r>
      <w:r w:rsidRPr="00BB7A3E">
        <w:rPr>
          <w:rFonts w:ascii="PT Astra Serif" w:hAnsi="PT Astra Serif" w:cs="PT Astra Serif"/>
          <w:sz w:val="28"/>
          <w:szCs w:val="28"/>
        </w:rPr>
        <w:t xml:space="preserve"> стандарты услуги).</w:t>
      </w:r>
    </w:p>
    <w:p w:rsidR="00735AA0" w:rsidRPr="00BB7A3E" w:rsidRDefault="00735AA0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Затраты, указанные в </w:t>
      </w:r>
      <w:hyperlink r:id="rId12" w:history="1">
        <w:r w:rsidRPr="00BB7A3E">
          <w:rPr>
            <w:rFonts w:ascii="PT Astra Serif" w:hAnsi="PT Astra Serif" w:cs="PT Astra Serif"/>
            <w:sz w:val="28"/>
            <w:szCs w:val="28"/>
          </w:rPr>
          <w:t>пункте 18</w:t>
        </w:r>
      </w:hyperlink>
      <w:r w:rsidRPr="00BB7A3E">
        <w:rPr>
          <w:rFonts w:ascii="PT Astra Serif" w:hAnsi="PT Astra Serif" w:cs="PT Astra Serif"/>
          <w:sz w:val="28"/>
          <w:szCs w:val="28"/>
        </w:rPr>
        <w:t xml:space="preserve"> настоящего Положения, устанавливаются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по видам указанных затрат исходя из нормативов их потребления,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определя</w:t>
      </w:r>
      <w:r w:rsidR="00042036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емых</w:t>
      </w:r>
      <w:proofErr w:type="spellEnd"/>
      <w:r w:rsidRPr="00BB7A3E">
        <w:rPr>
          <w:rFonts w:ascii="PT Astra Serif" w:hAnsi="PT Astra Serif" w:cs="PT Astra Serif"/>
          <w:sz w:val="28"/>
          <w:szCs w:val="28"/>
        </w:rPr>
        <w:t xml:space="preserve"> на основании стандартов услуги, или на основе усреднения показателей деятельности государственного учреждения</w:t>
      </w:r>
      <w:r w:rsidR="00975E41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которое имеет минимальный объ</w:t>
      </w:r>
      <w:r w:rsidR="006A1500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указанных затрат на оказание единицы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042036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>дарственной услуги в установленной сфере, или на основе медианного значения по государственным учреждениям</w:t>
      </w:r>
      <w:r w:rsidR="00975E41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оказывающим гос</w:t>
      </w:r>
      <w:r w:rsidRPr="00BB7A3E">
        <w:rPr>
          <w:rFonts w:ascii="PT Astra Serif" w:hAnsi="PT Astra Serif" w:cs="PT Astra Serif"/>
          <w:sz w:val="28"/>
          <w:szCs w:val="28"/>
        </w:rPr>
        <w:t>у</w:t>
      </w:r>
      <w:r w:rsidRPr="00BB7A3E">
        <w:rPr>
          <w:rFonts w:ascii="PT Astra Serif" w:hAnsi="PT Astra Serif" w:cs="PT Astra Serif"/>
          <w:sz w:val="28"/>
          <w:szCs w:val="28"/>
        </w:rPr>
        <w:t>дарственную услугу в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установленной сфере деятельности, в соответствии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с общими требованиями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14FFC" w:rsidRPr="00BB7A3E" w:rsidRDefault="00EB4CA0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lastRenderedPageBreak/>
        <w:t>к</w:t>
      </w:r>
      <w:r w:rsidR="004D7316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9E67F6" w:rsidRPr="00BB7A3E">
        <w:rPr>
          <w:rFonts w:ascii="PT Astra Serif" w:hAnsi="PT Astra Serif" w:cs="PT Astra Serif"/>
          <w:sz w:val="28"/>
          <w:szCs w:val="28"/>
        </w:rPr>
        <w:t>в</w:t>
      </w:r>
      <w:r w:rsidR="00614FFC" w:rsidRPr="00BB7A3E">
        <w:rPr>
          <w:rFonts w:ascii="PT Astra Serif" w:hAnsi="PT Astra Serif" w:cs="PT Astra Serif"/>
          <w:sz w:val="28"/>
          <w:szCs w:val="28"/>
        </w:rPr>
        <w:t xml:space="preserve"> пункт</w:t>
      </w:r>
      <w:r w:rsidR="009E67F6" w:rsidRPr="00BB7A3E">
        <w:rPr>
          <w:rFonts w:ascii="PT Astra Serif" w:hAnsi="PT Astra Serif" w:cs="PT Astra Serif"/>
          <w:sz w:val="28"/>
          <w:szCs w:val="28"/>
        </w:rPr>
        <w:t>е</w:t>
      </w:r>
      <w:r w:rsidR="00614FFC" w:rsidRPr="00BB7A3E">
        <w:rPr>
          <w:rFonts w:ascii="PT Astra Serif" w:hAnsi="PT Astra Serif" w:cs="PT Astra Serif"/>
          <w:sz w:val="28"/>
          <w:szCs w:val="28"/>
        </w:rPr>
        <w:t xml:space="preserve"> 17</w:t>
      </w:r>
      <w:r w:rsidR="009E67F6" w:rsidRPr="00BB7A3E">
        <w:rPr>
          <w:rFonts w:ascii="PT Astra Serif" w:hAnsi="PT Astra Serif" w:cs="PT Astra Serif"/>
          <w:sz w:val="28"/>
          <w:szCs w:val="28"/>
        </w:rPr>
        <w:t>:</w:t>
      </w:r>
    </w:p>
    <w:p w:rsidR="002B2D2F" w:rsidRPr="00BB7A3E" w:rsidRDefault="002B2D2F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в подпункте «а» слова «</w:t>
      </w:r>
      <w:r w:rsidRPr="00BB7A3E">
        <w:rPr>
          <w:rFonts w:ascii="PT Astra Serif" w:hAnsi="PT Astra Serif" w:cs="PT Astra Serif"/>
          <w:sz w:val="28"/>
          <w:szCs w:val="28"/>
        </w:rPr>
        <w:t>Пенсионный фонд Российской Федерации, Фонд» заменить словами «Фонд пенсионного и»;</w:t>
      </w:r>
    </w:p>
    <w:p w:rsidR="009E67F6" w:rsidRPr="00BB7A3E" w:rsidRDefault="009E67F6" w:rsidP="00075EC6">
      <w:pPr>
        <w:pStyle w:val="Default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 xml:space="preserve">в подпункте «б» слова «не отнесённого к особо ценному движимому имуществу и» исключить, слова «, связанные с арендой» заменить словами </w:t>
      </w:r>
      <w:r w:rsidR="006135E5" w:rsidRPr="00BB7A3E">
        <w:rPr>
          <w:sz w:val="28"/>
          <w:szCs w:val="28"/>
        </w:rPr>
        <w:br/>
      </w:r>
      <w:r w:rsidRPr="00BB7A3E">
        <w:rPr>
          <w:sz w:val="28"/>
          <w:szCs w:val="28"/>
        </w:rPr>
        <w:t>«на аренду»;</w:t>
      </w:r>
    </w:p>
    <w:p w:rsidR="009E67F6" w:rsidRPr="00BB7A3E" w:rsidRDefault="009E67F6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A3E">
        <w:rPr>
          <w:rFonts w:ascii="PT Astra Serif" w:hAnsi="PT Astra Serif"/>
          <w:sz w:val="28"/>
          <w:szCs w:val="28"/>
        </w:rPr>
        <w:t xml:space="preserve">подпункт «в» дополнить словами «, в том числе затраты на оплату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коммунальных услуг, содержание объектов недвижимого имущества</w:t>
      </w:r>
      <w:r w:rsidR="00042036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и (или) особо ценного движимого имущества (аренду указанного имущества)</w:t>
      </w:r>
      <w:r w:rsidR="003B2496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в части имущества, используемого в процессе оказания государственной услуги»;</w:t>
      </w:r>
      <w:proofErr w:type="gramEnd"/>
    </w:p>
    <w:p w:rsidR="00614FFC" w:rsidRPr="00BB7A3E" w:rsidRDefault="00EB4CA0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л</w:t>
      </w:r>
      <w:r w:rsidR="004D7316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88188D" w:rsidRPr="00BB7A3E">
        <w:rPr>
          <w:rFonts w:ascii="PT Astra Serif" w:hAnsi="PT Astra Serif" w:cs="PT Astra Serif"/>
          <w:sz w:val="28"/>
          <w:szCs w:val="28"/>
        </w:rPr>
        <w:t>в пункте 18:</w:t>
      </w:r>
    </w:p>
    <w:p w:rsidR="00E65EF1" w:rsidRPr="00BB7A3E" w:rsidRDefault="00E65EF1" w:rsidP="00075EC6">
      <w:pPr>
        <w:pStyle w:val="Default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 xml:space="preserve">подпункт «а» дополнить словами «, за исключением затрат, указанных </w:t>
      </w:r>
      <w:r w:rsidR="006135E5" w:rsidRPr="00BB7A3E">
        <w:rPr>
          <w:sz w:val="28"/>
          <w:szCs w:val="28"/>
        </w:rPr>
        <w:br/>
      </w:r>
      <w:r w:rsidRPr="00BB7A3E">
        <w:rPr>
          <w:sz w:val="28"/>
          <w:szCs w:val="28"/>
        </w:rPr>
        <w:t>в подпункте «в» пункта 17 настоящего Положения»;</w:t>
      </w:r>
    </w:p>
    <w:p w:rsidR="00E65EF1" w:rsidRPr="00BB7A3E" w:rsidRDefault="00E65EF1" w:rsidP="00075EC6">
      <w:pPr>
        <w:pStyle w:val="Default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>в подпункте «б» слова «</w:t>
      </w:r>
      <w:r w:rsidR="007C3D00" w:rsidRPr="00BB7A3E">
        <w:rPr>
          <w:sz w:val="28"/>
          <w:szCs w:val="28"/>
        </w:rPr>
        <w:t xml:space="preserve">затраты, </w:t>
      </w:r>
      <w:r w:rsidRPr="00BB7A3E">
        <w:rPr>
          <w:sz w:val="28"/>
          <w:szCs w:val="28"/>
        </w:rPr>
        <w:t xml:space="preserve">связанные с арендой указанного </w:t>
      </w:r>
      <w:r w:rsidR="00042036">
        <w:rPr>
          <w:sz w:val="28"/>
          <w:szCs w:val="28"/>
        </w:rPr>
        <w:br/>
      </w:r>
      <w:r w:rsidRPr="00BB7A3E">
        <w:rPr>
          <w:sz w:val="28"/>
          <w:szCs w:val="28"/>
        </w:rPr>
        <w:t xml:space="preserve">имущества» заменить словами «затраты на аренду указанного имущества, </w:t>
      </w:r>
      <w:r w:rsidR="00042036">
        <w:rPr>
          <w:sz w:val="28"/>
          <w:szCs w:val="28"/>
        </w:rPr>
        <w:br/>
      </w:r>
      <w:r w:rsidRPr="00BB7A3E">
        <w:rPr>
          <w:sz w:val="28"/>
          <w:szCs w:val="28"/>
        </w:rPr>
        <w:t xml:space="preserve">за исключением затрат, указанных в подпункте «в» пункта 17 настоящего </w:t>
      </w:r>
      <w:r w:rsidR="00042036">
        <w:rPr>
          <w:sz w:val="28"/>
          <w:szCs w:val="28"/>
        </w:rPr>
        <w:br/>
      </w:r>
      <w:r w:rsidRPr="00BB7A3E">
        <w:rPr>
          <w:sz w:val="28"/>
          <w:szCs w:val="28"/>
        </w:rPr>
        <w:t>Положения»;</w:t>
      </w:r>
    </w:p>
    <w:p w:rsidR="00E65EF1" w:rsidRPr="00075EC6" w:rsidRDefault="00E65EF1" w:rsidP="00075EC6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075EC6">
        <w:rPr>
          <w:spacing w:val="-4"/>
          <w:sz w:val="28"/>
          <w:szCs w:val="28"/>
        </w:rPr>
        <w:t>в подпункте «в» слова «</w:t>
      </w:r>
      <w:r w:rsidR="007C3D00" w:rsidRPr="00075EC6">
        <w:rPr>
          <w:spacing w:val="-4"/>
          <w:sz w:val="28"/>
          <w:szCs w:val="28"/>
        </w:rPr>
        <w:t xml:space="preserve">затраты, </w:t>
      </w:r>
      <w:r w:rsidRPr="00075EC6">
        <w:rPr>
          <w:spacing w:val="-4"/>
          <w:sz w:val="28"/>
          <w:szCs w:val="28"/>
        </w:rPr>
        <w:t>связанные с арендой указанного имущ</w:t>
      </w:r>
      <w:r w:rsidRPr="00075EC6">
        <w:rPr>
          <w:spacing w:val="-4"/>
          <w:sz w:val="28"/>
          <w:szCs w:val="28"/>
        </w:rPr>
        <w:t>е</w:t>
      </w:r>
      <w:r w:rsidRPr="00075EC6">
        <w:rPr>
          <w:spacing w:val="-4"/>
          <w:sz w:val="28"/>
          <w:szCs w:val="28"/>
        </w:rPr>
        <w:t xml:space="preserve">ства» заменить словами «затраты на аренду указанного имущества, за </w:t>
      </w:r>
      <w:proofErr w:type="spellStart"/>
      <w:proofErr w:type="gramStart"/>
      <w:r w:rsidRPr="00075EC6">
        <w:rPr>
          <w:spacing w:val="-4"/>
          <w:sz w:val="28"/>
          <w:szCs w:val="28"/>
        </w:rPr>
        <w:t>исключе</w:t>
      </w:r>
      <w:r w:rsidR="00075EC6">
        <w:rPr>
          <w:spacing w:val="-4"/>
          <w:sz w:val="28"/>
          <w:szCs w:val="28"/>
        </w:rPr>
        <w:t>-</w:t>
      </w:r>
      <w:r w:rsidRPr="00075EC6">
        <w:rPr>
          <w:spacing w:val="-4"/>
          <w:sz w:val="28"/>
          <w:szCs w:val="28"/>
        </w:rPr>
        <w:t>нием</w:t>
      </w:r>
      <w:proofErr w:type="spellEnd"/>
      <w:proofErr w:type="gramEnd"/>
      <w:r w:rsidRPr="00075EC6">
        <w:rPr>
          <w:spacing w:val="-4"/>
          <w:sz w:val="28"/>
          <w:szCs w:val="28"/>
        </w:rPr>
        <w:t xml:space="preserve"> затрат, указанных в подпункте «в» пункта 17 настоящего Положения»;</w:t>
      </w:r>
    </w:p>
    <w:p w:rsidR="00E65EF1" w:rsidRPr="00BB7A3E" w:rsidRDefault="00E65EF1" w:rsidP="00075EC6">
      <w:pPr>
        <w:pStyle w:val="Default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>подпункт «е» изложить в следующей редакции:</w:t>
      </w:r>
    </w:p>
    <w:p w:rsidR="00E65EF1" w:rsidRPr="00BB7A3E" w:rsidRDefault="00E65EF1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 xml:space="preserve">«е) затраты на оплату труда работников, которые не принимают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непосредственного участия в оказании государственной услуги</w:t>
      </w:r>
      <w:r w:rsidR="007C3D00" w:rsidRPr="00BB7A3E">
        <w:rPr>
          <w:rFonts w:ascii="PT Astra Serif" w:hAnsi="PT Astra Serif"/>
          <w:sz w:val="28"/>
          <w:szCs w:val="28"/>
        </w:rPr>
        <w:t>,</w:t>
      </w:r>
      <w:r w:rsidRPr="00BB7A3E">
        <w:rPr>
          <w:rFonts w:ascii="PT Astra Serif" w:hAnsi="PT Astra Serif"/>
          <w:sz w:val="28"/>
          <w:szCs w:val="28"/>
        </w:rPr>
        <w:t xml:space="preserve"> и начисления </w:t>
      </w:r>
      <w:r w:rsidR="006135E5" w:rsidRPr="00BB7A3E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на выплаты по оплате труда работников, которые не принимают непосре</w:t>
      </w:r>
      <w:r w:rsidRPr="00BB7A3E">
        <w:rPr>
          <w:rFonts w:ascii="PT Astra Serif" w:hAnsi="PT Astra Serif"/>
          <w:sz w:val="28"/>
          <w:szCs w:val="28"/>
        </w:rPr>
        <w:t>д</w:t>
      </w:r>
      <w:r w:rsidRPr="00BB7A3E">
        <w:rPr>
          <w:rFonts w:ascii="PT Astra Serif" w:hAnsi="PT Astra Serif"/>
          <w:sz w:val="28"/>
          <w:szCs w:val="28"/>
        </w:rPr>
        <w:t>ственного участия в оказании государственной услуги</w:t>
      </w:r>
      <w:proofErr w:type="gramStart"/>
      <w:r w:rsidRPr="00BB7A3E">
        <w:rPr>
          <w:rFonts w:ascii="PT Astra Serif" w:hAnsi="PT Astra Serif"/>
          <w:sz w:val="28"/>
          <w:szCs w:val="28"/>
        </w:rPr>
        <w:t>;»</w:t>
      </w:r>
      <w:proofErr w:type="gramEnd"/>
      <w:r w:rsidRPr="00BB7A3E">
        <w:rPr>
          <w:rFonts w:ascii="PT Astra Serif" w:hAnsi="PT Astra Serif"/>
          <w:sz w:val="28"/>
          <w:szCs w:val="28"/>
        </w:rPr>
        <w:t>;</w:t>
      </w:r>
    </w:p>
    <w:p w:rsidR="007E2C83" w:rsidRPr="00BB7A3E" w:rsidRDefault="00EB4CA0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м</w:t>
      </w:r>
      <w:r w:rsidR="007E2C83" w:rsidRPr="00BB7A3E">
        <w:rPr>
          <w:rFonts w:ascii="PT Astra Serif" w:hAnsi="PT Astra Serif" w:cs="PT Astra Serif"/>
          <w:sz w:val="28"/>
          <w:szCs w:val="28"/>
        </w:rPr>
        <w:t>) в пункте 20:</w:t>
      </w:r>
    </w:p>
    <w:p w:rsidR="00E65EF1" w:rsidRPr="00BB7A3E" w:rsidRDefault="007E2C83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в абзаце первом слова </w:t>
      </w:r>
      <w:r w:rsidR="00E65EF1" w:rsidRPr="00BB7A3E">
        <w:rPr>
          <w:rFonts w:ascii="PT Astra Serif" w:hAnsi="PT Astra Serif"/>
          <w:sz w:val="28"/>
          <w:szCs w:val="28"/>
        </w:rPr>
        <w:t xml:space="preserve">«путём проставления грифа утверждения, </w:t>
      </w:r>
      <w:r w:rsidR="00042036">
        <w:rPr>
          <w:rFonts w:ascii="PT Astra Serif" w:hAnsi="PT Astra Serif"/>
          <w:sz w:val="28"/>
          <w:szCs w:val="28"/>
        </w:rPr>
        <w:br/>
      </w:r>
      <w:r w:rsidR="00E65EF1" w:rsidRPr="00BB7A3E">
        <w:rPr>
          <w:rFonts w:ascii="PT Astra Serif" w:hAnsi="PT Astra Serif"/>
          <w:sz w:val="28"/>
          <w:szCs w:val="28"/>
        </w:rPr>
        <w:t xml:space="preserve">содержащего наименование должности, подпись (расшифровку подписи) </w:t>
      </w:r>
      <w:r w:rsidR="00042036">
        <w:rPr>
          <w:rFonts w:ascii="PT Astra Serif" w:hAnsi="PT Astra Serif"/>
          <w:sz w:val="28"/>
          <w:szCs w:val="28"/>
        </w:rPr>
        <w:br/>
      </w:r>
      <w:r w:rsidR="00E65EF1" w:rsidRPr="00BB7A3E">
        <w:rPr>
          <w:rFonts w:ascii="PT Astra Serif" w:hAnsi="PT Astra Serif"/>
          <w:sz w:val="28"/>
          <w:szCs w:val="28"/>
        </w:rPr>
        <w:t xml:space="preserve">уполномоченного лица и дату утверждения, органами, осуществляющими функции и полномочия учредителя в отношении государственных бюджетных или государственных автономных учреждений (уточняется при необходимости при формировании обоснований бюджетных ассигнований областного бюджета Ульяновской области на очередной финансовый год и плановый период)» </w:t>
      </w:r>
      <w:r w:rsidR="00042036">
        <w:rPr>
          <w:rFonts w:ascii="PT Astra Serif" w:hAnsi="PT Astra Serif"/>
          <w:sz w:val="28"/>
          <w:szCs w:val="28"/>
        </w:rPr>
        <w:br/>
      </w:r>
      <w:r w:rsidR="00E65EF1" w:rsidRPr="00BB7A3E">
        <w:rPr>
          <w:rFonts w:ascii="PT Astra Serif" w:hAnsi="PT Astra Serif"/>
          <w:sz w:val="28"/>
          <w:szCs w:val="28"/>
        </w:rPr>
        <w:t>заменить словами «органом, осуществляющим функции и полномочия учред</w:t>
      </w:r>
      <w:r w:rsidR="00E65EF1" w:rsidRPr="00BB7A3E">
        <w:rPr>
          <w:rFonts w:ascii="PT Astra Serif" w:hAnsi="PT Astra Serif"/>
          <w:sz w:val="28"/>
          <w:szCs w:val="28"/>
        </w:rPr>
        <w:t>и</w:t>
      </w:r>
      <w:r w:rsidR="00E65EF1" w:rsidRPr="00BB7A3E">
        <w:rPr>
          <w:rFonts w:ascii="PT Astra Serif" w:hAnsi="PT Astra Serif"/>
          <w:sz w:val="28"/>
          <w:szCs w:val="28"/>
        </w:rPr>
        <w:t>теля</w:t>
      </w:r>
      <w:proofErr w:type="gramEnd"/>
      <w:r w:rsidR="00E65EF1" w:rsidRPr="00BB7A3E">
        <w:rPr>
          <w:rFonts w:ascii="PT Astra Serif" w:hAnsi="PT Astra Serif"/>
          <w:sz w:val="28"/>
          <w:szCs w:val="28"/>
        </w:rPr>
        <w:t xml:space="preserve"> в отношении государственных бюджетных или государственных автоно</w:t>
      </w:r>
      <w:r w:rsidR="00E65EF1" w:rsidRPr="00BB7A3E">
        <w:rPr>
          <w:rFonts w:ascii="PT Astra Serif" w:hAnsi="PT Astra Serif"/>
          <w:sz w:val="28"/>
          <w:szCs w:val="28"/>
        </w:rPr>
        <w:t>м</w:t>
      </w:r>
      <w:r w:rsidR="00E65EF1" w:rsidRPr="00BB7A3E">
        <w:rPr>
          <w:rFonts w:ascii="PT Astra Serif" w:hAnsi="PT Astra Serif"/>
          <w:sz w:val="28"/>
          <w:szCs w:val="28"/>
        </w:rPr>
        <w:t>ных учреждений»;</w:t>
      </w:r>
    </w:p>
    <w:p w:rsidR="007E2C83" w:rsidRPr="00BB7A3E" w:rsidRDefault="007E2C83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дополнить абзацем </w:t>
      </w:r>
      <w:r w:rsidR="007C3D00" w:rsidRPr="00BB7A3E">
        <w:rPr>
          <w:rFonts w:ascii="PT Astra Serif" w:hAnsi="PT Astra Serif" w:cs="PT Astra Serif"/>
          <w:sz w:val="28"/>
          <w:szCs w:val="28"/>
        </w:rPr>
        <w:t xml:space="preserve">четвёртым </w:t>
      </w:r>
      <w:r w:rsidRPr="00BB7A3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7E2C83" w:rsidRPr="00BB7A3E" w:rsidRDefault="007E2C83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«В случае включения в региональный</w:t>
      </w:r>
      <w:r w:rsidR="00A84D82" w:rsidRPr="00BB7A3E">
        <w:rPr>
          <w:rFonts w:ascii="PT Astra Serif" w:hAnsi="PT Astra Serif" w:cs="PT Astra Serif"/>
          <w:sz w:val="28"/>
          <w:szCs w:val="28"/>
        </w:rPr>
        <w:t xml:space="preserve"> или</w:t>
      </w:r>
      <w:r w:rsidRPr="00BB7A3E">
        <w:rPr>
          <w:rFonts w:ascii="PT Astra Serif" w:hAnsi="PT Astra Serif" w:cs="PT Astra Serif"/>
          <w:sz w:val="28"/>
          <w:szCs w:val="28"/>
        </w:rPr>
        <w:t xml:space="preserve"> базовый переч</w:t>
      </w:r>
      <w:r w:rsidR="007B1ABC" w:rsidRPr="00BB7A3E">
        <w:rPr>
          <w:rFonts w:ascii="PT Astra Serif" w:hAnsi="PT Astra Serif" w:cs="PT Astra Serif"/>
          <w:sz w:val="28"/>
          <w:szCs w:val="28"/>
        </w:rPr>
        <w:t>ень</w:t>
      </w:r>
      <w:r w:rsidRPr="00BB7A3E">
        <w:rPr>
          <w:rFonts w:ascii="PT Astra Serif" w:hAnsi="PT Astra Serif" w:cs="PT Astra Serif"/>
          <w:sz w:val="28"/>
          <w:szCs w:val="28"/>
        </w:rPr>
        <w:t xml:space="preserve"> новой гос</w:t>
      </w:r>
      <w:r w:rsidRPr="00BB7A3E">
        <w:rPr>
          <w:rFonts w:ascii="PT Astra Serif" w:hAnsi="PT Astra Serif" w:cs="PT Astra Serif"/>
          <w:sz w:val="28"/>
          <w:szCs w:val="28"/>
        </w:rPr>
        <w:t>у</w:t>
      </w:r>
      <w:r w:rsidRPr="00BB7A3E">
        <w:rPr>
          <w:rFonts w:ascii="PT Astra Serif" w:hAnsi="PT Astra Serif" w:cs="PT Astra Serif"/>
          <w:sz w:val="28"/>
          <w:szCs w:val="28"/>
        </w:rPr>
        <w:t>дарственной услуги значение базового норматива затрат на оказание такой услуги утверждается в течение 30 рабочих дней со дня утверждения соотве</w:t>
      </w:r>
      <w:r w:rsidRPr="00BB7A3E">
        <w:rPr>
          <w:rFonts w:ascii="PT Astra Serif" w:hAnsi="PT Astra Serif" w:cs="PT Astra Serif"/>
          <w:sz w:val="28"/>
          <w:szCs w:val="28"/>
        </w:rPr>
        <w:t>т</w:t>
      </w:r>
      <w:r w:rsidRPr="00BB7A3E">
        <w:rPr>
          <w:rFonts w:ascii="PT Astra Serif" w:hAnsi="PT Astra Serif" w:cs="PT Astra Serif"/>
          <w:sz w:val="28"/>
          <w:szCs w:val="28"/>
        </w:rPr>
        <w:t>ствующих изменений, внес</w:t>
      </w:r>
      <w:r w:rsidR="003960F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нных в региональный</w:t>
      </w:r>
      <w:r w:rsidR="004917B2" w:rsidRPr="00BB7A3E">
        <w:rPr>
          <w:rFonts w:ascii="PT Astra Serif" w:hAnsi="PT Astra Serif" w:cs="PT Astra Serif"/>
          <w:sz w:val="28"/>
          <w:szCs w:val="28"/>
        </w:rPr>
        <w:t xml:space="preserve"> или </w:t>
      </w:r>
      <w:r w:rsidRPr="00BB7A3E">
        <w:rPr>
          <w:rFonts w:ascii="PT Astra Serif" w:hAnsi="PT Astra Serif" w:cs="PT Astra Serif"/>
          <w:sz w:val="28"/>
          <w:szCs w:val="28"/>
        </w:rPr>
        <w:t>базовый переч</w:t>
      </w:r>
      <w:r w:rsidR="007B1ABC" w:rsidRPr="00BB7A3E">
        <w:rPr>
          <w:rFonts w:ascii="PT Astra Serif" w:hAnsi="PT Astra Serif" w:cs="PT Astra Serif"/>
          <w:sz w:val="28"/>
          <w:szCs w:val="28"/>
        </w:rPr>
        <w:t>ень</w:t>
      </w:r>
      <w:proofErr w:type="gramStart"/>
      <w:r w:rsidR="007B1ABC" w:rsidRPr="00BB7A3E">
        <w:rPr>
          <w:rFonts w:ascii="PT Astra Serif" w:hAnsi="PT Astra Serif" w:cs="PT Astra Serif"/>
          <w:sz w:val="28"/>
          <w:szCs w:val="28"/>
        </w:rPr>
        <w:t>.</w:t>
      </w:r>
      <w:r w:rsidRPr="00BB7A3E">
        <w:rPr>
          <w:rFonts w:ascii="PT Astra Serif" w:hAnsi="PT Astra Serif" w:cs="PT Astra Serif"/>
          <w:sz w:val="28"/>
          <w:szCs w:val="28"/>
        </w:rPr>
        <w:t>»</w:t>
      </w:r>
      <w:r w:rsidR="004D7316" w:rsidRPr="00BB7A3E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7E2C83" w:rsidRPr="00BB7A3E" w:rsidRDefault="00EB4CA0" w:rsidP="0007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н</w:t>
      </w:r>
      <w:r w:rsidR="00E54486" w:rsidRPr="00BB7A3E">
        <w:rPr>
          <w:rFonts w:ascii="PT Astra Serif" w:hAnsi="PT Astra Serif" w:cs="PT Astra Serif"/>
          <w:sz w:val="28"/>
          <w:szCs w:val="28"/>
        </w:rPr>
        <w:t>) в</w:t>
      </w:r>
      <w:r w:rsidR="007E2C83" w:rsidRPr="00BB7A3E">
        <w:rPr>
          <w:rFonts w:ascii="PT Astra Serif" w:eastAsia="Times New Roman" w:hAnsi="PT Astra Serif"/>
          <w:sz w:val="28"/>
          <w:szCs w:val="28"/>
        </w:rPr>
        <w:t xml:space="preserve"> пункте 21:</w:t>
      </w:r>
    </w:p>
    <w:p w:rsidR="00075EC6" w:rsidRPr="00CD2F6B" w:rsidRDefault="00075EC6" w:rsidP="00F7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слова «</w:t>
      </w:r>
      <w:r>
        <w:rPr>
          <w:rFonts w:ascii="PT Astra Serif" w:eastAsia="Times New Roman" w:hAnsi="PT Astra Serif"/>
          <w:sz w:val="28"/>
          <w:szCs w:val="28"/>
        </w:rPr>
        <w:t xml:space="preserve">исполнительным органом </w:t>
      </w:r>
      <w:r w:rsidRPr="00BB7A3E">
        <w:rPr>
          <w:rFonts w:ascii="PT Astra Serif" w:eastAsia="Times New Roman" w:hAnsi="PT Astra Serif"/>
          <w:sz w:val="28"/>
          <w:szCs w:val="28"/>
        </w:rPr>
        <w:t>государственной власти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Ульяновской области, осуществляющим составление</w:t>
      </w:r>
      <w:r w:rsidRPr="00BB7A3E">
        <w:rPr>
          <w:rFonts w:ascii="PT Astra Serif" w:eastAsia="Times New Roman" w:hAnsi="PT Astra Serif"/>
          <w:sz w:val="28"/>
          <w:szCs w:val="28"/>
        </w:rPr>
        <w:t>»</w:t>
      </w:r>
      <w:r>
        <w:rPr>
          <w:rFonts w:ascii="PT Astra Serif" w:eastAsia="Times New Roman" w:hAnsi="PT Astra Serif"/>
          <w:sz w:val="28"/>
          <w:szCs w:val="28"/>
        </w:rPr>
        <w:t xml:space="preserve"> заменить словами «финансовым орг</w:t>
      </w:r>
      <w:r>
        <w:rPr>
          <w:rFonts w:ascii="PT Astra Serif" w:eastAsia="Times New Roman" w:hAnsi="PT Astra Serif"/>
          <w:sz w:val="28"/>
          <w:szCs w:val="28"/>
        </w:rPr>
        <w:t>а</w:t>
      </w:r>
      <w:r>
        <w:rPr>
          <w:rFonts w:ascii="PT Astra Serif" w:eastAsia="Times New Roman" w:hAnsi="PT Astra Serif"/>
          <w:sz w:val="28"/>
          <w:szCs w:val="28"/>
        </w:rPr>
        <w:t>ном Ульяновской области, осуществляющим непосредственное составление»</w:t>
      </w:r>
      <w:r w:rsidRPr="00BB7A3E">
        <w:rPr>
          <w:rFonts w:ascii="PT Astra Serif" w:eastAsia="Times New Roman" w:hAnsi="PT Astra Serif"/>
          <w:sz w:val="28"/>
          <w:szCs w:val="28"/>
        </w:rPr>
        <w:t>;</w:t>
      </w:r>
    </w:p>
    <w:p w:rsidR="007E2C83" w:rsidRPr="00BB7A3E" w:rsidRDefault="007E2C83" w:rsidP="005F4D1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lastRenderedPageBreak/>
        <w:t>дополнить абзац</w:t>
      </w:r>
      <w:r w:rsidR="002249A0" w:rsidRPr="00BB7A3E">
        <w:rPr>
          <w:rFonts w:ascii="PT Astra Serif" w:eastAsia="Times New Roman" w:hAnsi="PT Astra Serif"/>
          <w:sz w:val="28"/>
          <w:szCs w:val="28"/>
        </w:rPr>
        <w:t>а</w:t>
      </w:r>
      <w:r w:rsidRPr="00BB7A3E">
        <w:rPr>
          <w:rFonts w:ascii="PT Astra Serif" w:eastAsia="Times New Roman" w:hAnsi="PT Astra Serif"/>
          <w:sz w:val="28"/>
          <w:szCs w:val="28"/>
        </w:rPr>
        <w:t>м</w:t>
      </w:r>
      <w:r w:rsidR="002249A0" w:rsidRPr="00BB7A3E">
        <w:rPr>
          <w:rFonts w:ascii="PT Astra Serif" w:eastAsia="Times New Roman" w:hAnsi="PT Astra Serif"/>
          <w:sz w:val="28"/>
          <w:szCs w:val="28"/>
        </w:rPr>
        <w:t xml:space="preserve">и </w:t>
      </w:r>
      <w:r w:rsidR="0001579F" w:rsidRPr="00BB7A3E">
        <w:rPr>
          <w:rFonts w:ascii="PT Astra Serif" w:eastAsia="Times New Roman" w:hAnsi="PT Astra Serif"/>
          <w:sz w:val="28"/>
          <w:szCs w:val="28"/>
        </w:rPr>
        <w:t xml:space="preserve">вторым и </w:t>
      </w:r>
      <w:r w:rsidR="004917B2" w:rsidRPr="00BB7A3E">
        <w:rPr>
          <w:rFonts w:ascii="PT Astra Serif" w:eastAsia="Times New Roman" w:hAnsi="PT Astra Serif"/>
          <w:sz w:val="28"/>
          <w:szCs w:val="28"/>
        </w:rPr>
        <w:t>третьим</w:t>
      </w:r>
      <w:r w:rsidRPr="00BB7A3E">
        <w:rPr>
          <w:rFonts w:ascii="PT Astra Serif" w:eastAsia="Times New Roman" w:hAnsi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7E2C83" w:rsidRPr="00BB7A3E" w:rsidRDefault="007E2C83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«Значение базового норматива затрат на оказание государственной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услуги уточняется на очередной финансовый год и плановый период органами, осуществляющим</w:t>
      </w:r>
      <w:r w:rsidR="007B1ABC" w:rsidRPr="00BB7A3E">
        <w:rPr>
          <w:rFonts w:ascii="PT Astra Serif" w:hAnsi="PT Astra Serif" w:cs="PT Astra Serif"/>
          <w:sz w:val="28"/>
          <w:szCs w:val="28"/>
        </w:rPr>
        <w:t>и</w:t>
      </w:r>
      <w:r w:rsidRPr="00BB7A3E">
        <w:rPr>
          <w:rFonts w:ascii="PT Astra Serif" w:hAnsi="PT Astra Serif" w:cs="PT Astra Serif"/>
          <w:sz w:val="28"/>
          <w:szCs w:val="28"/>
        </w:rPr>
        <w:t xml:space="preserve"> функции и полномочия учредителя в отношении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042036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 xml:space="preserve">дарственных бюджетных и государственных автономных учреждений,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на прогнозный уровень инфляции (индекс роста потребительских цен)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соответствии с прогнозом социально-экономического развития Российской Федерации на соответствующий финансовый год и плановый период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не позднее 15 рабочих дней со дня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размещения на официальном сайте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Министерства финансов Российской Федерации в информационно-телекоммуникационной сети «Интернет» методики ра</w:t>
      </w:r>
      <w:r w:rsidR="00D00F36" w:rsidRPr="00BB7A3E">
        <w:rPr>
          <w:rFonts w:ascii="PT Astra Serif" w:hAnsi="PT Astra Serif" w:cs="PT Astra Serif"/>
          <w:sz w:val="28"/>
          <w:szCs w:val="28"/>
        </w:rPr>
        <w:t>счёт</w:t>
      </w:r>
      <w:r w:rsidRPr="00BB7A3E">
        <w:rPr>
          <w:rFonts w:ascii="PT Astra Serif" w:hAnsi="PT Astra Serif" w:cs="PT Astra Serif"/>
          <w:sz w:val="28"/>
          <w:szCs w:val="28"/>
        </w:rPr>
        <w:t>а базовых бюдже</w:t>
      </w:r>
      <w:r w:rsidRPr="00BB7A3E">
        <w:rPr>
          <w:rFonts w:ascii="PT Astra Serif" w:hAnsi="PT Astra Serif" w:cs="PT Astra Serif"/>
          <w:sz w:val="28"/>
          <w:szCs w:val="28"/>
        </w:rPr>
        <w:t>т</w:t>
      </w:r>
      <w:r w:rsidRPr="00BB7A3E">
        <w:rPr>
          <w:rFonts w:ascii="PT Astra Serif" w:hAnsi="PT Astra Serif" w:cs="PT Astra Serif"/>
          <w:sz w:val="28"/>
          <w:szCs w:val="28"/>
        </w:rPr>
        <w:t xml:space="preserve">ных ассигнований по государственным программам Российской Федерации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и непрограммным направлениям деятельности на очередной финансовый год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и плановый период.</w:t>
      </w:r>
    </w:p>
    <w:p w:rsidR="000369D4" w:rsidRPr="00BB7A3E" w:rsidRDefault="007E2C83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При необходимости уточнения значений базовых нормативов затрат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на оказание государственных услуг в иных случаях, предусмотренных норм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 xml:space="preserve">тивными правовыми актами Ульяновской области, приводящих к изменению </w:t>
      </w:r>
      <w:r w:rsidR="00D00F36" w:rsidRPr="00BB7A3E">
        <w:rPr>
          <w:rFonts w:ascii="PT Astra Serif" w:hAnsi="PT Astra Serif" w:cs="PT Astra Serif"/>
          <w:sz w:val="28"/>
          <w:szCs w:val="28"/>
        </w:rPr>
        <w:t>объём</w:t>
      </w:r>
      <w:r w:rsidRPr="00BB7A3E">
        <w:rPr>
          <w:rFonts w:ascii="PT Astra Serif" w:hAnsi="PT Astra Serif" w:cs="PT Astra Serif"/>
          <w:sz w:val="28"/>
          <w:szCs w:val="28"/>
        </w:rPr>
        <w:t xml:space="preserve">а финансового обеспечения выполнения государственного задания,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соответствующее уточнение осуществляется в течение 30 рабочих дней со дня принятия (изменения) такого акта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</w:t>
      </w:r>
      <w:r w:rsidR="004D7316" w:rsidRPr="00BB7A3E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957A14" w:rsidRPr="00BB7A3E" w:rsidRDefault="00EB4CA0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о</w:t>
      </w:r>
      <w:r w:rsidR="00A92250" w:rsidRPr="00BB7A3E">
        <w:rPr>
          <w:rFonts w:ascii="PT Astra Serif" w:hAnsi="PT Astra Serif" w:cs="PT Astra Serif"/>
          <w:sz w:val="28"/>
          <w:szCs w:val="28"/>
        </w:rPr>
        <w:t>) пункт</w:t>
      </w:r>
      <w:r w:rsidR="00957A14" w:rsidRPr="00BB7A3E">
        <w:rPr>
          <w:rFonts w:ascii="PT Astra Serif" w:hAnsi="PT Astra Serif" w:cs="PT Astra Serif"/>
          <w:sz w:val="28"/>
          <w:szCs w:val="28"/>
        </w:rPr>
        <w:t xml:space="preserve"> 22 дополнить словами «, </w:t>
      </w:r>
      <w:r w:rsidR="00957A14" w:rsidRPr="00BB7A3E">
        <w:rPr>
          <w:rFonts w:ascii="PT Astra Serif" w:hAnsi="PT Astra Serif"/>
          <w:sz w:val="28"/>
          <w:szCs w:val="28"/>
        </w:rPr>
        <w:t>а также коэффициенто</w:t>
      </w:r>
      <w:r w:rsidR="00755018" w:rsidRPr="00BB7A3E">
        <w:rPr>
          <w:rFonts w:ascii="PT Astra Serif" w:hAnsi="PT Astra Serif"/>
          <w:sz w:val="28"/>
          <w:szCs w:val="28"/>
        </w:rPr>
        <w:t>в</w:t>
      </w:r>
      <w:r w:rsidR="00957A14" w:rsidRPr="00BB7A3E">
        <w:rPr>
          <w:rFonts w:ascii="PT Astra Serif" w:hAnsi="PT Astra Serif"/>
          <w:sz w:val="28"/>
          <w:szCs w:val="28"/>
        </w:rPr>
        <w:t xml:space="preserve"> приведения»</w:t>
      </w:r>
      <w:r w:rsidR="00332BFC" w:rsidRPr="00BB7A3E">
        <w:rPr>
          <w:rFonts w:ascii="PT Astra Serif" w:hAnsi="PT Astra Serif"/>
          <w:sz w:val="28"/>
          <w:szCs w:val="28"/>
        </w:rPr>
        <w:t>;</w:t>
      </w:r>
    </w:p>
    <w:p w:rsidR="00B46434" w:rsidRPr="00BB7A3E" w:rsidRDefault="00EB4CA0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п</w:t>
      </w:r>
      <w:r w:rsidR="00E54486" w:rsidRPr="00BB7A3E">
        <w:rPr>
          <w:rFonts w:ascii="PT Astra Serif" w:hAnsi="PT Astra Serif" w:cs="PT Astra Serif"/>
          <w:sz w:val="28"/>
          <w:szCs w:val="28"/>
        </w:rPr>
        <w:t xml:space="preserve">) в </w:t>
      </w:r>
      <w:r w:rsidR="007E2C83" w:rsidRPr="00BB7A3E">
        <w:rPr>
          <w:rFonts w:ascii="PT Astra Serif" w:hAnsi="PT Astra Serif" w:cs="PT Astra Serif"/>
          <w:sz w:val="28"/>
          <w:szCs w:val="28"/>
        </w:rPr>
        <w:t>пункт</w:t>
      </w:r>
      <w:r w:rsidR="00B46434" w:rsidRPr="00BB7A3E">
        <w:rPr>
          <w:rFonts w:ascii="PT Astra Serif" w:hAnsi="PT Astra Serif" w:cs="PT Astra Serif"/>
          <w:sz w:val="28"/>
          <w:szCs w:val="28"/>
        </w:rPr>
        <w:t>е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 23</w:t>
      </w:r>
      <w:r w:rsidR="00B46434" w:rsidRPr="00BB7A3E">
        <w:rPr>
          <w:rFonts w:ascii="PT Astra Serif" w:hAnsi="PT Astra Serif" w:cs="PT Astra Serif"/>
          <w:sz w:val="28"/>
          <w:szCs w:val="28"/>
        </w:rPr>
        <w:t>:</w:t>
      </w:r>
    </w:p>
    <w:p w:rsidR="007E2C83" w:rsidRPr="00BB7A3E" w:rsidRDefault="00B46434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в абзаце втором слова «пут</w:t>
      </w:r>
      <w:r w:rsidR="00332BFC" w:rsidRPr="00BB7A3E">
        <w:rPr>
          <w:rFonts w:ascii="PT Astra Serif" w:eastAsia="Times New Roman" w:hAnsi="PT Astra Serif"/>
          <w:sz w:val="28"/>
          <w:szCs w:val="28"/>
        </w:rPr>
        <w:t>ё</w:t>
      </w:r>
      <w:r w:rsidRPr="00BB7A3E">
        <w:rPr>
          <w:rFonts w:ascii="PT Astra Serif" w:eastAsia="Times New Roman" w:hAnsi="PT Astra Serif"/>
          <w:sz w:val="28"/>
          <w:szCs w:val="28"/>
        </w:rPr>
        <w:t xml:space="preserve">м проставления грифа утверждения, </w:t>
      </w:r>
      <w:r w:rsidR="00042036">
        <w:rPr>
          <w:rFonts w:ascii="PT Astra Serif" w:eastAsia="Times New Roman" w:hAnsi="PT Astra Serif"/>
          <w:sz w:val="28"/>
          <w:szCs w:val="28"/>
        </w:rPr>
        <w:br/>
      </w:r>
      <w:r w:rsidRPr="00BB7A3E">
        <w:rPr>
          <w:rFonts w:ascii="PT Astra Serif" w:eastAsia="Times New Roman" w:hAnsi="PT Astra Serif"/>
          <w:sz w:val="28"/>
          <w:szCs w:val="28"/>
        </w:rPr>
        <w:t xml:space="preserve">содержащего наименование должности, подпись (расшифровку подписи) </w:t>
      </w:r>
      <w:r w:rsidR="00042036">
        <w:rPr>
          <w:rFonts w:ascii="PT Astra Serif" w:eastAsia="Times New Roman" w:hAnsi="PT Astra Serif"/>
          <w:sz w:val="28"/>
          <w:szCs w:val="28"/>
        </w:rPr>
        <w:br/>
      </w:r>
      <w:r w:rsidRPr="00BB7A3E">
        <w:rPr>
          <w:rFonts w:ascii="PT Astra Serif" w:eastAsia="Times New Roman" w:hAnsi="PT Astra Serif"/>
          <w:sz w:val="28"/>
          <w:szCs w:val="28"/>
        </w:rPr>
        <w:t>уполномоченного лица и дату утверждения</w:t>
      </w:r>
      <w:proofErr w:type="gramStart"/>
      <w:r w:rsidRPr="00BB7A3E">
        <w:rPr>
          <w:rFonts w:ascii="PT Astra Serif" w:eastAsia="Times New Roman" w:hAnsi="PT Astra Serif"/>
          <w:sz w:val="28"/>
          <w:szCs w:val="28"/>
        </w:rPr>
        <w:t>,»</w:t>
      </w:r>
      <w:proofErr w:type="gramEnd"/>
      <w:r w:rsidR="005A42ED" w:rsidRPr="00BB7A3E">
        <w:rPr>
          <w:rFonts w:ascii="PT Astra Serif" w:eastAsia="Times New Roman" w:hAnsi="PT Astra Serif"/>
          <w:sz w:val="28"/>
          <w:szCs w:val="28"/>
        </w:rPr>
        <w:t xml:space="preserve"> и слова «государственной власти»</w:t>
      </w:r>
      <w:r w:rsidR="00CA3D6A" w:rsidRPr="00BB7A3E">
        <w:rPr>
          <w:rFonts w:ascii="PT Astra Serif" w:eastAsia="Times New Roman" w:hAnsi="PT Astra Serif"/>
          <w:sz w:val="28"/>
          <w:szCs w:val="28"/>
        </w:rPr>
        <w:t xml:space="preserve"> исключить</w:t>
      </w:r>
      <w:r w:rsidRPr="00BB7A3E">
        <w:rPr>
          <w:rFonts w:ascii="PT Astra Serif" w:eastAsia="Times New Roman" w:hAnsi="PT Astra Serif"/>
          <w:sz w:val="28"/>
          <w:szCs w:val="28"/>
        </w:rPr>
        <w:t>;</w:t>
      </w:r>
    </w:p>
    <w:p w:rsidR="007C247E" w:rsidRPr="00BB7A3E" w:rsidRDefault="007C247E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в абзаце третьем слова «, утверждаются путём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BB7A3E">
        <w:rPr>
          <w:rFonts w:ascii="PT Astra Serif" w:eastAsia="Times New Roman" w:hAnsi="PT Astra Serif"/>
          <w:sz w:val="28"/>
          <w:szCs w:val="28"/>
        </w:rPr>
        <w:t>,»</w:t>
      </w:r>
      <w:proofErr w:type="gramEnd"/>
      <w:r w:rsidRPr="00BB7A3E">
        <w:rPr>
          <w:rFonts w:ascii="PT Astra Serif" w:eastAsia="Times New Roman" w:hAnsi="PT Astra Serif"/>
          <w:sz w:val="28"/>
          <w:szCs w:val="28"/>
        </w:rPr>
        <w:t xml:space="preserve"> исключить, </w:t>
      </w:r>
      <w:r>
        <w:rPr>
          <w:rFonts w:ascii="PT Astra Serif" w:eastAsia="Times New Roman" w:hAnsi="PT Astra Serif"/>
          <w:sz w:val="28"/>
          <w:szCs w:val="28"/>
        </w:rPr>
        <w:t>слова «гос</w:t>
      </w:r>
      <w:r>
        <w:rPr>
          <w:rFonts w:ascii="PT Astra Serif" w:eastAsia="Times New Roman" w:hAnsi="PT Astra Serif"/>
          <w:sz w:val="28"/>
          <w:szCs w:val="28"/>
        </w:rPr>
        <w:t>у</w:t>
      </w:r>
      <w:r>
        <w:rPr>
          <w:rFonts w:ascii="PT Astra Serif" w:eastAsia="Times New Roman" w:hAnsi="PT Astra Serif"/>
          <w:sz w:val="28"/>
          <w:szCs w:val="28"/>
        </w:rPr>
        <w:t>дарственной власти Ульяновской области, осуществляющими» заменить сл</w:t>
      </w:r>
      <w:r>
        <w:rPr>
          <w:rFonts w:ascii="PT Astra Serif" w:eastAsia="Times New Roman" w:hAnsi="PT Astra Serif"/>
          <w:sz w:val="28"/>
          <w:szCs w:val="28"/>
        </w:rPr>
        <w:t>о</w:t>
      </w:r>
      <w:r>
        <w:rPr>
          <w:rFonts w:ascii="PT Astra Serif" w:eastAsia="Times New Roman" w:hAnsi="PT Astra Serif"/>
          <w:sz w:val="28"/>
          <w:szCs w:val="28"/>
        </w:rPr>
        <w:t>вами «Ульяновской области</w:t>
      </w:r>
      <w:r w:rsidRPr="00861A8E">
        <w:rPr>
          <w:rFonts w:ascii="PT Astra Serif" w:eastAsia="Times New Roman" w:hAnsi="PT Astra Serif"/>
          <w:sz w:val="28"/>
          <w:szCs w:val="28"/>
        </w:rPr>
        <w:t xml:space="preserve">, </w:t>
      </w:r>
      <w:r>
        <w:rPr>
          <w:rFonts w:ascii="PT Astra Serif" w:eastAsia="Times New Roman" w:hAnsi="PT Astra Serif"/>
          <w:sz w:val="28"/>
          <w:szCs w:val="28"/>
        </w:rPr>
        <w:t xml:space="preserve">осуществляющими», </w:t>
      </w:r>
      <w:r w:rsidRPr="00BB7A3E">
        <w:rPr>
          <w:rFonts w:ascii="PT Astra Serif" w:eastAsia="Times New Roman" w:hAnsi="PT Astra Serif"/>
          <w:sz w:val="28"/>
          <w:szCs w:val="28"/>
        </w:rPr>
        <w:t>слова «государственной вл</w:t>
      </w:r>
      <w:r w:rsidRPr="00BB7A3E">
        <w:rPr>
          <w:rFonts w:ascii="PT Astra Serif" w:eastAsia="Times New Roman" w:hAnsi="PT Astra Serif"/>
          <w:sz w:val="28"/>
          <w:szCs w:val="28"/>
        </w:rPr>
        <w:t>а</w:t>
      </w:r>
      <w:r w:rsidRPr="00BB7A3E">
        <w:rPr>
          <w:rFonts w:ascii="PT Astra Serif" w:eastAsia="Times New Roman" w:hAnsi="PT Astra Serif"/>
          <w:sz w:val="28"/>
          <w:szCs w:val="28"/>
        </w:rPr>
        <w:t>сти Ульяновской области, осуществляющим функции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BB7A3E">
        <w:rPr>
          <w:rFonts w:ascii="PT Astra Serif" w:eastAsia="Times New Roman" w:hAnsi="PT Astra Serif"/>
          <w:sz w:val="28"/>
          <w:szCs w:val="28"/>
        </w:rPr>
        <w:t>по выработке госуда</w:t>
      </w:r>
      <w:r w:rsidRPr="00BB7A3E">
        <w:rPr>
          <w:rFonts w:ascii="PT Astra Serif" w:eastAsia="Times New Roman" w:hAnsi="PT Astra Serif"/>
          <w:sz w:val="28"/>
          <w:szCs w:val="28"/>
        </w:rPr>
        <w:t>р</w:t>
      </w:r>
      <w:r w:rsidRPr="00BB7A3E">
        <w:rPr>
          <w:rFonts w:ascii="PT Astra Serif" w:eastAsia="Times New Roman" w:hAnsi="PT Astra Serif"/>
          <w:sz w:val="28"/>
          <w:szCs w:val="28"/>
        </w:rPr>
        <w:t>ственной политики и нормативно-правовому регулированию» заменить слов</w:t>
      </w:r>
      <w:r w:rsidRPr="00BB7A3E">
        <w:rPr>
          <w:rFonts w:ascii="PT Astra Serif" w:eastAsia="Times New Roman" w:hAnsi="PT Astra Serif"/>
          <w:sz w:val="28"/>
          <w:szCs w:val="28"/>
        </w:rPr>
        <w:t>а</w:t>
      </w:r>
      <w:r w:rsidRPr="00BB7A3E">
        <w:rPr>
          <w:rFonts w:ascii="PT Astra Serif" w:eastAsia="Times New Roman" w:hAnsi="PT Astra Serif"/>
          <w:sz w:val="28"/>
          <w:szCs w:val="28"/>
        </w:rPr>
        <w:t>ми «Ульяновской области, осуществляющим государственное управление</w:t>
      </w:r>
      <w:r>
        <w:rPr>
          <w:rFonts w:ascii="PT Astra Serif" w:eastAsia="Times New Roman" w:hAnsi="PT Astra Serif"/>
          <w:sz w:val="28"/>
          <w:szCs w:val="28"/>
        </w:rPr>
        <w:t>»</w:t>
      </w:r>
      <w:r w:rsidRPr="00BB7A3E">
        <w:rPr>
          <w:rFonts w:ascii="PT Astra Serif" w:eastAsia="Times New Roman" w:hAnsi="PT Astra Serif"/>
          <w:sz w:val="28"/>
          <w:szCs w:val="28"/>
        </w:rPr>
        <w:t>;</w:t>
      </w:r>
    </w:p>
    <w:p w:rsidR="007E2C83" w:rsidRPr="00BB7A3E" w:rsidRDefault="00EB4CA0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р</w:t>
      </w:r>
      <w:r w:rsidR="00E54486" w:rsidRPr="00BB7A3E">
        <w:rPr>
          <w:rFonts w:ascii="PT Astra Serif" w:hAnsi="PT Astra Serif" w:cs="PT Astra Serif"/>
          <w:sz w:val="28"/>
          <w:szCs w:val="28"/>
        </w:rPr>
        <w:t>) в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 пункте 24:</w:t>
      </w:r>
    </w:p>
    <w:p w:rsidR="00C2081B" w:rsidRPr="00BB7A3E" w:rsidRDefault="00C2081B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 xml:space="preserve">в абзаце первом </w:t>
      </w:r>
      <w:r w:rsidRPr="00BB7A3E">
        <w:rPr>
          <w:rFonts w:ascii="PT Astra Serif" w:hAnsi="PT Astra Serif"/>
          <w:sz w:val="28"/>
          <w:szCs w:val="28"/>
        </w:rPr>
        <w:t>слова «</w:t>
      </w:r>
      <w:r w:rsidR="00D25C7E" w:rsidRPr="00BB7A3E">
        <w:rPr>
          <w:rFonts w:ascii="PT Astra Serif" w:hAnsi="PT Astra Serif"/>
          <w:sz w:val="28"/>
          <w:szCs w:val="28"/>
        </w:rPr>
        <w:t xml:space="preserve">, </w:t>
      </w:r>
      <w:r w:rsidRPr="00BB7A3E">
        <w:rPr>
          <w:rFonts w:ascii="PT Astra Serif" w:hAnsi="PT Astra Serif"/>
          <w:sz w:val="28"/>
          <w:szCs w:val="28"/>
        </w:rPr>
        <w:t>в том числе с уч</w:t>
      </w:r>
      <w:r w:rsidR="00CC7EEF" w:rsidRPr="00BB7A3E">
        <w:rPr>
          <w:rFonts w:ascii="PT Astra Serif" w:hAnsi="PT Astra Serif"/>
          <w:sz w:val="28"/>
          <w:szCs w:val="28"/>
        </w:rPr>
        <w:t>ё</w:t>
      </w:r>
      <w:r w:rsidRPr="00BB7A3E">
        <w:rPr>
          <w:rFonts w:ascii="PT Astra Serif" w:hAnsi="PT Astra Serif"/>
          <w:sz w:val="28"/>
          <w:szCs w:val="28"/>
        </w:rPr>
        <w:t>том показателей качества гос</w:t>
      </w:r>
      <w:r w:rsidRPr="00BB7A3E">
        <w:rPr>
          <w:rFonts w:ascii="PT Astra Serif" w:hAnsi="PT Astra Serif"/>
          <w:sz w:val="28"/>
          <w:szCs w:val="28"/>
        </w:rPr>
        <w:t>у</w:t>
      </w:r>
      <w:r w:rsidRPr="00BB7A3E">
        <w:rPr>
          <w:rFonts w:ascii="PT Astra Serif" w:hAnsi="PT Astra Serif"/>
          <w:sz w:val="28"/>
          <w:szCs w:val="28"/>
        </w:rPr>
        <w:t>дарственной услуги</w:t>
      </w:r>
      <w:proofErr w:type="gramStart"/>
      <w:r w:rsidR="005A42ED" w:rsidRPr="00BB7A3E">
        <w:rPr>
          <w:rFonts w:ascii="PT Astra Serif" w:hAnsi="PT Astra Serif"/>
          <w:sz w:val="28"/>
          <w:szCs w:val="28"/>
        </w:rPr>
        <w:t>,</w:t>
      </w:r>
      <w:r w:rsidR="00CC7EEF" w:rsidRPr="00BB7A3E">
        <w:rPr>
          <w:rFonts w:ascii="PT Astra Serif" w:hAnsi="PT Astra Serif"/>
          <w:sz w:val="28"/>
          <w:szCs w:val="28"/>
        </w:rPr>
        <w:t>»</w:t>
      </w:r>
      <w:proofErr w:type="gramEnd"/>
      <w:r w:rsidR="00CC7EEF" w:rsidRPr="00BB7A3E">
        <w:rPr>
          <w:rFonts w:ascii="PT Astra Serif" w:hAnsi="PT Astra Serif"/>
          <w:sz w:val="28"/>
          <w:szCs w:val="28"/>
        </w:rPr>
        <w:t xml:space="preserve"> </w:t>
      </w:r>
      <w:r w:rsidR="00C0476E" w:rsidRPr="00BB7A3E">
        <w:rPr>
          <w:rFonts w:ascii="PT Astra Serif" w:hAnsi="PT Astra Serif"/>
          <w:sz w:val="28"/>
          <w:szCs w:val="28"/>
        </w:rPr>
        <w:t xml:space="preserve"> </w:t>
      </w:r>
      <w:r w:rsidR="00C0476E" w:rsidRPr="00BB7A3E">
        <w:rPr>
          <w:rFonts w:ascii="PT Astra Serif" w:eastAsia="Times New Roman" w:hAnsi="PT Astra Serif"/>
          <w:sz w:val="28"/>
          <w:szCs w:val="28"/>
        </w:rPr>
        <w:t>исключить</w:t>
      </w:r>
      <w:r w:rsidR="00D25C7E" w:rsidRPr="00BB7A3E">
        <w:rPr>
          <w:rFonts w:ascii="PT Astra Serif" w:hAnsi="PT Astra Serif"/>
          <w:sz w:val="28"/>
          <w:szCs w:val="28"/>
        </w:rPr>
        <w:t>;</w:t>
      </w:r>
    </w:p>
    <w:p w:rsidR="007E2C83" w:rsidRPr="00BB7A3E" w:rsidRDefault="007E2C83" w:rsidP="007C247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абзац второй изложить в следующей редакции:</w:t>
      </w:r>
    </w:p>
    <w:p w:rsidR="00075EC6" w:rsidRPr="00BB7A3E" w:rsidRDefault="00075EC6" w:rsidP="007C247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«Значение отраслевого корректирующего коэффициента утверждается органами, осуществляющими функции и полномочия учредителя в отношении государственных бюджетных и государственных автономных учреждений (уточняется в случае необходимости при формировании обоснований </w:t>
      </w:r>
      <w:r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бюджетных ассигнований областного бюджета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на очередной финансовый год и плановый период не позднее 15 рабочих дней со дня размещения на официальном сайте Министерства финансов Российской Федерации в информационно-телекоммуникационной сети «Интернет» </w:t>
      </w:r>
      <w:r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lastRenderedPageBreak/>
        <w:t>методики расчёта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базовых бюджетных ассигнований по государственным </w:t>
      </w:r>
      <w:r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программам Российской Федерации и непрограммным направлениям деятел</w:t>
      </w:r>
      <w:r w:rsidRPr="00BB7A3E">
        <w:rPr>
          <w:rFonts w:ascii="PT Astra Serif" w:hAnsi="PT Astra Serif" w:cs="PT Astra Serif"/>
          <w:sz w:val="28"/>
          <w:szCs w:val="28"/>
        </w:rPr>
        <w:t>ь</w:t>
      </w:r>
      <w:r w:rsidRPr="00BB7A3E">
        <w:rPr>
          <w:rFonts w:ascii="PT Astra Serif" w:hAnsi="PT Astra Serif" w:cs="PT Astra Serif"/>
          <w:sz w:val="28"/>
          <w:szCs w:val="28"/>
        </w:rPr>
        <w:t>ности на очередной финансовый год и плановый период)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>;</w:t>
      </w:r>
    </w:p>
    <w:p w:rsidR="007E2C83" w:rsidRPr="00BB7A3E" w:rsidRDefault="007E2C83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sz w:val="28"/>
          <w:szCs w:val="28"/>
        </w:rPr>
        <w:t>в абзаце третьем слова «государственной власти» исключить</w:t>
      </w:r>
      <w:r w:rsidR="00E65EF1" w:rsidRPr="00BB7A3E">
        <w:rPr>
          <w:rFonts w:ascii="PT Astra Serif" w:hAnsi="PT Astra Serif" w:cs="PT Astra Serif"/>
          <w:sz w:val="28"/>
          <w:szCs w:val="28"/>
        </w:rPr>
        <w:t>;</w:t>
      </w:r>
    </w:p>
    <w:p w:rsidR="00957A14" w:rsidRPr="00BB7A3E" w:rsidRDefault="00EB4CA0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с</w:t>
      </w:r>
      <w:r w:rsidR="00957A14" w:rsidRPr="00BB7A3E">
        <w:rPr>
          <w:rFonts w:ascii="PT Astra Serif" w:hAnsi="PT Astra Serif" w:cs="PT Astra Serif"/>
          <w:sz w:val="28"/>
          <w:szCs w:val="28"/>
        </w:rPr>
        <w:t>) дополнить пунктом 24</w:t>
      </w:r>
      <w:r w:rsidR="00957A14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57A14" w:rsidRPr="00BB7A3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957A14" w:rsidRPr="00BB7A3E" w:rsidRDefault="00957A14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vertAlign w:val="superscript"/>
        </w:rPr>
      </w:pPr>
      <w:r w:rsidRPr="00BB7A3E">
        <w:rPr>
          <w:rFonts w:ascii="PT Astra Serif" w:hAnsi="PT Astra Serif" w:cs="PT Astra Serif"/>
          <w:sz w:val="28"/>
          <w:szCs w:val="28"/>
        </w:rPr>
        <w:t>«24</w:t>
      </w:r>
      <w:r w:rsidR="00B16FF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BE6F2F">
        <w:rPr>
          <w:rFonts w:ascii="PT Astra Serif" w:hAnsi="PT Astra Serif" w:cs="PT Astra Serif"/>
          <w:sz w:val="28"/>
          <w:szCs w:val="28"/>
        </w:rPr>
        <w:t>.</w:t>
      </w:r>
      <w:r w:rsidRPr="00BB7A3E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proofErr w:type="gramStart"/>
      <w:r w:rsidRPr="00BB7A3E">
        <w:rPr>
          <w:rFonts w:ascii="PT Astra Serif" w:hAnsi="PT Astra Serif" w:cs="PT Astra Serif"/>
          <w:bCs/>
          <w:sz w:val="28"/>
          <w:szCs w:val="28"/>
        </w:rPr>
        <w:t>В случае необходимости при формировании обоснований бюдже</w:t>
      </w:r>
      <w:r w:rsidRPr="00BB7A3E">
        <w:rPr>
          <w:rFonts w:ascii="PT Astra Serif" w:hAnsi="PT Astra Serif" w:cs="PT Astra Serif"/>
          <w:bCs/>
          <w:sz w:val="28"/>
          <w:szCs w:val="28"/>
        </w:rPr>
        <w:t>т</w:t>
      </w:r>
      <w:r w:rsidRPr="00BB7A3E">
        <w:rPr>
          <w:rFonts w:ascii="PT Astra Serif" w:hAnsi="PT Astra Serif" w:cs="PT Astra Serif"/>
          <w:bCs/>
          <w:sz w:val="28"/>
          <w:szCs w:val="28"/>
        </w:rPr>
        <w:t>ных ассигнований областного бюджета</w:t>
      </w:r>
      <w:r w:rsidR="005A42ED" w:rsidRPr="00BB7A3E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r w:rsidR="0004203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bCs/>
          <w:sz w:val="28"/>
          <w:szCs w:val="28"/>
        </w:rPr>
        <w:t xml:space="preserve">на очередной </w:t>
      </w:r>
      <w:r w:rsidR="00042036">
        <w:rPr>
          <w:rFonts w:ascii="PT Astra Serif" w:hAnsi="PT Astra Serif" w:cs="PT Astra Serif"/>
          <w:bCs/>
          <w:sz w:val="28"/>
          <w:szCs w:val="28"/>
        </w:rPr>
        <w:br/>
      </w:r>
      <w:r w:rsidRPr="00BB7A3E">
        <w:rPr>
          <w:rFonts w:ascii="PT Astra Serif" w:hAnsi="PT Astra Serif" w:cs="PT Astra Serif"/>
          <w:bCs/>
          <w:sz w:val="28"/>
          <w:szCs w:val="28"/>
        </w:rPr>
        <w:t>финансовый год</w:t>
      </w:r>
      <w:r w:rsidR="005A42ED" w:rsidRPr="00BB7A3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2081B" w:rsidRPr="00BB7A3E">
        <w:rPr>
          <w:rFonts w:ascii="PT Astra Serif" w:hAnsi="PT Astra Serif" w:cs="PT Astra Serif"/>
          <w:bCs/>
          <w:sz w:val="28"/>
          <w:szCs w:val="28"/>
        </w:rPr>
        <w:t>и плановый период уточнения объё</w:t>
      </w:r>
      <w:r w:rsidRPr="00BB7A3E">
        <w:rPr>
          <w:rFonts w:ascii="PT Astra Serif" w:hAnsi="PT Astra Serif" w:cs="PT Astra Serif"/>
          <w:bCs/>
          <w:sz w:val="28"/>
          <w:szCs w:val="28"/>
        </w:rPr>
        <w:t>ма финансового обеспеч</w:t>
      </w:r>
      <w:r w:rsidRPr="00BB7A3E">
        <w:rPr>
          <w:rFonts w:ascii="PT Astra Serif" w:hAnsi="PT Astra Serif" w:cs="PT Astra Serif"/>
          <w:bCs/>
          <w:sz w:val="28"/>
          <w:szCs w:val="28"/>
        </w:rPr>
        <w:t>е</w:t>
      </w:r>
      <w:r w:rsidRPr="00BB7A3E">
        <w:rPr>
          <w:rFonts w:ascii="PT Astra Serif" w:hAnsi="PT Astra Serif" w:cs="PT Astra Serif"/>
          <w:bCs/>
          <w:sz w:val="28"/>
          <w:szCs w:val="28"/>
        </w:rPr>
        <w:t xml:space="preserve">ния выполнения государственного задания на оказание государственных услуг в отношении отдельного областного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</w:t>
      </w:r>
      <w:proofErr w:type="spellStart"/>
      <w:r w:rsidRPr="00BB7A3E">
        <w:rPr>
          <w:rFonts w:ascii="PT Astra Serif" w:hAnsi="PT Astra Serif" w:cs="PT Astra Serif"/>
          <w:bCs/>
          <w:sz w:val="28"/>
          <w:szCs w:val="28"/>
        </w:rPr>
        <w:t>определя</w:t>
      </w:r>
      <w:r w:rsidR="00042036">
        <w:rPr>
          <w:rFonts w:ascii="PT Astra Serif" w:hAnsi="PT Astra Serif" w:cs="PT Astra Serif"/>
          <w:bCs/>
          <w:sz w:val="28"/>
          <w:szCs w:val="28"/>
        </w:rPr>
        <w:t>-</w:t>
      </w:r>
      <w:r w:rsidRPr="00BB7A3E">
        <w:rPr>
          <w:rFonts w:ascii="PT Astra Serif" w:hAnsi="PT Astra Serif" w:cs="PT Astra Serif"/>
          <w:bCs/>
          <w:sz w:val="28"/>
          <w:szCs w:val="28"/>
        </w:rPr>
        <w:t>емые</w:t>
      </w:r>
      <w:proofErr w:type="spellEnd"/>
      <w:r w:rsidR="005A42ED" w:rsidRPr="00BB7A3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bCs/>
          <w:sz w:val="28"/>
          <w:szCs w:val="28"/>
        </w:rPr>
        <w:t>в порядке, установленном правовым актом такого органа.»;</w:t>
      </w:r>
      <w:proofErr w:type="gramEnd"/>
    </w:p>
    <w:p w:rsidR="00E65EF1" w:rsidRPr="00BB7A3E" w:rsidRDefault="00EB4CA0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т</w:t>
      </w:r>
      <w:r w:rsidR="00E65EF1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E65EF1" w:rsidRPr="00BB7A3E">
        <w:rPr>
          <w:rFonts w:ascii="PT Astra Serif" w:hAnsi="PT Astra Serif"/>
          <w:sz w:val="28"/>
          <w:szCs w:val="28"/>
        </w:rPr>
        <w:t>в пункте 25 слова «на официальном сайте в информационно-телекоммуникационной сети «Интернет» по размещению информации о гос</w:t>
      </w:r>
      <w:r w:rsidR="00E65EF1" w:rsidRPr="00BB7A3E">
        <w:rPr>
          <w:rFonts w:ascii="PT Astra Serif" w:hAnsi="PT Astra Serif"/>
          <w:sz w:val="28"/>
          <w:szCs w:val="28"/>
        </w:rPr>
        <w:t>у</w:t>
      </w:r>
      <w:r w:rsidR="00E65EF1" w:rsidRPr="00BB7A3E">
        <w:rPr>
          <w:rFonts w:ascii="PT Astra Serif" w:hAnsi="PT Astra Serif"/>
          <w:sz w:val="28"/>
          <w:szCs w:val="28"/>
        </w:rPr>
        <w:t>дарственных и муниципальных учреждениях (www.bus.gov.ru)» заменить</w:t>
      </w:r>
      <w:r w:rsidR="00042036">
        <w:rPr>
          <w:rFonts w:ascii="PT Astra Serif" w:hAnsi="PT Astra Serif"/>
          <w:sz w:val="28"/>
          <w:szCs w:val="28"/>
        </w:rPr>
        <w:br/>
      </w:r>
      <w:r w:rsidR="00E65EF1" w:rsidRPr="00BB7A3E">
        <w:rPr>
          <w:rFonts w:ascii="PT Astra Serif" w:hAnsi="PT Astra Serif"/>
          <w:sz w:val="28"/>
          <w:szCs w:val="28"/>
        </w:rPr>
        <w:t xml:space="preserve">словами «на едином портале бюджетной системы Российской Федерации </w:t>
      </w:r>
      <w:r w:rsidR="00042036">
        <w:rPr>
          <w:rFonts w:ascii="PT Astra Serif" w:hAnsi="PT Astra Serif"/>
          <w:sz w:val="28"/>
          <w:szCs w:val="28"/>
        </w:rPr>
        <w:br/>
      </w:r>
      <w:r w:rsidR="00E65EF1" w:rsidRPr="00BB7A3E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="003B2496">
        <w:rPr>
          <w:rFonts w:ascii="PT Astra Serif" w:hAnsi="PT Astra Serif"/>
          <w:sz w:val="28"/>
          <w:szCs w:val="28"/>
        </w:rPr>
        <w:t>»</w:t>
      </w:r>
      <w:r w:rsidR="00E65EF1" w:rsidRPr="00BB7A3E">
        <w:rPr>
          <w:rFonts w:ascii="PT Astra Serif" w:hAnsi="PT Astra Serif"/>
          <w:sz w:val="28"/>
          <w:szCs w:val="28"/>
        </w:rPr>
        <w:t>;</w:t>
      </w:r>
    </w:p>
    <w:p w:rsidR="007E2C83" w:rsidRPr="00BB7A3E" w:rsidRDefault="00EB4CA0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у</w:t>
      </w:r>
      <w:r w:rsidR="00E54486" w:rsidRPr="00BB7A3E">
        <w:rPr>
          <w:rFonts w:ascii="PT Astra Serif" w:hAnsi="PT Astra Serif" w:cs="PT Astra Serif"/>
          <w:sz w:val="28"/>
          <w:szCs w:val="28"/>
        </w:rPr>
        <w:t>) п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ункт 26 дополнить абзацами </w:t>
      </w:r>
      <w:r w:rsidR="00595559" w:rsidRPr="00BB7A3E">
        <w:rPr>
          <w:rFonts w:ascii="PT Astra Serif" w:hAnsi="PT Astra Serif" w:cs="PT Astra Serif"/>
          <w:sz w:val="28"/>
          <w:szCs w:val="28"/>
        </w:rPr>
        <w:t>вторым и</w:t>
      </w:r>
      <w:r w:rsidR="00D27525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744D33" w:rsidRPr="00BB7A3E">
        <w:rPr>
          <w:rFonts w:ascii="PT Astra Serif" w:hAnsi="PT Astra Serif" w:cs="PT Astra Serif"/>
          <w:sz w:val="28"/>
          <w:szCs w:val="28"/>
        </w:rPr>
        <w:t>третьим</w:t>
      </w:r>
      <w:r w:rsidR="003032C1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следующего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="007E2C83" w:rsidRPr="00BB7A3E">
        <w:rPr>
          <w:rFonts w:ascii="PT Astra Serif" w:hAnsi="PT Astra Serif" w:cs="PT Astra Serif"/>
          <w:sz w:val="28"/>
          <w:szCs w:val="28"/>
        </w:rPr>
        <w:t>содержания:</w:t>
      </w:r>
    </w:p>
    <w:p w:rsidR="007E2C83" w:rsidRPr="00BB7A3E" w:rsidRDefault="005A42ED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</w:t>
      </w:r>
      <w:r w:rsidR="007E2C83" w:rsidRPr="00BB7A3E">
        <w:rPr>
          <w:rFonts w:ascii="PT Astra Serif" w:hAnsi="PT Astra Serif" w:cs="PT Astra Serif"/>
          <w:sz w:val="28"/>
          <w:szCs w:val="28"/>
        </w:rPr>
        <w:t>Органы, осуществляющие функции и полномочия учредителя в отнош</w:t>
      </w:r>
      <w:r w:rsidR="007E2C83" w:rsidRPr="00BB7A3E">
        <w:rPr>
          <w:rFonts w:ascii="PT Astra Serif" w:hAnsi="PT Astra Serif" w:cs="PT Astra Serif"/>
          <w:sz w:val="28"/>
          <w:szCs w:val="28"/>
        </w:rPr>
        <w:t>е</w:t>
      </w:r>
      <w:r w:rsidR="007E2C83" w:rsidRPr="00BB7A3E">
        <w:rPr>
          <w:rFonts w:ascii="PT Astra Serif" w:hAnsi="PT Astra Serif" w:cs="PT Astra Serif"/>
          <w:sz w:val="28"/>
          <w:szCs w:val="28"/>
        </w:rPr>
        <w:t>нии государственных бюджетных и государственных автономных учреждений, устан</w:t>
      </w:r>
      <w:r w:rsidR="0068099F" w:rsidRPr="00BB7A3E">
        <w:rPr>
          <w:rFonts w:ascii="PT Astra Serif" w:hAnsi="PT Astra Serif" w:cs="PT Astra Serif"/>
          <w:sz w:val="28"/>
          <w:szCs w:val="28"/>
        </w:rPr>
        <w:t>авлива</w:t>
      </w:r>
      <w:r w:rsidR="007B1ABC" w:rsidRPr="00BB7A3E">
        <w:rPr>
          <w:rFonts w:ascii="PT Astra Serif" w:hAnsi="PT Astra Serif" w:cs="PT Astra Serif"/>
          <w:sz w:val="28"/>
          <w:szCs w:val="28"/>
        </w:rPr>
        <w:t>ю</w:t>
      </w:r>
      <w:r w:rsidR="0068099F" w:rsidRPr="00BB7A3E">
        <w:rPr>
          <w:rFonts w:ascii="PT Astra Serif" w:hAnsi="PT Astra Serif" w:cs="PT Astra Serif"/>
          <w:sz w:val="28"/>
          <w:szCs w:val="28"/>
        </w:rPr>
        <w:t>т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 по согласованию с</w:t>
      </w:r>
      <w:r w:rsidR="00E65EF1" w:rsidRPr="00BB7A3E">
        <w:rPr>
          <w:rFonts w:ascii="PT Astra Serif" w:hAnsi="PT Astra Serif"/>
          <w:sz w:val="28"/>
          <w:szCs w:val="28"/>
        </w:rPr>
        <w:t xml:space="preserve"> финансовым органом Ульяновской области </w:t>
      </w:r>
      <w:hyperlink r:id="rId13" w:history="1">
        <w:r w:rsidR="007E2C83" w:rsidRPr="00BB7A3E">
          <w:rPr>
            <w:rFonts w:ascii="PT Astra Serif" w:hAnsi="PT Astra Serif" w:cs="PT Astra Serif"/>
            <w:sz w:val="28"/>
            <w:szCs w:val="28"/>
          </w:rPr>
          <w:t>особенности</w:t>
        </w:r>
      </w:hyperlink>
      <w:r w:rsidR="007E2C83" w:rsidRPr="00BB7A3E">
        <w:rPr>
          <w:rFonts w:ascii="PT Astra Serif" w:hAnsi="PT Astra Serif" w:cs="PT Astra Serif"/>
          <w:sz w:val="28"/>
          <w:szCs w:val="28"/>
        </w:rPr>
        <w:t xml:space="preserve"> расч</w:t>
      </w:r>
      <w:r w:rsidR="001703BA" w:rsidRPr="00BB7A3E">
        <w:rPr>
          <w:rFonts w:ascii="PT Astra Serif" w:hAnsi="PT Astra Serif" w:cs="PT Astra Serif"/>
          <w:sz w:val="28"/>
          <w:szCs w:val="28"/>
        </w:rPr>
        <w:t>ё</w:t>
      </w:r>
      <w:r w:rsidR="007E2C83" w:rsidRPr="00BB7A3E">
        <w:rPr>
          <w:rFonts w:ascii="PT Astra Serif" w:hAnsi="PT Astra Serif" w:cs="PT Astra Serif"/>
          <w:sz w:val="28"/>
          <w:szCs w:val="28"/>
        </w:rPr>
        <w:t>та нормативных затрат на выполнение работ, содержащихся в региональном перечне, сформированном указанными органами.</w:t>
      </w:r>
    </w:p>
    <w:p w:rsidR="007E2C83" w:rsidRPr="00BB7A3E" w:rsidRDefault="007E2C83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Особенности расч</w:t>
      </w:r>
      <w:r w:rsidR="001703B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та нормативных затрат на выполнение работ учитыв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>ются при определении нормативных затрат на выполнение работ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</w:t>
      </w:r>
      <w:r w:rsidR="00155F6D" w:rsidRPr="00BB7A3E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6B1A9B" w:rsidRPr="00BB7A3E" w:rsidRDefault="00EB4CA0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ф</w:t>
      </w:r>
      <w:r w:rsidR="00E54486" w:rsidRPr="00BB7A3E">
        <w:rPr>
          <w:rFonts w:ascii="PT Astra Serif" w:hAnsi="PT Astra Serif" w:cs="PT Astra Serif"/>
          <w:sz w:val="28"/>
          <w:szCs w:val="28"/>
        </w:rPr>
        <w:t>)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6B1A9B" w:rsidRPr="00BB7A3E">
        <w:rPr>
          <w:rFonts w:ascii="PT Astra Serif" w:hAnsi="PT Astra Serif" w:cs="PT Astra Serif"/>
          <w:sz w:val="28"/>
          <w:szCs w:val="28"/>
        </w:rPr>
        <w:t xml:space="preserve">в </w:t>
      </w:r>
      <w:r w:rsidR="007E2C83" w:rsidRPr="00BB7A3E">
        <w:rPr>
          <w:rFonts w:ascii="PT Astra Serif" w:hAnsi="PT Astra Serif" w:cs="PT Astra Serif"/>
          <w:sz w:val="28"/>
          <w:szCs w:val="28"/>
        </w:rPr>
        <w:t>пункт</w:t>
      </w:r>
      <w:r w:rsidR="006B1A9B" w:rsidRPr="00BB7A3E">
        <w:rPr>
          <w:rFonts w:ascii="PT Astra Serif" w:hAnsi="PT Astra Serif" w:cs="PT Astra Serif"/>
          <w:sz w:val="28"/>
          <w:szCs w:val="28"/>
        </w:rPr>
        <w:t>е</w:t>
      </w:r>
      <w:r w:rsidR="007E2C83" w:rsidRPr="00BB7A3E">
        <w:rPr>
          <w:rFonts w:ascii="PT Astra Serif" w:hAnsi="PT Astra Serif" w:cs="PT Astra Serif"/>
          <w:sz w:val="28"/>
          <w:szCs w:val="28"/>
        </w:rPr>
        <w:t xml:space="preserve"> 27</w:t>
      </w:r>
      <w:r w:rsidR="006B1A9B" w:rsidRPr="00BB7A3E">
        <w:rPr>
          <w:rFonts w:ascii="PT Astra Serif" w:hAnsi="PT Astra Serif" w:cs="PT Astra Serif"/>
          <w:sz w:val="28"/>
          <w:szCs w:val="28"/>
        </w:rPr>
        <w:t>:</w:t>
      </w:r>
    </w:p>
    <w:p w:rsidR="007E2C83" w:rsidRPr="00BB7A3E" w:rsidRDefault="006B1A9B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7E2C83" w:rsidRPr="00BB7A3E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7E2C83" w:rsidRPr="00BB7A3E" w:rsidRDefault="007E2C83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</w:t>
      </w:r>
      <w:r w:rsidR="00E65EF1" w:rsidRPr="00BB7A3E">
        <w:rPr>
          <w:rFonts w:ascii="PT Astra Serif" w:hAnsi="PT Astra Serif" w:cs="PT Astra Serif"/>
          <w:sz w:val="28"/>
          <w:szCs w:val="28"/>
        </w:rPr>
        <w:t xml:space="preserve">27. </w:t>
      </w:r>
      <w:r w:rsidRPr="00BB7A3E">
        <w:rPr>
          <w:rFonts w:ascii="PT Astra Serif" w:hAnsi="PT Astra Serif" w:cs="PT Astra Serif"/>
          <w:sz w:val="28"/>
          <w:szCs w:val="28"/>
        </w:rPr>
        <w:t xml:space="preserve">Нормативные затраты на выполнение работы рассчитываются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на работу в целом или в случае установления в государственном задании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="00B16FF2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BB7A3E">
        <w:rPr>
          <w:rFonts w:ascii="PT Astra Serif" w:hAnsi="PT Astra Serif" w:cs="PT Astra Serif"/>
          <w:sz w:val="28"/>
          <w:szCs w:val="28"/>
        </w:rPr>
        <w:t>показателей объ</w:t>
      </w:r>
      <w:r w:rsidR="00A70C6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ма выполнения работы </w:t>
      </w:r>
      <w:r w:rsidR="007B1ABC" w:rsidRPr="00BB7A3E">
        <w:rPr>
          <w:rFonts w:ascii="PT Astra Serif" w:hAnsi="PT Astra Serif" w:cs="PT Astra Serif"/>
          <w:sz w:val="28"/>
          <w:szCs w:val="28"/>
        </w:rPr>
        <w:t>–</w:t>
      </w:r>
      <w:r w:rsidRPr="00BB7A3E">
        <w:rPr>
          <w:rFonts w:ascii="PT Astra Serif" w:hAnsi="PT Astra Serif" w:cs="PT Astra Serif"/>
          <w:sz w:val="28"/>
          <w:szCs w:val="28"/>
        </w:rPr>
        <w:t xml:space="preserve"> на единицу объ</w:t>
      </w:r>
      <w:r w:rsidR="00A70C6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ма работы. Нормативные затраты на выполнение работ, по которым органами, осущест</w:t>
      </w:r>
      <w:r w:rsidRPr="00BB7A3E">
        <w:rPr>
          <w:rFonts w:ascii="PT Astra Serif" w:hAnsi="PT Astra Serif" w:cs="PT Astra Serif"/>
          <w:sz w:val="28"/>
          <w:szCs w:val="28"/>
        </w:rPr>
        <w:t>в</w:t>
      </w:r>
      <w:r w:rsidRPr="00BB7A3E">
        <w:rPr>
          <w:rFonts w:ascii="PT Astra Serif" w:hAnsi="PT Astra Serif" w:cs="PT Astra Serif"/>
          <w:sz w:val="28"/>
          <w:szCs w:val="28"/>
        </w:rPr>
        <w:t xml:space="preserve">ляющими функции и полномочия учредителя в отношении государственных бюджетных и государственных автономных учреждений, в соответствии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с </w:t>
      </w:r>
      <w:hyperlink r:id="rId14" w:history="1">
        <w:r w:rsidRPr="00BB7A3E">
          <w:rPr>
            <w:rFonts w:ascii="PT Astra Serif" w:hAnsi="PT Astra Serif" w:cs="PT Astra Serif"/>
            <w:sz w:val="28"/>
            <w:szCs w:val="28"/>
          </w:rPr>
          <w:t>пунктом 26</w:t>
        </w:r>
      </w:hyperlink>
      <w:r w:rsidRPr="00BB7A3E">
        <w:rPr>
          <w:rFonts w:ascii="PT Astra Serif" w:hAnsi="PT Astra Serif" w:cs="PT Astra Serif"/>
          <w:sz w:val="28"/>
          <w:szCs w:val="28"/>
        </w:rPr>
        <w:t xml:space="preserve"> настоящего Положения установлены особенности расч</w:t>
      </w:r>
      <w:r w:rsidR="00A70C6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та норм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>тивных затрат на выполнение работ, рассчитываются на единицу объ</w:t>
      </w:r>
      <w:r w:rsidR="00A70C64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ма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работы. В нормативные затраты на выполнение работы включаются в том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числе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6B1A9B" w:rsidRPr="00BB7A3E">
        <w:rPr>
          <w:rFonts w:ascii="PT Astra Serif" w:hAnsi="PT Astra Serif" w:cs="PT Astra Serif"/>
          <w:sz w:val="28"/>
          <w:szCs w:val="28"/>
        </w:rPr>
        <w:t>;</w:t>
      </w:r>
    </w:p>
    <w:p w:rsidR="007A51F4" w:rsidRPr="00BB7A3E" w:rsidRDefault="007A51F4" w:rsidP="005F4D10">
      <w:pPr>
        <w:pStyle w:val="Default"/>
        <w:ind w:firstLine="709"/>
        <w:jc w:val="both"/>
        <w:rPr>
          <w:sz w:val="28"/>
          <w:szCs w:val="28"/>
        </w:rPr>
      </w:pPr>
      <w:r w:rsidRPr="00BB7A3E">
        <w:rPr>
          <w:sz w:val="28"/>
          <w:szCs w:val="28"/>
        </w:rPr>
        <w:t xml:space="preserve">в подпункте «б» слова «не отнесённого к особо ценному движимому имуществу и» исключить, слова «, связанные с арендой» заменить словами </w:t>
      </w:r>
      <w:r w:rsidR="006135E5" w:rsidRPr="00BB7A3E">
        <w:rPr>
          <w:sz w:val="28"/>
          <w:szCs w:val="28"/>
        </w:rPr>
        <w:br/>
      </w:r>
      <w:r w:rsidRPr="00BB7A3E">
        <w:rPr>
          <w:sz w:val="28"/>
          <w:szCs w:val="28"/>
        </w:rPr>
        <w:t>«на аренду»;</w:t>
      </w:r>
    </w:p>
    <w:p w:rsidR="007A51F4" w:rsidRPr="00BB7A3E" w:rsidRDefault="007A51F4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A3E">
        <w:rPr>
          <w:rFonts w:ascii="PT Astra Serif" w:hAnsi="PT Astra Serif"/>
          <w:sz w:val="28"/>
          <w:szCs w:val="28"/>
        </w:rPr>
        <w:t xml:space="preserve">в подпунктах «д» и «е» слова «, связанные с арендой» заменить словами </w:t>
      </w:r>
      <w:r w:rsidR="006135E5" w:rsidRPr="00BB7A3E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«на аренду»;</w:t>
      </w:r>
      <w:proofErr w:type="gramEnd"/>
    </w:p>
    <w:p w:rsidR="007A7A70" w:rsidRPr="00BB7A3E" w:rsidRDefault="007A51F4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подпункт «и»</w:t>
      </w:r>
      <w:r w:rsidR="007A7A70" w:rsidRPr="00BB7A3E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7A7A70" w:rsidRPr="00BB7A3E" w:rsidRDefault="007A7A70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lastRenderedPageBreak/>
        <w:t xml:space="preserve">«и) затраты на оплату труда работников, которые не принимают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непосредственного участия в выполнении работы</w:t>
      </w:r>
      <w:r w:rsidR="007B1ABC" w:rsidRPr="00BB7A3E">
        <w:rPr>
          <w:rFonts w:ascii="PT Astra Serif" w:hAnsi="PT Astra Serif" w:cs="PT Astra Serif"/>
          <w:sz w:val="28"/>
          <w:szCs w:val="28"/>
        </w:rPr>
        <w:t>,</w:t>
      </w:r>
      <w:r w:rsidRPr="00BB7A3E">
        <w:rPr>
          <w:rFonts w:ascii="PT Astra Serif" w:hAnsi="PT Astra Serif" w:cs="PT Astra Serif"/>
          <w:sz w:val="28"/>
          <w:szCs w:val="28"/>
        </w:rPr>
        <w:t xml:space="preserve"> и начисления на выплаты </w:t>
      </w:r>
      <w:r w:rsidR="006135E5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по оплате труда работников, которые не принимают непосредственного участия в выполнении работы, включая административно-управленческий персонал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>;</w:t>
      </w:r>
    </w:p>
    <w:p w:rsidR="00A51558" w:rsidRPr="00BB7A3E" w:rsidRDefault="00CC7EEF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х) дополнить абзацем </w:t>
      </w:r>
      <w:r w:rsidR="005A42ED" w:rsidRPr="00BB7A3E">
        <w:rPr>
          <w:rFonts w:ascii="PT Astra Serif" w:hAnsi="PT Astra Serif" w:cs="PT Astra Serif"/>
          <w:sz w:val="28"/>
          <w:szCs w:val="28"/>
        </w:rPr>
        <w:t>двенадцатым</w:t>
      </w:r>
      <w:r w:rsidR="00A51558" w:rsidRPr="00BB7A3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A51558" w:rsidRPr="00BB7A3E" w:rsidRDefault="00A51558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«Затраты на аренду имущества, включ</w:t>
      </w:r>
      <w:r w:rsidR="00B16FF2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нные в затраты, указанные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в подпунктах «б», «д» и «е» </w:t>
      </w:r>
      <w:r w:rsidR="005A42ED" w:rsidRPr="00BB7A3E"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Pr="00BB7A3E">
        <w:rPr>
          <w:rFonts w:ascii="PT Astra Serif" w:hAnsi="PT Astra Serif" w:cs="PT Astra Serif"/>
          <w:sz w:val="28"/>
          <w:szCs w:val="28"/>
        </w:rPr>
        <w:t>пункта, учитываются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в составе указа</w:t>
      </w:r>
      <w:r w:rsidRPr="00BB7A3E">
        <w:rPr>
          <w:rFonts w:ascii="PT Astra Serif" w:hAnsi="PT Astra Serif" w:cs="PT Astra Serif"/>
          <w:sz w:val="28"/>
          <w:szCs w:val="28"/>
        </w:rPr>
        <w:t>н</w:t>
      </w:r>
      <w:r w:rsidRPr="00BB7A3E">
        <w:rPr>
          <w:rFonts w:ascii="PT Astra Serif" w:hAnsi="PT Astra Serif" w:cs="PT Astra Serif"/>
          <w:sz w:val="28"/>
          <w:szCs w:val="28"/>
        </w:rPr>
        <w:t>ных затрат в случае, если имущество, необходимое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 xml:space="preserve">для выполнения </w:t>
      </w:r>
      <w:proofErr w:type="spellStart"/>
      <w:r w:rsidRPr="00BB7A3E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042036">
        <w:rPr>
          <w:rFonts w:ascii="PT Astra Serif" w:hAnsi="PT Astra Serif" w:cs="PT Astra Serif"/>
          <w:sz w:val="28"/>
          <w:szCs w:val="28"/>
        </w:rPr>
        <w:t>-</w:t>
      </w:r>
      <w:r w:rsidRPr="00BB7A3E">
        <w:rPr>
          <w:rFonts w:ascii="PT Astra Serif" w:hAnsi="PT Astra Serif" w:cs="PT Astra Serif"/>
          <w:sz w:val="28"/>
          <w:szCs w:val="28"/>
        </w:rPr>
        <w:t xml:space="preserve">дарственного задания, не закреплено за </w:t>
      </w:r>
      <w:proofErr w:type="gramStart"/>
      <w:r w:rsidRPr="00BB7A3E">
        <w:rPr>
          <w:rFonts w:ascii="PT Astra Serif" w:hAnsi="PT Astra Serif"/>
          <w:sz w:val="28"/>
          <w:szCs w:val="28"/>
        </w:rPr>
        <w:t>государственными</w:t>
      </w:r>
      <w:proofErr w:type="gramEnd"/>
      <w:r w:rsidRPr="00BB7A3E">
        <w:rPr>
          <w:rFonts w:ascii="PT Astra Serif" w:hAnsi="PT Astra Serif"/>
          <w:sz w:val="28"/>
          <w:szCs w:val="28"/>
        </w:rPr>
        <w:t xml:space="preserve"> бюджетными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 xml:space="preserve">и государственными автономными учреждениям </w:t>
      </w:r>
      <w:r w:rsidRPr="00BB7A3E">
        <w:rPr>
          <w:rFonts w:ascii="PT Astra Serif" w:hAnsi="PT Astra Serif" w:cs="PT Astra Serif"/>
          <w:sz w:val="28"/>
          <w:szCs w:val="28"/>
        </w:rPr>
        <w:t>на праве оперативного упра</w:t>
      </w:r>
      <w:r w:rsidRPr="00BB7A3E">
        <w:rPr>
          <w:rFonts w:ascii="PT Astra Serif" w:hAnsi="PT Astra Serif" w:cs="PT Astra Serif"/>
          <w:sz w:val="28"/>
          <w:szCs w:val="28"/>
        </w:rPr>
        <w:t>в</w:t>
      </w:r>
      <w:r w:rsidRPr="00BB7A3E">
        <w:rPr>
          <w:rFonts w:ascii="PT Astra Serif" w:hAnsi="PT Astra Serif" w:cs="PT Astra Serif"/>
          <w:sz w:val="28"/>
          <w:szCs w:val="28"/>
        </w:rPr>
        <w:t>ления.»;</w:t>
      </w:r>
    </w:p>
    <w:p w:rsidR="007A7A70" w:rsidRPr="00BB7A3E" w:rsidRDefault="00B16FF2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ц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7A7A70" w:rsidRPr="00BB7A3E">
        <w:rPr>
          <w:rFonts w:ascii="PT Astra Serif" w:hAnsi="PT Astra Serif" w:cs="PT Astra Serif"/>
          <w:sz w:val="28"/>
          <w:szCs w:val="28"/>
        </w:rPr>
        <w:t>пункт 2</w:t>
      </w:r>
      <w:r w:rsidR="00CC7EEF" w:rsidRPr="00BB7A3E">
        <w:rPr>
          <w:rFonts w:ascii="PT Astra Serif" w:hAnsi="PT Astra Serif" w:cs="PT Astra Serif"/>
          <w:sz w:val="28"/>
          <w:szCs w:val="28"/>
        </w:rPr>
        <w:t>8</w:t>
      </w:r>
      <w:r w:rsidR="007A7A70" w:rsidRPr="00BB7A3E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7A7A70" w:rsidRPr="00BB7A3E" w:rsidRDefault="007A7A70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</w:t>
      </w:r>
      <w:r w:rsidR="00A51558" w:rsidRPr="00BB7A3E">
        <w:rPr>
          <w:rFonts w:ascii="PT Astra Serif" w:hAnsi="PT Astra Serif" w:cs="PT Astra Serif"/>
          <w:sz w:val="28"/>
          <w:szCs w:val="28"/>
        </w:rPr>
        <w:t>2</w:t>
      </w:r>
      <w:r w:rsidR="00CC7EEF" w:rsidRPr="00BB7A3E">
        <w:rPr>
          <w:rFonts w:ascii="PT Astra Serif" w:hAnsi="PT Astra Serif" w:cs="PT Astra Serif"/>
          <w:sz w:val="28"/>
          <w:szCs w:val="28"/>
        </w:rPr>
        <w:t>8</w:t>
      </w:r>
      <w:r w:rsidR="00167E31" w:rsidRPr="00BB7A3E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При определении нормативных затрат на выполнение работы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применяются показатели материальных, технических и трудовых ресурсов,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</w:t>
      </w:r>
      <w:r w:rsidR="00DA0A4D">
        <w:rPr>
          <w:rFonts w:ascii="PT Astra Serif" w:hAnsi="PT Astra Serif" w:cs="PT Astra Serif"/>
          <w:sz w:val="28"/>
          <w:szCs w:val="28"/>
        </w:rPr>
        <w:t>стандартами услуги</w:t>
      </w:r>
      <w:r w:rsidRPr="00BB7A3E">
        <w:rPr>
          <w:rFonts w:ascii="PT Astra Serif" w:hAnsi="PT Astra Serif" w:cs="PT Astra Serif"/>
          <w:sz w:val="28"/>
          <w:szCs w:val="28"/>
        </w:rPr>
        <w:t>, или на основе усреднения</w:t>
      </w:r>
      <w:r w:rsidR="008B21CA" w:rsidRPr="00BB7A3E">
        <w:rPr>
          <w:rFonts w:ascii="PT Astra Serif" w:hAnsi="PT Astra Serif" w:cs="PT Astra Serif"/>
          <w:sz w:val="28"/>
          <w:szCs w:val="28"/>
        </w:rPr>
        <w:t xml:space="preserve"> значений</w:t>
      </w:r>
      <w:r w:rsidRPr="00BB7A3E">
        <w:rPr>
          <w:rFonts w:ascii="PT Astra Serif" w:hAnsi="PT Astra Serif" w:cs="PT Astra Serif"/>
          <w:sz w:val="28"/>
          <w:szCs w:val="28"/>
        </w:rPr>
        <w:t xml:space="preserve"> показат</w:t>
      </w:r>
      <w:r w:rsidRPr="00BB7A3E">
        <w:rPr>
          <w:rFonts w:ascii="PT Astra Serif" w:hAnsi="PT Astra Serif" w:cs="PT Astra Serif"/>
          <w:sz w:val="28"/>
          <w:szCs w:val="28"/>
        </w:rPr>
        <w:t>е</w:t>
      </w:r>
      <w:r w:rsidRPr="00BB7A3E">
        <w:rPr>
          <w:rFonts w:ascii="PT Astra Serif" w:hAnsi="PT Astra Serif" w:cs="PT Astra Serif"/>
          <w:sz w:val="28"/>
          <w:szCs w:val="28"/>
        </w:rPr>
        <w:t>лей деятельности государственного учреждения</w:t>
      </w:r>
      <w:r w:rsidR="00975E41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>, которое имеет минимальный объ</w:t>
      </w:r>
      <w:r w:rsidR="000174AC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 указанных затрат на выполнение работы в устано</w:t>
      </w:r>
      <w:r w:rsidRPr="00BB7A3E">
        <w:rPr>
          <w:rFonts w:ascii="PT Astra Serif" w:hAnsi="PT Astra Serif" w:cs="PT Astra Serif"/>
          <w:sz w:val="28"/>
          <w:szCs w:val="28"/>
        </w:rPr>
        <w:t>в</w:t>
      </w:r>
      <w:r w:rsidRPr="00BB7A3E">
        <w:rPr>
          <w:rFonts w:ascii="PT Astra Serif" w:hAnsi="PT Astra Serif" w:cs="PT Astra Serif"/>
          <w:sz w:val="28"/>
          <w:szCs w:val="28"/>
        </w:rPr>
        <w:t>ленной сфере, или на основе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медианного значения по государственным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учреждениям</w:t>
      </w:r>
      <w:r w:rsidR="00975E41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, выполняющим работу в установленной сфере деятельности, в порядке, предусмотренном </w:t>
      </w:r>
      <w:hyperlink r:id="rId15" w:history="1">
        <w:r w:rsidRPr="00BB7A3E">
          <w:rPr>
            <w:rFonts w:ascii="PT Astra Serif" w:hAnsi="PT Astra Serif" w:cs="PT Astra Serif"/>
            <w:sz w:val="28"/>
            <w:szCs w:val="28"/>
          </w:rPr>
          <w:t>абзацем первым пункта 2</w:t>
        </w:r>
        <w:r w:rsidR="002F05AE" w:rsidRPr="00BB7A3E">
          <w:rPr>
            <w:rFonts w:ascii="PT Astra Serif" w:hAnsi="PT Astra Serif" w:cs="PT Astra Serif"/>
            <w:sz w:val="28"/>
            <w:szCs w:val="28"/>
          </w:rPr>
          <w:t>6</w:t>
        </w:r>
      </w:hyperlink>
      <w:r w:rsidRPr="00BB7A3E">
        <w:rPr>
          <w:rFonts w:ascii="PT Astra Serif" w:hAnsi="PT Astra Serif" w:cs="PT Astra Serif"/>
          <w:sz w:val="28"/>
          <w:szCs w:val="28"/>
        </w:rPr>
        <w:t xml:space="preserve"> настоящего Положения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</w:t>
      </w:r>
      <w:r w:rsidR="002F05AE" w:rsidRPr="00BB7A3E">
        <w:rPr>
          <w:rFonts w:ascii="PT Astra Serif" w:hAnsi="PT Astra Serif" w:cs="PT Astra Serif"/>
          <w:sz w:val="28"/>
          <w:szCs w:val="28"/>
        </w:rPr>
        <w:t>»</w:t>
      </w:r>
      <w:r w:rsidR="00155F6D" w:rsidRPr="00BB7A3E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C7EEF" w:rsidRPr="00BB7A3E" w:rsidRDefault="00B16FF2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</w:t>
      </w:r>
      <w:r w:rsidR="00CC7EEF" w:rsidRPr="00BB7A3E">
        <w:rPr>
          <w:rFonts w:ascii="PT Astra Serif" w:hAnsi="PT Astra Serif" w:cs="PT Astra Serif"/>
          <w:sz w:val="28"/>
          <w:szCs w:val="28"/>
        </w:rPr>
        <w:t>) в пункте 29 слова «путём проставления грифа утверждения, содерж</w:t>
      </w:r>
      <w:r w:rsidR="00CC7EEF" w:rsidRPr="00BB7A3E">
        <w:rPr>
          <w:rFonts w:ascii="PT Astra Serif" w:hAnsi="PT Astra Serif" w:cs="PT Astra Serif"/>
          <w:sz w:val="28"/>
          <w:szCs w:val="28"/>
        </w:rPr>
        <w:t>а</w:t>
      </w:r>
      <w:r w:rsidR="00CC7EEF" w:rsidRPr="00BB7A3E">
        <w:rPr>
          <w:rFonts w:ascii="PT Astra Serif" w:hAnsi="PT Astra Serif" w:cs="PT Astra Serif"/>
          <w:sz w:val="28"/>
          <w:szCs w:val="28"/>
        </w:rPr>
        <w:t>щего наименование должности, подпись (расшифровку подписи) уполномоче</w:t>
      </w:r>
      <w:r w:rsidR="00CC7EEF" w:rsidRPr="00BB7A3E">
        <w:rPr>
          <w:rFonts w:ascii="PT Astra Serif" w:hAnsi="PT Astra Serif" w:cs="PT Astra Serif"/>
          <w:sz w:val="28"/>
          <w:szCs w:val="28"/>
        </w:rPr>
        <w:t>н</w:t>
      </w:r>
      <w:r w:rsidR="00CC7EEF" w:rsidRPr="00BB7A3E">
        <w:rPr>
          <w:rFonts w:ascii="PT Astra Serif" w:hAnsi="PT Astra Serif" w:cs="PT Astra Serif"/>
          <w:sz w:val="28"/>
          <w:szCs w:val="28"/>
        </w:rPr>
        <w:t>ного лица и дату утверждения</w:t>
      </w:r>
      <w:proofErr w:type="gramStart"/>
      <w:r w:rsidR="00CC7EEF" w:rsidRPr="00BB7A3E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CC7EEF" w:rsidRPr="00BB7A3E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7A7A70" w:rsidRPr="00BB7A3E" w:rsidRDefault="00B16FF2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ш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CC7EEF" w:rsidRPr="00BB7A3E">
        <w:rPr>
          <w:rFonts w:ascii="PT Astra Serif" w:hAnsi="PT Astra Serif" w:cs="PT Astra Serif"/>
          <w:sz w:val="28"/>
          <w:szCs w:val="28"/>
        </w:rPr>
        <w:t>пункты 31</w:t>
      </w:r>
      <w:r w:rsidR="002F05AE" w:rsidRPr="00BB7A3E">
        <w:rPr>
          <w:rFonts w:ascii="PT Astra Serif" w:hAnsi="PT Astra Serif" w:cs="PT Astra Serif"/>
          <w:sz w:val="28"/>
          <w:szCs w:val="28"/>
        </w:rPr>
        <w:t>, 3</w:t>
      </w:r>
      <w:r w:rsidR="00CC7EEF" w:rsidRPr="00BB7A3E">
        <w:rPr>
          <w:rFonts w:ascii="PT Astra Serif" w:hAnsi="PT Astra Serif" w:cs="PT Astra Serif"/>
          <w:sz w:val="28"/>
          <w:szCs w:val="28"/>
        </w:rPr>
        <w:t>1</w:t>
      </w:r>
      <w:r w:rsidR="002F05AE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1ABC" w:rsidRPr="00BB7A3E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7B1ABC" w:rsidRPr="00BB7A3E">
        <w:rPr>
          <w:rFonts w:ascii="PT Astra Serif" w:hAnsi="PT Astra Serif" w:cs="PT Astra Serif"/>
          <w:sz w:val="28"/>
          <w:szCs w:val="28"/>
        </w:rPr>
        <w:t>и</w:t>
      </w:r>
      <w:r w:rsidR="00CC7EEF" w:rsidRPr="00BB7A3E">
        <w:rPr>
          <w:rFonts w:ascii="PT Astra Serif" w:hAnsi="PT Astra Serif" w:cs="PT Astra Serif"/>
          <w:sz w:val="28"/>
          <w:szCs w:val="28"/>
        </w:rPr>
        <w:t xml:space="preserve"> 32</w:t>
      </w:r>
      <w:r w:rsidR="002F05AE" w:rsidRPr="00BB7A3E">
        <w:rPr>
          <w:rFonts w:ascii="PT Astra Serif" w:hAnsi="PT Astra Serif" w:cs="PT Astra Serif"/>
          <w:sz w:val="28"/>
          <w:szCs w:val="28"/>
        </w:rPr>
        <w:t xml:space="preserve"> признать утратившими силу</w:t>
      </w:r>
      <w:r w:rsidR="000369D4" w:rsidRPr="00BB7A3E">
        <w:rPr>
          <w:rFonts w:ascii="PT Astra Serif" w:hAnsi="PT Astra Serif" w:cs="PT Astra Serif"/>
          <w:sz w:val="28"/>
          <w:szCs w:val="28"/>
        </w:rPr>
        <w:t>;</w:t>
      </w:r>
      <w:r w:rsidR="002F05AE" w:rsidRPr="00BB7A3E">
        <w:rPr>
          <w:rFonts w:ascii="PT Astra Serif" w:hAnsi="PT Astra Serif" w:cs="PT Astra Serif"/>
          <w:sz w:val="28"/>
          <w:szCs w:val="28"/>
        </w:rPr>
        <w:t xml:space="preserve"> </w:t>
      </w:r>
    </w:p>
    <w:p w:rsidR="00957A14" w:rsidRPr="00BB7A3E" w:rsidRDefault="00B16FF2" w:rsidP="003B249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щ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A85085" w:rsidRPr="00BB7A3E">
        <w:rPr>
          <w:rFonts w:ascii="PT Astra Serif" w:hAnsi="PT Astra Serif" w:cs="PT Astra Serif"/>
          <w:sz w:val="28"/>
          <w:szCs w:val="28"/>
        </w:rPr>
        <w:t>дополнить пунктом 3</w:t>
      </w:r>
      <w:r w:rsidR="00CC7EEF" w:rsidRPr="00BB7A3E">
        <w:rPr>
          <w:rFonts w:ascii="PT Astra Serif" w:hAnsi="PT Astra Serif" w:cs="PT Astra Serif"/>
          <w:sz w:val="28"/>
          <w:szCs w:val="28"/>
        </w:rPr>
        <w:t>6</w:t>
      </w:r>
      <w:r w:rsidR="00A85085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A85085" w:rsidRPr="00BB7A3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957A14" w:rsidRDefault="00957A14" w:rsidP="003B2496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«3</w:t>
      </w:r>
      <w:r w:rsidR="00CC7EEF" w:rsidRPr="00BB7A3E">
        <w:rPr>
          <w:rFonts w:ascii="PT Astra Serif" w:hAnsi="PT Astra Serif"/>
          <w:sz w:val="28"/>
          <w:szCs w:val="28"/>
        </w:rPr>
        <w:t>6</w:t>
      </w:r>
      <w:r w:rsidRPr="00BB7A3E">
        <w:rPr>
          <w:rFonts w:ascii="PT Astra Serif" w:hAnsi="PT Astra Serif"/>
          <w:sz w:val="28"/>
          <w:szCs w:val="28"/>
          <w:vertAlign w:val="superscript"/>
        </w:rPr>
        <w:t>1</w:t>
      </w:r>
      <w:r w:rsidRPr="00BB7A3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B7A3E">
        <w:rPr>
          <w:rFonts w:ascii="PT Astra Serif" w:hAnsi="PT Astra Serif"/>
          <w:sz w:val="28"/>
          <w:szCs w:val="28"/>
        </w:rPr>
        <w:t>В случае если при формировании главным распорядителем средств областного</w:t>
      </w:r>
      <w:r w:rsidR="00A85085" w:rsidRPr="00BB7A3E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бюджета</w:t>
      </w:r>
      <w:r w:rsidR="005A42ED" w:rsidRPr="00BB7A3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/>
          <w:sz w:val="28"/>
          <w:szCs w:val="28"/>
        </w:rPr>
        <w:t xml:space="preserve"> обоснований бюджетных ассигнов</w:t>
      </w:r>
      <w:r w:rsidRPr="00BB7A3E">
        <w:rPr>
          <w:rFonts w:ascii="PT Astra Serif" w:hAnsi="PT Astra Serif"/>
          <w:sz w:val="28"/>
          <w:szCs w:val="28"/>
        </w:rPr>
        <w:t>а</w:t>
      </w:r>
      <w:r w:rsidRPr="00BB7A3E">
        <w:rPr>
          <w:rFonts w:ascii="PT Astra Serif" w:hAnsi="PT Astra Serif"/>
          <w:sz w:val="28"/>
          <w:szCs w:val="28"/>
        </w:rPr>
        <w:t>ний областного бюджета</w:t>
      </w:r>
      <w:r w:rsidR="005A42ED" w:rsidRPr="00BB7A3E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85085" w:rsidRPr="00BB7A3E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 xml:space="preserve">на очередной финансовый год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и плановый период объ</w:t>
      </w:r>
      <w:r w:rsidR="00C0476E" w:rsidRPr="00BB7A3E">
        <w:rPr>
          <w:rFonts w:ascii="PT Astra Serif" w:hAnsi="PT Astra Serif"/>
          <w:sz w:val="28"/>
          <w:szCs w:val="28"/>
        </w:rPr>
        <w:t>ё</w:t>
      </w:r>
      <w:r w:rsidRPr="00BB7A3E">
        <w:rPr>
          <w:rFonts w:ascii="PT Astra Serif" w:hAnsi="PT Astra Serif"/>
          <w:sz w:val="28"/>
          <w:szCs w:val="28"/>
        </w:rPr>
        <w:t>м финансового обеспечения выполнения государстве</w:t>
      </w:r>
      <w:r w:rsidRPr="00BB7A3E">
        <w:rPr>
          <w:rFonts w:ascii="PT Astra Serif" w:hAnsi="PT Astra Serif"/>
          <w:sz w:val="28"/>
          <w:szCs w:val="28"/>
        </w:rPr>
        <w:t>н</w:t>
      </w:r>
      <w:r w:rsidRPr="00BB7A3E">
        <w:rPr>
          <w:rFonts w:ascii="PT Astra Serif" w:hAnsi="PT Astra Serif"/>
          <w:sz w:val="28"/>
          <w:szCs w:val="28"/>
        </w:rPr>
        <w:t>ного задания, рассчитанный</w:t>
      </w:r>
      <w:r w:rsidR="005A42ED" w:rsidRPr="00BB7A3E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в соответствии</w:t>
      </w:r>
      <w:r w:rsidR="00042036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с настоящим Положением, прев</w:t>
      </w:r>
      <w:r w:rsidRPr="00BB7A3E">
        <w:rPr>
          <w:rFonts w:ascii="PT Astra Serif" w:hAnsi="PT Astra Serif"/>
          <w:sz w:val="28"/>
          <w:szCs w:val="28"/>
        </w:rPr>
        <w:t>ы</w:t>
      </w:r>
      <w:r w:rsidRPr="00BB7A3E">
        <w:rPr>
          <w:rFonts w:ascii="PT Astra Serif" w:hAnsi="PT Astra Serif"/>
          <w:sz w:val="28"/>
          <w:szCs w:val="28"/>
        </w:rPr>
        <w:t>шает объ</w:t>
      </w:r>
      <w:r w:rsidR="00C0476E" w:rsidRPr="00BB7A3E">
        <w:rPr>
          <w:rFonts w:ascii="PT Astra Serif" w:hAnsi="PT Astra Serif"/>
          <w:sz w:val="28"/>
          <w:szCs w:val="28"/>
        </w:rPr>
        <w:t>ё</w:t>
      </w:r>
      <w:r w:rsidRPr="00BB7A3E">
        <w:rPr>
          <w:rFonts w:ascii="PT Astra Serif" w:hAnsi="PT Astra Serif"/>
          <w:sz w:val="28"/>
          <w:szCs w:val="28"/>
        </w:rPr>
        <w:t>м бюджетных ассигнований, предусмотренных главному распоряд</w:t>
      </w:r>
      <w:r w:rsidRPr="00BB7A3E">
        <w:rPr>
          <w:rFonts w:ascii="PT Astra Serif" w:hAnsi="PT Astra Serif"/>
          <w:sz w:val="28"/>
          <w:szCs w:val="28"/>
        </w:rPr>
        <w:t>и</w:t>
      </w:r>
      <w:r w:rsidRPr="00BB7A3E">
        <w:rPr>
          <w:rFonts w:ascii="PT Astra Serif" w:hAnsi="PT Astra Serif"/>
          <w:sz w:val="28"/>
          <w:szCs w:val="28"/>
        </w:rPr>
        <w:t>телю средств областного бюджета</w:t>
      </w:r>
      <w:r w:rsidR="00042036">
        <w:rPr>
          <w:rFonts w:ascii="PT Astra Serif" w:hAnsi="PT Astra Serif"/>
          <w:sz w:val="28"/>
          <w:szCs w:val="28"/>
        </w:rPr>
        <w:t xml:space="preserve"> </w:t>
      </w:r>
      <w:r w:rsidRPr="00BB7A3E">
        <w:rPr>
          <w:rFonts w:ascii="PT Astra Serif" w:hAnsi="PT Astra Serif"/>
          <w:sz w:val="28"/>
          <w:szCs w:val="28"/>
        </w:rPr>
        <w:t>на предоставление субсидий на финансовое обеспечение выполнения государственного задания, применяется коэффициент выравнивания</w:t>
      </w:r>
      <w:proofErr w:type="gramEnd"/>
      <w:r w:rsidRPr="00BB7A3E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B7A3E">
        <w:rPr>
          <w:rFonts w:ascii="PT Astra Serif" w:hAnsi="PT Astra Serif"/>
          <w:sz w:val="28"/>
          <w:szCs w:val="28"/>
        </w:rPr>
        <w:t>К</w:t>
      </w:r>
      <w:r w:rsidRPr="00BB7A3E">
        <w:rPr>
          <w:rFonts w:ascii="PT Astra Serif" w:hAnsi="PT Astra Serif"/>
          <w:sz w:val="28"/>
          <w:szCs w:val="28"/>
          <w:vertAlign w:val="subscript"/>
        </w:rPr>
        <w:t>вр</w:t>
      </w:r>
      <w:proofErr w:type="spellEnd"/>
      <w:r w:rsidRPr="00BB7A3E">
        <w:rPr>
          <w:rFonts w:ascii="PT Astra Serif" w:hAnsi="PT Astra Serif"/>
          <w:sz w:val="28"/>
          <w:szCs w:val="28"/>
        </w:rPr>
        <w:t xml:space="preserve">), </w:t>
      </w:r>
      <w:proofErr w:type="gramStart"/>
      <w:r w:rsidRPr="00BB7A3E">
        <w:rPr>
          <w:rFonts w:ascii="PT Astra Serif" w:hAnsi="PT Astra Serif"/>
          <w:sz w:val="28"/>
          <w:szCs w:val="28"/>
        </w:rPr>
        <w:t>значение</w:t>
      </w:r>
      <w:proofErr w:type="gramEnd"/>
      <w:r w:rsidRPr="00BB7A3E">
        <w:rPr>
          <w:rFonts w:ascii="PT Astra Serif" w:hAnsi="PT Astra Serif"/>
          <w:sz w:val="28"/>
          <w:szCs w:val="28"/>
        </w:rPr>
        <w:t xml:space="preserve"> которого не может превышать единицу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и определяется по формуле:</w:t>
      </w:r>
    </w:p>
    <w:p w:rsidR="00DA0A4D" w:rsidRPr="00BB7A3E" w:rsidRDefault="00DA0A4D" w:rsidP="003B2496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6FF2" w:rsidRDefault="00B16FF2" w:rsidP="003B2496">
      <w:pPr>
        <w:pStyle w:val="ConsPlusNormal"/>
        <w:spacing w:line="233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16FF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6A84C38" wp14:editId="0180AFED">
            <wp:extent cx="861238" cy="446568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4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A14" w:rsidRPr="00BB7A3E">
        <w:rPr>
          <w:rFonts w:ascii="PT Astra Serif" w:hAnsi="PT Astra Serif"/>
          <w:sz w:val="28"/>
          <w:szCs w:val="28"/>
        </w:rPr>
        <w:t>где:</w:t>
      </w:r>
    </w:p>
    <w:p w:rsidR="003B2496" w:rsidRPr="00BB7A3E" w:rsidRDefault="003B2496" w:rsidP="003B2496">
      <w:pPr>
        <w:pStyle w:val="ConsPlusNormal"/>
        <w:spacing w:line="233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957A14" w:rsidRPr="00042036" w:rsidRDefault="00957A14" w:rsidP="003B2496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036">
        <w:rPr>
          <w:rFonts w:ascii="PT Astra Serif" w:hAnsi="PT Astra Serif"/>
          <w:sz w:val="28"/>
          <w:szCs w:val="28"/>
        </w:rPr>
        <w:t xml:space="preserve">БА </w:t>
      </w:r>
      <w:r w:rsidR="00B16FF2" w:rsidRPr="00042036">
        <w:rPr>
          <w:rFonts w:ascii="PT Astra Serif" w:hAnsi="PT Astra Serif"/>
          <w:sz w:val="28"/>
          <w:szCs w:val="28"/>
        </w:rPr>
        <w:t>–</w:t>
      </w:r>
      <w:r w:rsidRPr="00042036">
        <w:rPr>
          <w:rFonts w:ascii="PT Astra Serif" w:hAnsi="PT Astra Serif"/>
          <w:sz w:val="28"/>
          <w:szCs w:val="28"/>
        </w:rPr>
        <w:t xml:space="preserve"> объ</w:t>
      </w:r>
      <w:r w:rsidR="00C0476E" w:rsidRPr="00042036">
        <w:rPr>
          <w:rFonts w:ascii="PT Astra Serif" w:hAnsi="PT Astra Serif"/>
          <w:sz w:val="28"/>
          <w:szCs w:val="28"/>
        </w:rPr>
        <w:t>ё</w:t>
      </w:r>
      <w:r w:rsidRPr="00042036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очередном </w:t>
      </w:r>
      <w:r w:rsidR="00042036" w:rsidRPr="00042036">
        <w:rPr>
          <w:rFonts w:ascii="PT Astra Serif" w:hAnsi="PT Astra Serif"/>
          <w:sz w:val="28"/>
          <w:szCs w:val="28"/>
        </w:rPr>
        <w:br/>
      </w:r>
      <w:r w:rsidRPr="00042036">
        <w:rPr>
          <w:rFonts w:ascii="PT Astra Serif" w:hAnsi="PT Astra Serif"/>
          <w:sz w:val="28"/>
          <w:szCs w:val="28"/>
        </w:rPr>
        <w:t xml:space="preserve">финансовом году в областном бюджете </w:t>
      </w:r>
      <w:r w:rsidR="00837B5B" w:rsidRPr="0004203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042036">
        <w:rPr>
          <w:rFonts w:ascii="PT Astra Serif" w:hAnsi="PT Astra Serif"/>
          <w:sz w:val="28"/>
          <w:szCs w:val="28"/>
        </w:rPr>
        <w:t>главному расп</w:t>
      </w:r>
      <w:r w:rsidRPr="00042036">
        <w:rPr>
          <w:rFonts w:ascii="PT Astra Serif" w:hAnsi="PT Astra Serif"/>
          <w:sz w:val="28"/>
          <w:szCs w:val="28"/>
        </w:rPr>
        <w:t>о</w:t>
      </w:r>
      <w:r w:rsidRPr="00042036">
        <w:rPr>
          <w:rFonts w:ascii="PT Astra Serif" w:hAnsi="PT Astra Serif"/>
          <w:sz w:val="28"/>
          <w:szCs w:val="28"/>
        </w:rPr>
        <w:t>рядителю средств областного бюджета</w:t>
      </w:r>
      <w:r w:rsidR="00A85085" w:rsidRPr="00042036">
        <w:rPr>
          <w:rFonts w:ascii="PT Astra Serif" w:hAnsi="PT Astra Serif"/>
          <w:sz w:val="28"/>
          <w:szCs w:val="28"/>
        </w:rPr>
        <w:t xml:space="preserve"> </w:t>
      </w:r>
      <w:r w:rsidR="00837B5B" w:rsidRPr="0004203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042036">
        <w:rPr>
          <w:rFonts w:ascii="PT Astra Serif" w:hAnsi="PT Astra Serif"/>
          <w:sz w:val="28"/>
          <w:szCs w:val="28"/>
        </w:rPr>
        <w:t>на предоставление субсидий на финансовое обеспечение выполнения государственного задания;</w:t>
      </w:r>
    </w:p>
    <w:p w:rsidR="00957A14" w:rsidRPr="00BE6F2F" w:rsidRDefault="00957A14" w:rsidP="009A2B50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BB7A3E">
        <w:rPr>
          <w:rFonts w:ascii="PT Astra Serif" w:hAnsi="PT Astra Serif"/>
          <w:sz w:val="28"/>
          <w:szCs w:val="28"/>
        </w:rPr>
        <w:lastRenderedPageBreak/>
        <w:t>ОФО</w:t>
      </w:r>
      <w:r w:rsidRPr="00BB7A3E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="00C0476E" w:rsidRPr="00BB7A3E">
        <w:rPr>
          <w:rFonts w:ascii="PT Astra Serif" w:hAnsi="PT Astra Serif"/>
          <w:sz w:val="28"/>
          <w:szCs w:val="28"/>
        </w:rPr>
        <w:t xml:space="preserve"> </w:t>
      </w:r>
      <w:r w:rsidR="00B16FF2">
        <w:rPr>
          <w:rFonts w:ascii="PT Astra Serif" w:hAnsi="PT Astra Serif"/>
          <w:sz w:val="28"/>
          <w:szCs w:val="28"/>
        </w:rPr>
        <w:t>–</w:t>
      </w:r>
      <w:r w:rsidR="00B16FF2" w:rsidRPr="00BB7A3E">
        <w:rPr>
          <w:rFonts w:ascii="PT Astra Serif" w:hAnsi="PT Astra Serif"/>
          <w:sz w:val="28"/>
          <w:szCs w:val="28"/>
        </w:rPr>
        <w:t xml:space="preserve"> </w:t>
      </w:r>
      <w:r w:rsidR="00C0476E" w:rsidRPr="00BB7A3E">
        <w:rPr>
          <w:rFonts w:ascii="PT Astra Serif" w:hAnsi="PT Astra Serif"/>
          <w:sz w:val="28"/>
          <w:szCs w:val="28"/>
        </w:rPr>
        <w:t>планируемый объё</w:t>
      </w:r>
      <w:r w:rsidRPr="00BB7A3E">
        <w:rPr>
          <w:rFonts w:ascii="PT Astra Serif" w:hAnsi="PT Astra Serif"/>
          <w:sz w:val="28"/>
          <w:szCs w:val="28"/>
        </w:rPr>
        <w:t xml:space="preserve">м субсидии на финансовое обеспечение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 xml:space="preserve">выполнения государственного задания на очередной финансовый год, </w:t>
      </w:r>
      <w:r w:rsidR="00042036">
        <w:rPr>
          <w:rFonts w:ascii="PT Astra Serif" w:hAnsi="PT Astra Serif"/>
          <w:sz w:val="28"/>
          <w:szCs w:val="28"/>
        </w:rPr>
        <w:br/>
      </w:r>
      <w:r w:rsidRPr="00BB7A3E">
        <w:rPr>
          <w:rFonts w:ascii="PT Astra Serif" w:hAnsi="PT Astra Serif"/>
          <w:sz w:val="28"/>
          <w:szCs w:val="28"/>
        </w:rPr>
        <w:t>необходимый i-</w:t>
      </w:r>
      <w:proofErr w:type="spellStart"/>
      <w:r w:rsidRPr="00BB7A3E">
        <w:rPr>
          <w:rFonts w:ascii="PT Astra Serif" w:hAnsi="PT Astra Serif"/>
          <w:sz w:val="28"/>
          <w:szCs w:val="28"/>
        </w:rPr>
        <w:t>му</w:t>
      </w:r>
      <w:proofErr w:type="spellEnd"/>
      <w:r w:rsidRPr="00BB7A3E">
        <w:rPr>
          <w:rFonts w:ascii="PT Astra Serif" w:hAnsi="PT Astra Serif"/>
          <w:sz w:val="28"/>
          <w:szCs w:val="28"/>
        </w:rPr>
        <w:t xml:space="preserve"> </w:t>
      </w:r>
      <w:r w:rsidR="005A42ED" w:rsidRPr="00BB7A3E">
        <w:rPr>
          <w:rFonts w:ascii="PT Astra Serif" w:hAnsi="PT Astra Serif"/>
          <w:sz w:val="28"/>
          <w:szCs w:val="28"/>
        </w:rPr>
        <w:t xml:space="preserve">государственному бюджетному или государственному </w:t>
      </w:r>
      <w:r w:rsidR="00042036">
        <w:rPr>
          <w:rFonts w:ascii="PT Astra Serif" w:hAnsi="PT Astra Serif"/>
          <w:sz w:val="28"/>
          <w:szCs w:val="28"/>
        </w:rPr>
        <w:br/>
      </w:r>
      <w:r w:rsidR="005A42ED" w:rsidRPr="00BB7A3E">
        <w:rPr>
          <w:rFonts w:ascii="PT Astra Serif" w:hAnsi="PT Astra Serif"/>
          <w:sz w:val="28"/>
          <w:szCs w:val="28"/>
        </w:rPr>
        <w:t>автономному</w:t>
      </w:r>
      <w:r w:rsidRPr="00BB7A3E">
        <w:rPr>
          <w:rFonts w:ascii="PT Astra Serif" w:hAnsi="PT Astra Serif"/>
          <w:sz w:val="28"/>
          <w:szCs w:val="28"/>
        </w:rPr>
        <w:t xml:space="preserve"> учреждению для выполнения государственного задания</w:t>
      </w:r>
      <w:proofErr w:type="gramStart"/>
      <w:r w:rsidRPr="00BB7A3E">
        <w:rPr>
          <w:rFonts w:ascii="PT Astra Serif" w:hAnsi="PT Astra Serif"/>
          <w:sz w:val="28"/>
          <w:szCs w:val="28"/>
        </w:rPr>
        <w:t>.</w:t>
      </w:r>
      <w:r w:rsidR="00BE6F2F">
        <w:rPr>
          <w:rFonts w:ascii="PT Astra Serif" w:hAnsi="PT Astra Serif"/>
          <w:sz w:val="28"/>
          <w:szCs w:val="28"/>
        </w:rPr>
        <w:t>»</w:t>
      </w:r>
      <w:r w:rsidR="00BE6F2F" w:rsidRPr="00BE6F2F">
        <w:rPr>
          <w:rFonts w:ascii="PT Astra Serif" w:hAnsi="PT Astra Serif"/>
          <w:sz w:val="28"/>
          <w:szCs w:val="28"/>
        </w:rPr>
        <w:t>;</w:t>
      </w:r>
      <w:proofErr w:type="gramEnd"/>
    </w:p>
    <w:p w:rsidR="007E2C83" w:rsidRPr="00BB7A3E" w:rsidRDefault="00B16FF2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912EFB" w:rsidRPr="00BB7A3E">
        <w:rPr>
          <w:rFonts w:ascii="PT Astra Serif" w:hAnsi="PT Astra Serif" w:cs="PT Astra Serif"/>
          <w:sz w:val="28"/>
          <w:szCs w:val="28"/>
        </w:rPr>
        <w:t>в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 пункте 3</w:t>
      </w:r>
      <w:r w:rsidR="00CC7EEF" w:rsidRPr="00BB7A3E">
        <w:rPr>
          <w:rFonts w:ascii="PT Astra Serif" w:hAnsi="PT Astra Serif" w:cs="PT Astra Serif"/>
          <w:sz w:val="28"/>
          <w:szCs w:val="28"/>
        </w:rPr>
        <w:t>8</w:t>
      </w:r>
      <w:r w:rsidR="007E2C83" w:rsidRPr="00BB7A3E">
        <w:rPr>
          <w:rFonts w:ascii="PT Astra Serif" w:hAnsi="PT Astra Serif" w:cs="PT Astra Serif"/>
          <w:sz w:val="28"/>
          <w:szCs w:val="28"/>
        </w:rPr>
        <w:t>:</w:t>
      </w:r>
    </w:p>
    <w:p w:rsidR="007E2C83" w:rsidRPr="00BB7A3E" w:rsidRDefault="007E2C8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01579F" w:rsidRPr="00BB7A3E">
        <w:rPr>
          <w:rFonts w:ascii="PT Astra Serif" w:hAnsi="PT Astra Serif" w:cs="PT Astra Serif"/>
          <w:sz w:val="28"/>
          <w:szCs w:val="28"/>
        </w:rPr>
        <w:t xml:space="preserve">новым </w:t>
      </w:r>
      <w:r w:rsidRPr="00BB7A3E">
        <w:rPr>
          <w:rFonts w:ascii="PT Astra Serif" w:hAnsi="PT Astra Serif" w:cs="PT Astra Serif"/>
          <w:sz w:val="28"/>
          <w:szCs w:val="28"/>
        </w:rPr>
        <w:t xml:space="preserve">абзацем </w:t>
      </w:r>
      <w:r w:rsidR="007B1ABC" w:rsidRPr="00BB7A3E">
        <w:rPr>
          <w:rFonts w:ascii="PT Astra Serif" w:hAnsi="PT Astra Serif" w:cs="PT Astra Serif"/>
          <w:sz w:val="28"/>
          <w:szCs w:val="28"/>
        </w:rPr>
        <w:t xml:space="preserve">третьим </w:t>
      </w:r>
      <w:r w:rsidRPr="00BB7A3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7E2C83" w:rsidRPr="00BB7A3E" w:rsidRDefault="007E2C8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>«Объ</w:t>
      </w:r>
      <w:r w:rsidR="000174AC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 субсидии может быть измен</w:t>
      </w:r>
      <w:r w:rsidR="003960F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н в течение срока выполнения гос</w:t>
      </w:r>
      <w:r w:rsidRPr="00BB7A3E">
        <w:rPr>
          <w:rFonts w:ascii="PT Astra Serif" w:hAnsi="PT Astra Serif" w:cs="PT Astra Serif"/>
          <w:sz w:val="28"/>
          <w:szCs w:val="28"/>
        </w:rPr>
        <w:t>у</w:t>
      </w:r>
      <w:r w:rsidRPr="00BB7A3E">
        <w:rPr>
          <w:rFonts w:ascii="PT Astra Serif" w:hAnsi="PT Astra Serif" w:cs="PT Astra Serif"/>
          <w:sz w:val="28"/>
          <w:szCs w:val="28"/>
        </w:rPr>
        <w:t xml:space="preserve">дарственного задания в случае изменения состава и стоимости имущества </w:t>
      </w:r>
      <w:r w:rsidR="002F2738" w:rsidRPr="00BB7A3E">
        <w:rPr>
          <w:rFonts w:ascii="PT Astra Serif" w:hAnsi="PT Astra Serif" w:cs="PT Astra Serif"/>
          <w:sz w:val="28"/>
          <w:szCs w:val="28"/>
        </w:rPr>
        <w:t>гос</w:t>
      </w:r>
      <w:r w:rsidR="002F2738" w:rsidRPr="00BB7A3E">
        <w:rPr>
          <w:rFonts w:ascii="PT Astra Serif" w:hAnsi="PT Astra Serif" w:cs="PT Astra Serif"/>
          <w:sz w:val="28"/>
          <w:szCs w:val="28"/>
        </w:rPr>
        <w:t>у</w:t>
      </w:r>
      <w:r w:rsidR="002F2738" w:rsidRPr="00BB7A3E">
        <w:rPr>
          <w:rFonts w:ascii="PT Astra Serif" w:hAnsi="PT Astra Serif" w:cs="PT Astra Serif"/>
          <w:sz w:val="28"/>
          <w:szCs w:val="28"/>
        </w:rPr>
        <w:t>дарственного бюджетного или государственного автономного учреждения</w:t>
      </w:r>
      <w:r w:rsidRPr="00BB7A3E">
        <w:rPr>
          <w:rFonts w:ascii="PT Astra Serif" w:hAnsi="PT Astra Serif" w:cs="PT Astra Serif"/>
          <w:sz w:val="28"/>
          <w:szCs w:val="28"/>
        </w:rPr>
        <w:t xml:space="preserve">, признаваемого в качестве объекта налогообложения налогом на имущество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организации и земельным налогом, изменения законодательства Российской Федерации о налогах и сборах, в том числе в случае отмены ранее установле</w:t>
      </w:r>
      <w:r w:rsidRPr="00BB7A3E">
        <w:rPr>
          <w:rFonts w:ascii="PT Astra Serif" w:hAnsi="PT Astra Serif" w:cs="PT Astra Serif"/>
          <w:sz w:val="28"/>
          <w:szCs w:val="28"/>
        </w:rPr>
        <w:t>н</w:t>
      </w:r>
      <w:r w:rsidRPr="00BB7A3E">
        <w:rPr>
          <w:rFonts w:ascii="PT Astra Serif" w:hAnsi="PT Astra Serif" w:cs="PT Astra Serif"/>
          <w:sz w:val="28"/>
          <w:szCs w:val="28"/>
        </w:rPr>
        <w:t>ных налоговых льгот, введения налоговых льгот, а также в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 xml:space="preserve"> иных случаях, предусмотренных актами Президента Российской Федерации, Правительства Российской Федерации, Правительства Ульяновской области, реализация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которых требует дополнительного выделения (перераспределения) бюджетных ассигнований на финансовое обеспечение выполнения государственного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задания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7B1ABC" w:rsidRPr="00BB7A3E" w:rsidRDefault="007B1ABC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абзац третий считать абзацем четвёртым;</w:t>
      </w:r>
    </w:p>
    <w:p w:rsidR="007E2C83" w:rsidRPr="00BB7A3E" w:rsidRDefault="00270EF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дополнить абзац</w:t>
      </w:r>
      <w:r w:rsidR="00B3291B"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>м</w:t>
      </w:r>
      <w:r w:rsidR="00B3291B" w:rsidRPr="00BB7A3E">
        <w:rPr>
          <w:rFonts w:ascii="PT Astra Serif" w:hAnsi="PT Astra Serif" w:cs="PT Astra Serif"/>
          <w:sz w:val="28"/>
          <w:szCs w:val="28"/>
        </w:rPr>
        <w:t>и</w:t>
      </w:r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7B1ABC" w:rsidRPr="00BB7A3E">
        <w:rPr>
          <w:rFonts w:ascii="PT Astra Serif" w:hAnsi="PT Astra Serif" w:cs="PT Astra Serif"/>
          <w:sz w:val="28"/>
          <w:szCs w:val="28"/>
        </w:rPr>
        <w:t xml:space="preserve">пятым </w:t>
      </w:r>
      <w:r w:rsidR="00B3291B" w:rsidRPr="00BB7A3E">
        <w:rPr>
          <w:rFonts w:ascii="PT Astra Serif" w:hAnsi="PT Astra Serif" w:cs="PT Astra Serif"/>
          <w:sz w:val="28"/>
          <w:szCs w:val="28"/>
        </w:rPr>
        <w:t xml:space="preserve">и шестым </w:t>
      </w:r>
      <w:r w:rsidRPr="00BB7A3E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B3291B" w:rsidRPr="0076606B" w:rsidRDefault="00270EFE" w:rsidP="009A2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 w:cs="PT Astra Serif"/>
          <w:sz w:val="27"/>
          <w:szCs w:val="27"/>
        </w:rPr>
      </w:pPr>
      <w:r w:rsidRPr="00BB7A3E">
        <w:rPr>
          <w:rFonts w:ascii="PT Astra Serif" w:hAnsi="PT Astra Serif" w:cs="PT Astra Serif"/>
          <w:sz w:val="28"/>
          <w:szCs w:val="28"/>
        </w:rPr>
        <w:t>«</w:t>
      </w:r>
      <w:r w:rsidR="00B3291B" w:rsidRPr="0076606B">
        <w:rPr>
          <w:rFonts w:ascii="PT Astra Serif" w:hAnsi="PT Astra Serif" w:cs="PT Astra Serif"/>
          <w:sz w:val="28"/>
          <w:szCs w:val="28"/>
        </w:rPr>
        <w:t>При досрочном прекращении выполнения государственного задания</w:t>
      </w:r>
      <w:r w:rsidR="0076606B" w:rsidRPr="0076606B">
        <w:rPr>
          <w:rFonts w:ascii="PT Astra Serif" w:hAnsi="PT Astra Serif" w:cs="PT Astra Serif"/>
          <w:sz w:val="28"/>
          <w:szCs w:val="28"/>
        </w:rPr>
        <w:br/>
      </w:r>
      <w:r w:rsidR="00B3291B" w:rsidRPr="0076606B">
        <w:rPr>
          <w:rFonts w:ascii="PT Astra Serif" w:hAnsi="PT Astra Serif" w:cs="PT Astra Serif"/>
          <w:sz w:val="28"/>
          <w:szCs w:val="28"/>
        </w:rPr>
        <w:t xml:space="preserve">в связи с реорганизацией </w:t>
      </w:r>
      <w:r w:rsidR="00B3291B" w:rsidRPr="0076606B">
        <w:rPr>
          <w:rFonts w:ascii="PT Astra Serif" w:hAnsi="PT Astra Serif"/>
          <w:sz w:val="28"/>
          <w:szCs w:val="28"/>
        </w:rPr>
        <w:t>государственного бюджетного или государственного автономного учреждения</w:t>
      </w:r>
      <w:r w:rsidR="00B3291B" w:rsidRPr="0076606B">
        <w:rPr>
          <w:rFonts w:ascii="PT Astra Serif" w:hAnsi="PT Astra Serif" w:cs="PT Astra Serif"/>
          <w:sz w:val="28"/>
          <w:szCs w:val="28"/>
        </w:rPr>
        <w:t xml:space="preserve"> неиспользованные остатки субсидии подлеж</w:t>
      </w:r>
      <w:r w:rsidR="00BE6F2F" w:rsidRPr="0076606B">
        <w:rPr>
          <w:rFonts w:ascii="PT Astra Serif" w:hAnsi="PT Astra Serif" w:cs="PT Astra Serif"/>
          <w:sz w:val="28"/>
          <w:szCs w:val="28"/>
        </w:rPr>
        <w:t xml:space="preserve">ат </w:t>
      </w:r>
      <w:proofErr w:type="gramStart"/>
      <w:r w:rsidR="00BE6F2F" w:rsidRPr="0076606B">
        <w:rPr>
          <w:rFonts w:ascii="PT Astra Serif" w:hAnsi="PT Astra Serif" w:cs="PT Astra Serif"/>
          <w:sz w:val="28"/>
          <w:szCs w:val="28"/>
        </w:rPr>
        <w:t>пере</w:t>
      </w:r>
      <w:r w:rsidR="00837B5B">
        <w:rPr>
          <w:rFonts w:ascii="PT Astra Serif" w:hAnsi="PT Astra Serif" w:cs="PT Astra Serif"/>
          <w:sz w:val="28"/>
          <w:szCs w:val="28"/>
        </w:rPr>
        <w:t>-</w:t>
      </w:r>
      <w:proofErr w:type="spellStart"/>
      <w:r w:rsidR="00BE6F2F" w:rsidRPr="0076606B">
        <w:rPr>
          <w:rFonts w:ascii="PT Astra Serif" w:hAnsi="PT Astra Serif" w:cs="PT Astra Serif"/>
          <w:sz w:val="28"/>
          <w:szCs w:val="28"/>
        </w:rPr>
        <w:t>числению</w:t>
      </w:r>
      <w:proofErr w:type="spellEnd"/>
      <w:proofErr w:type="gramEnd"/>
      <w:r w:rsidR="00BE6F2F" w:rsidRPr="0076606B">
        <w:rPr>
          <w:rFonts w:ascii="PT Astra Serif" w:hAnsi="PT Astra Serif" w:cs="PT Astra Serif"/>
          <w:sz w:val="28"/>
          <w:szCs w:val="28"/>
        </w:rPr>
        <w:t xml:space="preserve"> соответствующим </w:t>
      </w:r>
      <w:r w:rsidR="00CC7EEF" w:rsidRPr="0076606B">
        <w:rPr>
          <w:rFonts w:ascii="PT Astra Serif" w:hAnsi="PT Astra Serif" w:cs="PT Astra Serif"/>
          <w:sz w:val="28"/>
          <w:szCs w:val="28"/>
        </w:rPr>
        <w:t>государственным</w:t>
      </w:r>
      <w:r w:rsidR="00BE6F2F" w:rsidRPr="0076606B">
        <w:rPr>
          <w:rFonts w:ascii="PT Astra Serif" w:hAnsi="PT Astra Serif" w:cs="PT Astra Serif"/>
          <w:sz w:val="28"/>
          <w:szCs w:val="28"/>
        </w:rPr>
        <w:t xml:space="preserve"> </w:t>
      </w:r>
      <w:r w:rsidR="00B3291B" w:rsidRPr="0076606B">
        <w:rPr>
          <w:rFonts w:ascii="PT Astra Serif" w:hAnsi="PT Astra Serif" w:cs="PT Astra Serif"/>
          <w:sz w:val="28"/>
          <w:szCs w:val="28"/>
        </w:rPr>
        <w:t>бюджетным</w:t>
      </w:r>
      <w:r w:rsidR="00837B5B">
        <w:rPr>
          <w:rFonts w:ascii="PT Astra Serif" w:hAnsi="PT Astra Serif" w:cs="PT Astra Serif"/>
          <w:sz w:val="28"/>
          <w:szCs w:val="28"/>
        </w:rPr>
        <w:t xml:space="preserve"> </w:t>
      </w:r>
      <w:r w:rsidR="00B3291B" w:rsidRPr="0076606B">
        <w:rPr>
          <w:rFonts w:ascii="PT Astra Serif" w:hAnsi="PT Astra Serif" w:cs="PT Astra Serif"/>
          <w:sz w:val="28"/>
          <w:szCs w:val="28"/>
        </w:rPr>
        <w:t xml:space="preserve">и </w:t>
      </w:r>
      <w:r w:rsidR="002F2738" w:rsidRPr="0076606B">
        <w:rPr>
          <w:rFonts w:ascii="PT Astra Serif" w:hAnsi="PT Astra Serif" w:cs="PT Astra Serif"/>
          <w:sz w:val="28"/>
          <w:szCs w:val="28"/>
        </w:rPr>
        <w:t xml:space="preserve">государственным </w:t>
      </w:r>
      <w:r w:rsidR="00BE6F2F" w:rsidRPr="0076606B">
        <w:rPr>
          <w:rFonts w:ascii="PT Astra Serif" w:hAnsi="PT Astra Serif" w:cs="PT Astra Serif"/>
          <w:sz w:val="28"/>
          <w:szCs w:val="28"/>
        </w:rPr>
        <w:t xml:space="preserve">автономным учреждениям, </w:t>
      </w:r>
      <w:r w:rsidR="00B3291B" w:rsidRPr="0076606B">
        <w:rPr>
          <w:rFonts w:ascii="PT Astra Serif" w:hAnsi="PT Astra Serif" w:cs="PT Astra Serif"/>
          <w:sz w:val="28"/>
          <w:szCs w:val="28"/>
        </w:rPr>
        <w:t>являющимся правопреемниками.</w:t>
      </w:r>
    </w:p>
    <w:p w:rsidR="00270EFE" w:rsidRPr="00BB7A3E" w:rsidRDefault="00270EF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A3E">
        <w:rPr>
          <w:rFonts w:ascii="PT Astra Serif" w:hAnsi="PT Astra Serif" w:cs="PT Astra Serif"/>
          <w:sz w:val="28"/>
          <w:szCs w:val="28"/>
        </w:rPr>
        <w:t>При изменении в течение текущего финансового года типа государстве</w:t>
      </w:r>
      <w:r w:rsidRPr="00BB7A3E">
        <w:rPr>
          <w:rFonts w:ascii="PT Astra Serif" w:hAnsi="PT Astra Serif" w:cs="PT Astra Serif"/>
          <w:sz w:val="28"/>
          <w:szCs w:val="28"/>
        </w:rPr>
        <w:t>н</w:t>
      </w:r>
      <w:r w:rsidRPr="00BB7A3E">
        <w:rPr>
          <w:rFonts w:ascii="PT Astra Serif" w:hAnsi="PT Astra Serif" w:cs="PT Astra Serif"/>
          <w:sz w:val="28"/>
          <w:szCs w:val="28"/>
        </w:rPr>
        <w:t>ного бюджетного или</w:t>
      </w:r>
      <w:r w:rsidR="00E41323" w:rsidRPr="00BB7A3E">
        <w:rPr>
          <w:rFonts w:ascii="PT Astra Serif" w:hAnsi="PT Astra Serif" w:cs="PT Astra Serif"/>
          <w:sz w:val="28"/>
          <w:szCs w:val="28"/>
        </w:rPr>
        <w:t xml:space="preserve"> государственного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автономного учреждения на каз</w:t>
      </w:r>
      <w:r w:rsidR="003960FA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нное неиспользованные остатки субсидии подлежат возврату органу, осуществля</w:t>
      </w:r>
      <w:r w:rsidRPr="00BB7A3E">
        <w:rPr>
          <w:rFonts w:ascii="PT Astra Serif" w:hAnsi="PT Astra Serif" w:cs="PT Astra Serif"/>
          <w:sz w:val="28"/>
          <w:szCs w:val="28"/>
        </w:rPr>
        <w:t>ю</w:t>
      </w:r>
      <w:r w:rsidRPr="00BB7A3E">
        <w:rPr>
          <w:rFonts w:ascii="PT Astra Serif" w:hAnsi="PT Astra Serif" w:cs="PT Astra Serif"/>
          <w:sz w:val="28"/>
          <w:szCs w:val="28"/>
        </w:rPr>
        <w:t>щему функции и полномочия учредителя.»;</w:t>
      </w:r>
      <w:proofErr w:type="gramEnd"/>
    </w:p>
    <w:p w:rsidR="00270EFE" w:rsidRPr="00BB7A3E" w:rsidRDefault="00BE6F2F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ю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270EFE" w:rsidRPr="00BB7A3E">
        <w:rPr>
          <w:rFonts w:ascii="PT Astra Serif" w:hAnsi="PT Astra Serif" w:cs="PT Astra Serif"/>
          <w:sz w:val="28"/>
          <w:szCs w:val="28"/>
        </w:rPr>
        <w:t>дополнить пунктом 3</w:t>
      </w:r>
      <w:r w:rsidR="00CC7EEF" w:rsidRPr="00BB7A3E">
        <w:rPr>
          <w:rFonts w:ascii="PT Astra Serif" w:hAnsi="PT Astra Serif" w:cs="PT Astra Serif"/>
          <w:sz w:val="28"/>
          <w:szCs w:val="28"/>
        </w:rPr>
        <w:t>8</w:t>
      </w:r>
      <w:r w:rsidR="00AD38E8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270EFE" w:rsidRPr="00BB7A3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167E31" w:rsidRPr="00BB7A3E" w:rsidRDefault="00270EF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«3</w:t>
      </w:r>
      <w:r w:rsidR="00CC7EEF" w:rsidRPr="00BB7A3E">
        <w:rPr>
          <w:rFonts w:ascii="PT Astra Serif" w:hAnsi="PT Astra Serif" w:cs="PT Astra Serif"/>
          <w:sz w:val="28"/>
          <w:szCs w:val="28"/>
        </w:rPr>
        <w:t>8</w:t>
      </w:r>
      <w:r w:rsidR="00AD38E8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B7A3E">
        <w:rPr>
          <w:rFonts w:ascii="PT Astra Serif" w:hAnsi="PT Astra Serif" w:cs="PT Astra Serif"/>
          <w:sz w:val="28"/>
          <w:szCs w:val="28"/>
        </w:rPr>
        <w:t xml:space="preserve">. </w:t>
      </w:r>
      <w:r w:rsidR="00167E31" w:rsidRPr="0076606B">
        <w:rPr>
          <w:rFonts w:ascii="PT Astra Serif" w:hAnsi="PT Astra Serif"/>
          <w:sz w:val="28"/>
          <w:szCs w:val="28"/>
        </w:rPr>
        <w:t xml:space="preserve">При внесении изменений в </w:t>
      </w:r>
      <w:r w:rsidR="008B21CA" w:rsidRPr="0076606B">
        <w:rPr>
          <w:rFonts w:ascii="PT Astra Serif" w:hAnsi="PT Astra Serif"/>
          <w:sz w:val="28"/>
          <w:szCs w:val="28"/>
        </w:rPr>
        <w:t>значения показателей</w:t>
      </w:r>
      <w:r w:rsidR="00167E31" w:rsidRPr="0076606B">
        <w:rPr>
          <w:rFonts w:ascii="PT Astra Serif" w:hAnsi="PT Astra Serif"/>
          <w:sz w:val="28"/>
          <w:szCs w:val="28"/>
        </w:rPr>
        <w:t xml:space="preserve"> государственного задания при реорганизации государственного бюджетного</w:t>
      </w:r>
      <w:r w:rsidR="00BE6F2F" w:rsidRPr="0076606B">
        <w:rPr>
          <w:rFonts w:ascii="PT Astra Serif" w:hAnsi="PT Astra Serif"/>
          <w:sz w:val="28"/>
          <w:szCs w:val="28"/>
        </w:rPr>
        <w:t xml:space="preserve"> </w:t>
      </w:r>
      <w:r w:rsidR="00167E31" w:rsidRPr="0076606B">
        <w:rPr>
          <w:rFonts w:ascii="PT Astra Serif" w:hAnsi="PT Astra Serif"/>
          <w:sz w:val="28"/>
          <w:szCs w:val="28"/>
        </w:rPr>
        <w:t>или государственн</w:t>
      </w:r>
      <w:r w:rsidR="00167E31" w:rsidRPr="0076606B">
        <w:rPr>
          <w:rFonts w:ascii="PT Astra Serif" w:hAnsi="PT Astra Serif"/>
          <w:sz w:val="28"/>
          <w:szCs w:val="28"/>
        </w:rPr>
        <w:t>о</w:t>
      </w:r>
      <w:r w:rsidR="00167E31" w:rsidRPr="0076606B">
        <w:rPr>
          <w:rFonts w:ascii="PT Astra Serif" w:hAnsi="PT Astra Serif"/>
          <w:sz w:val="28"/>
          <w:szCs w:val="28"/>
        </w:rPr>
        <w:t>го автономного учреждения (в случаях, предусмотренных абзацами пятым</w:t>
      </w:r>
      <w:r w:rsidR="007B1ABC" w:rsidRPr="0076606B">
        <w:rPr>
          <w:rFonts w:ascii="PT Astra Serif" w:hAnsi="PT Astra Serif"/>
          <w:sz w:val="28"/>
          <w:szCs w:val="28"/>
        </w:rPr>
        <w:t xml:space="preserve"> – </w:t>
      </w:r>
      <w:r w:rsidR="00167E31" w:rsidRPr="0076606B">
        <w:rPr>
          <w:rFonts w:ascii="PT Astra Serif" w:hAnsi="PT Astra Serif"/>
          <w:sz w:val="28"/>
          <w:szCs w:val="28"/>
        </w:rPr>
        <w:t>восьмым пункта 5 настоящего Положения):</w:t>
      </w:r>
    </w:p>
    <w:p w:rsidR="00270EFE" w:rsidRPr="00837B5B" w:rsidRDefault="00270EFE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37B5B">
        <w:rPr>
          <w:rFonts w:ascii="PT Astra Serif" w:hAnsi="PT Astra Serif" w:cs="PT Astra Serif"/>
          <w:sz w:val="28"/>
          <w:szCs w:val="28"/>
        </w:rPr>
        <w:t xml:space="preserve">в форме присоединения или слияния </w:t>
      </w:r>
      <w:r w:rsidR="007B1ABC" w:rsidRPr="00837B5B">
        <w:rPr>
          <w:rFonts w:ascii="PT Astra Serif" w:hAnsi="PT Astra Serif" w:cs="PT Astra Serif"/>
          <w:sz w:val="28"/>
          <w:szCs w:val="28"/>
        </w:rPr>
        <w:t>–</w:t>
      </w:r>
      <w:r w:rsidRPr="00837B5B">
        <w:rPr>
          <w:rFonts w:ascii="PT Astra Serif" w:hAnsi="PT Astra Serif" w:cs="PT Astra Serif"/>
          <w:sz w:val="28"/>
          <w:szCs w:val="28"/>
        </w:rPr>
        <w:t xml:space="preserve"> объ</w:t>
      </w:r>
      <w:r w:rsidR="00AD38E8" w:rsidRPr="00837B5B">
        <w:rPr>
          <w:rFonts w:ascii="PT Astra Serif" w:hAnsi="PT Astra Serif" w:cs="PT Astra Serif"/>
          <w:sz w:val="28"/>
          <w:szCs w:val="28"/>
        </w:rPr>
        <w:t>ё</w:t>
      </w:r>
      <w:r w:rsidRPr="00837B5B">
        <w:rPr>
          <w:rFonts w:ascii="PT Astra Serif" w:hAnsi="PT Astra Serif" w:cs="PT Astra Serif"/>
          <w:sz w:val="28"/>
          <w:szCs w:val="28"/>
        </w:rPr>
        <w:t xml:space="preserve">м субсидии, предоставляемой государственному бюджетному или </w:t>
      </w:r>
      <w:r w:rsidR="009B087C" w:rsidRPr="00837B5B">
        <w:rPr>
          <w:rFonts w:ascii="PT Astra Serif" w:hAnsi="PT Astra Serif" w:cs="PT Astra Serif"/>
          <w:sz w:val="28"/>
          <w:szCs w:val="28"/>
        </w:rPr>
        <w:t xml:space="preserve">государственному </w:t>
      </w:r>
      <w:r w:rsidRPr="00837B5B">
        <w:rPr>
          <w:rFonts w:ascii="PT Astra Serif" w:hAnsi="PT Astra Serif" w:cs="PT Astra Serif"/>
          <w:sz w:val="28"/>
          <w:szCs w:val="28"/>
        </w:rPr>
        <w:t>автономному</w:t>
      </w:r>
      <w:r w:rsidR="00837B5B" w:rsidRPr="00837B5B">
        <w:rPr>
          <w:rFonts w:ascii="PT Astra Serif" w:hAnsi="PT Astra Serif" w:cs="PT Astra Serif"/>
          <w:sz w:val="28"/>
          <w:szCs w:val="28"/>
        </w:rPr>
        <w:t xml:space="preserve"> </w:t>
      </w:r>
      <w:r w:rsidR="00837B5B" w:rsidRPr="00837B5B">
        <w:rPr>
          <w:rFonts w:ascii="PT Astra Serif" w:hAnsi="PT Astra Serif" w:cs="PT Astra Serif"/>
          <w:sz w:val="28"/>
          <w:szCs w:val="28"/>
        </w:rPr>
        <w:br/>
      </w:r>
      <w:r w:rsidRPr="00837B5B">
        <w:rPr>
          <w:rFonts w:ascii="PT Astra Serif" w:hAnsi="PT Astra Serif" w:cs="PT Astra Serif"/>
          <w:sz w:val="28"/>
          <w:szCs w:val="28"/>
        </w:rPr>
        <w:t>учреждению</w:t>
      </w:r>
      <w:r w:rsidR="009B087C" w:rsidRPr="00837B5B">
        <w:rPr>
          <w:rFonts w:ascii="PT Astra Serif" w:hAnsi="PT Astra Serif" w:cs="PT Astra Serif"/>
          <w:sz w:val="28"/>
          <w:szCs w:val="28"/>
        </w:rPr>
        <w:t xml:space="preserve"> </w:t>
      </w:r>
      <w:r w:rsidR="0076606B" w:rsidRPr="00837B5B">
        <w:rPr>
          <w:rFonts w:ascii="PT Astra Serif" w:hAnsi="PT Astra Serif" w:cs="PT Astra Serif"/>
          <w:sz w:val="28"/>
          <w:szCs w:val="28"/>
        </w:rPr>
        <w:t>–</w:t>
      </w:r>
      <w:r w:rsidR="009B087C" w:rsidRPr="00837B5B">
        <w:rPr>
          <w:rFonts w:ascii="PT Astra Serif" w:hAnsi="PT Astra Serif" w:cs="PT Astra Serif"/>
          <w:sz w:val="28"/>
          <w:szCs w:val="28"/>
        </w:rPr>
        <w:t xml:space="preserve"> </w:t>
      </w:r>
      <w:r w:rsidRPr="00837B5B">
        <w:rPr>
          <w:rFonts w:ascii="PT Astra Serif" w:hAnsi="PT Astra Serif" w:cs="PT Astra Serif"/>
          <w:sz w:val="28"/>
          <w:szCs w:val="28"/>
        </w:rPr>
        <w:t>правопреемнику, устанавливается с уч</w:t>
      </w:r>
      <w:r w:rsidR="00A07F0B" w:rsidRPr="00837B5B">
        <w:rPr>
          <w:rFonts w:ascii="PT Astra Serif" w:hAnsi="PT Astra Serif" w:cs="PT Astra Serif"/>
          <w:sz w:val="28"/>
          <w:szCs w:val="28"/>
        </w:rPr>
        <w:t>ё</w:t>
      </w:r>
      <w:r w:rsidRPr="00837B5B">
        <w:rPr>
          <w:rFonts w:ascii="PT Astra Serif" w:hAnsi="PT Astra Serif" w:cs="PT Astra Serif"/>
          <w:sz w:val="28"/>
          <w:szCs w:val="28"/>
        </w:rPr>
        <w:t>том объ</w:t>
      </w:r>
      <w:r w:rsidR="00AD38E8" w:rsidRPr="00837B5B">
        <w:rPr>
          <w:rFonts w:ascii="PT Astra Serif" w:hAnsi="PT Astra Serif" w:cs="PT Astra Serif"/>
          <w:sz w:val="28"/>
          <w:szCs w:val="28"/>
        </w:rPr>
        <w:t>ё</w:t>
      </w:r>
      <w:r w:rsidRPr="00837B5B">
        <w:rPr>
          <w:rFonts w:ascii="PT Astra Serif" w:hAnsi="PT Astra Serif" w:cs="PT Astra Serif"/>
          <w:sz w:val="28"/>
          <w:szCs w:val="28"/>
        </w:rPr>
        <w:t xml:space="preserve">мов субсидий, предоставленных реорганизованным </w:t>
      </w:r>
      <w:r w:rsidR="00A01871" w:rsidRPr="00837B5B">
        <w:rPr>
          <w:rFonts w:ascii="PT Astra Serif" w:hAnsi="PT Astra Serif" w:cs="PT Astra Serif"/>
          <w:sz w:val="28"/>
          <w:szCs w:val="28"/>
        </w:rPr>
        <w:t>государственным бюджетным или гос</w:t>
      </w:r>
      <w:r w:rsidR="00A01871" w:rsidRPr="00837B5B">
        <w:rPr>
          <w:rFonts w:ascii="PT Astra Serif" w:hAnsi="PT Astra Serif" w:cs="PT Astra Serif"/>
          <w:sz w:val="28"/>
          <w:szCs w:val="28"/>
        </w:rPr>
        <w:t>у</w:t>
      </w:r>
      <w:r w:rsidR="00A01871" w:rsidRPr="00837B5B">
        <w:rPr>
          <w:rFonts w:ascii="PT Astra Serif" w:hAnsi="PT Astra Serif" w:cs="PT Astra Serif"/>
          <w:sz w:val="28"/>
          <w:szCs w:val="28"/>
        </w:rPr>
        <w:t>дарственным автономным учреждениям</w:t>
      </w:r>
      <w:r w:rsidRPr="00837B5B">
        <w:rPr>
          <w:rFonts w:ascii="PT Astra Serif" w:hAnsi="PT Astra Serif" w:cs="PT Astra Serif"/>
          <w:sz w:val="28"/>
          <w:szCs w:val="28"/>
        </w:rPr>
        <w:t>, прекращающим свою деятельность, пут</w:t>
      </w:r>
      <w:r w:rsidR="00A07F0B" w:rsidRPr="00837B5B">
        <w:rPr>
          <w:rFonts w:ascii="PT Astra Serif" w:hAnsi="PT Astra Serif" w:cs="PT Astra Serif"/>
          <w:sz w:val="28"/>
          <w:szCs w:val="28"/>
        </w:rPr>
        <w:t>ё</w:t>
      </w:r>
      <w:r w:rsidRPr="00837B5B">
        <w:rPr>
          <w:rFonts w:ascii="PT Astra Serif" w:hAnsi="PT Astra Serif" w:cs="PT Astra Serif"/>
          <w:sz w:val="28"/>
          <w:szCs w:val="28"/>
        </w:rPr>
        <w:t>м</w:t>
      </w:r>
      <w:r w:rsidR="0001579F" w:rsidRPr="00837B5B">
        <w:rPr>
          <w:rFonts w:ascii="PT Astra Serif" w:hAnsi="PT Astra Serif" w:cs="PT Astra Serif"/>
          <w:sz w:val="28"/>
          <w:szCs w:val="28"/>
        </w:rPr>
        <w:t xml:space="preserve"> </w:t>
      </w:r>
      <w:r w:rsidRPr="00837B5B">
        <w:rPr>
          <w:rFonts w:ascii="PT Astra Serif" w:hAnsi="PT Astra Serif" w:cs="PT Astra Serif"/>
          <w:sz w:val="28"/>
          <w:szCs w:val="28"/>
        </w:rPr>
        <w:t>их суммирования;</w:t>
      </w:r>
    </w:p>
    <w:p w:rsidR="00270EFE" w:rsidRPr="00BB7A3E" w:rsidRDefault="00AD38E8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в форме выделения </w:t>
      </w:r>
      <w:r w:rsidR="007B1ABC" w:rsidRPr="00BB7A3E">
        <w:rPr>
          <w:rFonts w:ascii="PT Astra Serif" w:hAnsi="PT Astra Serif" w:cs="PT Astra Serif"/>
          <w:sz w:val="28"/>
          <w:szCs w:val="28"/>
        </w:rPr>
        <w:t>–</w:t>
      </w:r>
      <w:r w:rsidRPr="00BB7A3E">
        <w:rPr>
          <w:rFonts w:ascii="PT Astra Serif" w:hAnsi="PT Astra Serif" w:cs="PT Astra Serif"/>
          <w:sz w:val="28"/>
          <w:szCs w:val="28"/>
        </w:rPr>
        <w:t xml:space="preserve"> объё</w:t>
      </w:r>
      <w:r w:rsidR="00270EFE" w:rsidRPr="00BB7A3E">
        <w:rPr>
          <w:rFonts w:ascii="PT Astra Serif" w:hAnsi="PT Astra Serif" w:cs="PT Astra Serif"/>
          <w:sz w:val="28"/>
          <w:szCs w:val="28"/>
        </w:rPr>
        <w:t>м субсидии, предоставляемой государственн</w:t>
      </w:r>
      <w:r w:rsidR="00270EFE" w:rsidRPr="00BB7A3E">
        <w:rPr>
          <w:rFonts w:ascii="PT Astra Serif" w:hAnsi="PT Astra Serif" w:cs="PT Astra Serif"/>
          <w:sz w:val="28"/>
          <w:szCs w:val="28"/>
        </w:rPr>
        <w:t>о</w:t>
      </w:r>
      <w:r w:rsidR="00270EFE" w:rsidRPr="00BB7A3E">
        <w:rPr>
          <w:rFonts w:ascii="PT Astra Serif" w:hAnsi="PT Astra Serif" w:cs="PT Astra Serif"/>
          <w:sz w:val="28"/>
          <w:szCs w:val="28"/>
        </w:rPr>
        <w:t>му бюджетному или</w:t>
      </w:r>
      <w:r w:rsidR="009B087C" w:rsidRPr="00BB7A3E">
        <w:rPr>
          <w:rFonts w:ascii="PT Astra Serif" w:hAnsi="PT Astra Serif" w:cs="PT Astra Serif"/>
          <w:sz w:val="28"/>
          <w:szCs w:val="28"/>
        </w:rPr>
        <w:t xml:space="preserve"> государственному</w:t>
      </w:r>
      <w:r w:rsidR="00270EFE" w:rsidRPr="00BB7A3E">
        <w:rPr>
          <w:rFonts w:ascii="PT Astra Serif" w:hAnsi="PT Astra Serif" w:cs="PT Astra Serif"/>
          <w:sz w:val="28"/>
          <w:szCs w:val="28"/>
        </w:rPr>
        <w:t xml:space="preserve"> автономному учреждению, реорганиз</w:t>
      </w:r>
      <w:r w:rsidR="00270EFE" w:rsidRPr="00BB7A3E">
        <w:rPr>
          <w:rFonts w:ascii="PT Astra Serif" w:hAnsi="PT Astra Serif" w:cs="PT Astra Serif"/>
          <w:sz w:val="28"/>
          <w:szCs w:val="28"/>
        </w:rPr>
        <w:t>о</w:t>
      </w:r>
      <w:r w:rsidR="00270EFE" w:rsidRPr="00BB7A3E">
        <w:rPr>
          <w:rFonts w:ascii="PT Astra Serif" w:hAnsi="PT Astra Serif" w:cs="PT Astra Serif"/>
          <w:sz w:val="28"/>
          <w:szCs w:val="28"/>
        </w:rPr>
        <w:t>ванному пут</w:t>
      </w:r>
      <w:r w:rsidRPr="00BB7A3E">
        <w:rPr>
          <w:rFonts w:ascii="PT Astra Serif" w:hAnsi="PT Astra Serif" w:cs="PT Astra Serif"/>
          <w:sz w:val="28"/>
          <w:szCs w:val="28"/>
        </w:rPr>
        <w:t>ё</w:t>
      </w:r>
      <w:r w:rsidR="00270EFE" w:rsidRPr="00BB7A3E">
        <w:rPr>
          <w:rFonts w:ascii="PT Astra Serif" w:hAnsi="PT Astra Serif" w:cs="PT Astra Serif"/>
          <w:sz w:val="28"/>
          <w:szCs w:val="28"/>
        </w:rPr>
        <w:t>м выделения из него других</w:t>
      </w:r>
      <w:r w:rsidR="009B087C" w:rsidRPr="00BB7A3E">
        <w:rPr>
          <w:rFonts w:ascii="PT Astra Serif" w:hAnsi="PT Astra Serif" w:cs="PT Astra Serif"/>
          <w:sz w:val="28"/>
          <w:szCs w:val="28"/>
        </w:rPr>
        <w:t xml:space="preserve"> государственных бюджетных или государственных автономных учреждений</w:t>
      </w:r>
      <w:r w:rsidR="00270EFE" w:rsidRPr="00BB7A3E">
        <w:rPr>
          <w:rFonts w:ascii="PT Astra Serif" w:hAnsi="PT Astra Serif" w:cs="PT Astra Serif"/>
          <w:sz w:val="28"/>
          <w:szCs w:val="28"/>
        </w:rPr>
        <w:t>, подлежит уменьшению на объ</w:t>
      </w:r>
      <w:r w:rsidRPr="00BB7A3E">
        <w:rPr>
          <w:rFonts w:ascii="PT Astra Serif" w:hAnsi="PT Astra Serif" w:cs="PT Astra Serif"/>
          <w:sz w:val="28"/>
          <w:szCs w:val="28"/>
        </w:rPr>
        <w:t>ё</w:t>
      </w:r>
      <w:r w:rsidR="00270EFE" w:rsidRPr="00BB7A3E">
        <w:rPr>
          <w:rFonts w:ascii="PT Astra Serif" w:hAnsi="PT Astra Serif" w:cs="PT Astra Serif"/>
          <w:sz w:val="28"/>
          <w:szCs w:val="28"/>
        </w:rPr>
        <w:t>м субсидий, предоставляемых вновь возникшим юридическим лицам;</w:t>
      </w:r>
    </w:p>
    <w:p w:rsidR="00270EFE" w:rsidRPr="00BB7A3E" w:rsidRDefault="00270EFE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lastRenderedPageBreak/>
        <w:t xml:space="preserve">в форме разделения </w:t>
      </w:r>
      <w:r w:rsidR="007B1ABC" w:rsidRPr="00BB7A3E">
        <w:rPr>
          <w:rFonts w:ascii="PT Astra Serif" w:hAnsi="PT Astra Serif" w:cs="PT Astra Serif"/>
          <w:sz w:val="28"/>
          <w:szCs w:val="28"/>
        </w:rPr>
        <w:t>–</w:t>
      </w:r>
      <w:r w:rsidRPr="00BB7A3E">
        <w:rPr>
          <w:rFonts w:ascii="PT Astra Serif" w:hAnsi="PT Astra Serif" w:cs="PT Astra Serif"/>
          <w:sz w:val="28"/>
          <w:szCs w:val="28"/>
        </w:rPr>
        <w:t xml:space="preserve"> объ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 субсидии</w:t>
      </w:r>
      <w:r w:rsidR="009B087C" w:rsidRPr="00BB7A3E">
        <w:rPr>
          <w:rFonts w:ascii="PT Astra Serif" w:hAnsi="PT Astra Serif" w:cs="PT Astra Serif"/>
          <w:sz w:val="28"/>
          <w:szCs w:val="28"/>
        </w:rPr>
        <w:t>, предоставляемой вновь возни</w:t>
      </w:r>
      <w:r w:rsidR="009B087C" w:rsidRPr="00BB7A3E">
        <w:rPr>
          <w:rFonts w:ascii="PT Astra Serif" w:hAnsi="PT Astra Serif" w:cs="PT Astra Serif"/>
          <w:sz w:val="28"/>
          <w:szCs w:val="28"/>
        </w:rPr>
        <w:t>к</w:t>
      </w:r>
      <w:r w:rsidR="009B087C" w:rsidRPr="00BB7A3E">
        <w:rPr>
          <w:rFonts w:ascii="PT Astra Serif" w:hAnsi="PT Astra Serif" w:cs="PT Astra Serif"/>
          <w:sz w:val="28"/>
          <w:szCs w:val="28"/>
        </w:rPr>
        <w:t>шему государственному бюджетному или государственному автономному учреждению</w:t>
      </w:r>
      <w:r w:rsidRPr="00BB7A3E">
        <w:rPr>
          <w:rFonts w:ascii="PT Astra Serif" w:hAnsi="PT Astra Serif" w:cs="PT Astra Serif"/>
          <w:sz w:val="28"/>
          <w:szCs w:val="28"/>
        </w:rPr>
        <w:t>, формируется пут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 разделения объ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ма субсидии, предоставле</w:t>
      </w:r>
      <w:r w:rsidRPr="00BB7A3E">
        <w:rPr>
          <w:rFonts w:ascii="PT Astra Serif" w:hAnsi="PT Astra Serif" w:cs="PT Astra Serif"/>
          <w:sz w:val="28"/>
          <w:szCs w:val="28"/>
        </w:rPr>
        <w:t>н</w:t>
      </w:r>
      <w:r w:rsidRPr="00BB7A3E">
        <w:rPr>
          <w:rFonts w:ascii="PT Astra Serif" w:hAnsi="PT Astra Serif" w:cs="PT Astra Serif"/>
          <w:sz w:val="28"/>
          <w:szCs w:val="28"/>
        </w:rPr>
        <w:t>ной государственному бюджетному или автономному учреждению, прекращ</w:t>
      </w:r>
      <w:r w:rsidRPr="00BB7A3E">
        <w:rPr>
          <w:rFonts w:ascii="PT Astra Serif" w:hAnsi="PT Astra Serif" w:cs="PT Astra Serif"/>
          <w:sz w:val="28"/>
          <w:szCs w:val="28"/>
        </w:rPr>
        <w:t>а</w:t>
      </w:r>
      <w:r w:rsidRPr="00BB7A3E">
        <w:rPr>
          <w:rFonts w:ascii="PT Astra Serif" w:hAnsi="PT Astra Serif" w:cs="PT Astra Serif"/>
          <w:sz w:val="28"/>
          <w:szCs w:val="28"/>
        </w:rPr>
        <w:t>ющему свою деятельность в результате реорганизации.</w:t>
      </w:r>
    </w:p>
    <w:p w:rsidR="00270EFE" w:rsidRPr="00BB7A3E" w:rsidRDefault="00270EFE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Объ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 субсидий, предоставленных</w:t>
      </w:r>
      <w:r w:rsidR="009B087C" w:rsidRPr="00BB7A3E">
        <w:rPr>
          <w:rFonts w:ascii="PT Astra Serif" w:hAnsi="PT Astra Serif" w:cs="PT Astra Serif"/>
          <w:sz w:val="28"/>
          <w:szCs w:val="28"/>
        </w:rPr>
        <w:t xml:space="preserve"> государственному бюджетному или государственному автономному учреждению, прекращающе</w:t>
      </w:r>
      <w:r w:rsidRPr="00BB7A3E">
        <w:rPr>
          <w:rFonts w:ascii="PT Astra Serif" w:hAnsi="PT Astra Serif" w:cs="PT Astra Serif"/>
          <w:sz w:val="28"/>
          <w:szCs w:val="28"/>
        </w:rPr>
        <w:t>м</w:t>
      </w:r>
      <w:r w:rsidR="009B087C" w:rsidRPr="00BB7A3E">
        <w:rPr>
          <w:rFonts w:ascii="PT Astra Serif" w:hAnsi="PT Astra Serif" w:cs="PT Astra Serif"/>
          <w:sz w:val="28"/>
          <w:szCs w:val="28"/>
        </w:rPr>
        <w:t>у</w:t>
      </w:r>
      <w:r w:rsidRPr="00BB7A3E">
        <w:rPr>
          <w:rFonts w:ascii="PT Astra Serif" w:hAnsi="PT Astra Serif" w:cs="PT Astra Serif"/>
          <w:sz w:val="28"/>
          <w:szCs w:val="28"/>
        </w:rPr>
        <w:t xml:space="preserve"> свою деятел</w:t>
      </w:r>
      <w:r w:rsidRPr="00BB7A3E">
        <w:rPr>
          <w:rFonts w:ascii="PT Astra Serif" w:hAnsi="PT Astra Serif" w:cs="PT Astra Serif"/>
          <w:sz w:val="28"/>
          <w:szCs w:val="28"/>
        </w:rPr>
        <w:t>ь</w:t>
      </w:r>
      <w:r w:rsidRPr="00BB7A3E">
        <w:rPr>
          <w:rFonts w:ascii="PT Astra Serif" w:hAnsi="PT Astra Serif" w:cs="PT Astra Serif"/>
          <w:sz w:val="28"/>
          <w:szCs w:val="28"/>
        </w:rPr>
        <w:t>ность в результате реорганизации, принимает нулевое значение.</w:t>
      </w:r>
    </w:p>
    <w:p w:rsidR="00270EFE" w:rsidRPr="00BB7A3E" w:rsidRDefault="00270EFE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После завершения реорганизации объ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 xml:space="preserve">м субсидий, предоставляемых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реорганизованным государственным бюджетным или</w:t>
      </w:r>
      <w:r w:rsidR="009B087C" w:rsidRPr="00BB7A3E">
        <w:rPr>
          <w:rFonts w:ascii="PT Astra Serif" w:hAnsi="PT Astra Serif" w:cs="PT Astra Serif"/>
          <w:sz w:val="28"/>
          <w:szCs w:val="28"/>
        </w:rPr>
        <w:t xml:space="preserve"> государственным</w:t>
      </w:r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автономным учреждениям, за исключением государственных бюджетных</w:t>
      </w:r>
      <w:r w:rsidR="00C94A3F" w:rsidRPr="00BB7A3E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или </w:t>
      </w:r>
      <w:r w:rsidR="00E41323" w:rsidRPr="00BB7A3E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Pr="00BB7A3E">
        <w:rPr>
          <w:rFonts w:ascii="PT Astra Serif" w:hAnsi="PT Astra Serif" w:cs="PT Astra Serif"/>
          <w:sz w:val="28"/>
          <w:szCs w:val="28"/>
        </w:rPr>
        <w:t>автономных учреждений, прекращающих свою деятел</w:t>
      </w:r>
      <w:r w:rsidRPr="00BB7A3E">
        <w:rPr>
          <w:rFonts w:ascii="PT Astra Serif" w:hAnsi="PT Astra Serif" w:cs="PT Astra Serif"/>
          <w:sz w:val="28"/>
          <w:szCs w:val="28"/>
        </w:rPr>
        <w:t>ь</w:t>
      </w:r>
      <w:r w:rsidRPr="00BB7A3E">
        <w:rPr>
          <w:rFonts w:ascii="PT Astra Serif" w:hAnsi="PT Astra Serif" w:cs="PT Astra Serif"/>
          <w:sz w:val="28"/>
          <w:szCs w:val="28"/>
        </w:rPr>
        <w:t>ность в результате реорганизации, должен соответствовать объ</w:t>
      </w:r>
      <w:r w:rsidR="00AD38E8" w:rsidRPr="00BB7A3E">
        <w:rPr>
          <w:rFonts w:ascii="PT Astra Serif" w:hAnsi="PT Astra Serif" w:cs="PT Astra Serif"/>
          <w:sz w:val="28"/>
          <w:szCs w:val="28"/>
        </w:rPr>
        <w:t>ё</w:t>
      </w:r>
      <w:r w:rsidRPr="00BB7A3E">
        <w:rPr>
          <w:rFonts w:ascii="PT Astra Serif" w:hAnsi="PT Astra Serif" w:cs="PT Astra Serif"/>
          <w:sz w:val="28"/>
          <w:szCs w:val="28"/>
        </w:rPr>
        <w:t>му субсидии, предоставленной государственному бюджетному</w:t>
      </w:r>
      <w:r w:rsidR="0076606B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или</w:t>
      </w:r>
      <w:r w:rsidR="00E41323" w:rsidRPr="00BB7A3E">
        <w:rPr>
          <w:rFonts w:ascii="PT Astra Serif" w:hAnsi="PT Astra Serif" w:cs="PT Astra Serif"/>
          <w:sz w:val="28"/>
          <w:szCs w:val="28"/>
        </w:rPr>
        <w:t xml:space="preserve"> государственно</w:t>
      </w:r>
      <w:r w:rsidR="0076606B">
        <w:rPr>
          <w:rFonts w:ascii="PT Astra Serif" w:hAnsi="PT Astra Serif" w:cs="PT Astra Serif"/>
          <w:sz w:val="28"/>
          <w:szCs w:val="28"/>
        </w:rPr>
        <w:t xml:space="preserve">му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автономному учреждению до начала реорганизации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>.</w:t>
      </w:r>
      <w:r w:rsidR="00155F6D" w:rsidRPr="00BB7A3E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A85085" w:rsidRPr="00BB7A3E" w:rsidRDefault="0076606B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</w:t>
      </w:r>
      <w:r w:rsidR="00E32BA2" w:rsidRPr="00BB7A3E">
        <w:rPr>
          <w:rFonts w:ascii="PT Astra Serif" w:hAnsi="PT Astra Serif" w:cs="PT Astra Serif"/>
          <w:sz w:val="28"/>
          <w:szCs w:val="28"/>
        </w:rPr>
        <w:t xml:space="preserve">) </w:t>
      </w:r>
      <w:r w:rsidR="00C94A3F" w:rsidRPr="00BB7A3E">
        <w:rPr>
          <w:rFonts w:ascii="PT Astra Serif" w:hAnsi="PT Astra Serif" w:cs="PT Astra Serif"/>
          <w:sz w:val="28"/>
          <w:szCs w:val="28"/>
        </w:rPr>
        <w:t xml:space="preserve">пункты </w:t>
      </w:r>
      <w:r w:rsidR="00CC7EEF" w:rsidRPr="00BB7A3E">
        <w:rPr>
          <w:rFonts w:ascii="PT Astra Serif" w:hAnsi="PT Astra Serif" w:cs="PT Astra Serif"/>
          <w:sz w:val="28"/>
          <w:szCs w:val="28"/>
        </w:rPr>
        <w:t>39</w:t>
      </w:r>
      <w:r w:rsidR="00C94A3F" w:rsidRPr="00BB7A3E">
        <w:rPr>
          <w:rFonts w:ascii="PT Astra Serif" w:hAnsi="PT Astra Serif" w:cs="PT Astra Serif"/>
          <w:sz w:val="28"/>
          <w:szCs w:val="28"/>
        </w:rPr>
        <w:t xml:space="preserve"> и 40</w:t>
      </w:r>
      <w:r w:rsidR="00A85085" w:rsidRPr="00BB7A3E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A85085" w:rsidRPr="00BB7A3E" w:rsidRDefault="00CC7EEF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</w:rPr>
        <w:t>«39</w:t>
      </w:r>
      <w:r w:rsidR="00A85085" w:rsidRPr="00BB7A3E">
        <w:rPr>
          <w:rFonts w:ascii="PT Astra Serif" w:hAnsi="PT Astra Serif"/>
          <w:sz w:val="28"/>
          <w:szCs w:val="28"/>
        </w:rPr>
        <w:t>. Субсидия перечисляется в установленном порядке на сч</w:t>
      </w:r>
      <w:r w:rsidR="00C0476E" w:rsidRPr="00BB7A3E">
        <w:rPr>
          <w:rFonts w:ascii="PT Astra Serif" w:hAnsi="PT Astra Serif"/>
          <w:sz w:val="28"/>
          <w:szCs w:val="28"/>
        </w:rPr>
        <w:t>ё</w:t>
      </w:r>
      <w:r w:rsidR="00A85085" w:rsidRPr="00BB7A3E">
        <w:rPr>
          <w:rFonts w:ascii="PT Astra Serif" w:hAnsi="PT Astra Serif"/>
          <w:sz w:val="28"/>
          <w:szCs w:val="28"/>
        </w:rPr>
        <w:t xml:space="preserve">т </w:t>
      </w:r>
      <w:r w:rsidR="00042036">
        <w:rPr>
          <w:rFonts w:ascii="PT Astra Serif" w:hAnsi="PT Astra Serif"/>
          <w:sz w:val="28"/>
          <w:szCs w:val="28"/>
        </w:rPr>
        <w:br/>
      </w:r>
      <w:r w:rsidR="00A85085" w:rsidRPr="00BB7A3E">
        <w:rPr>
          <w:rFonts w:ascii="PT Astra Serif" w:hAnsi="PT Astra Serif"/>
          <w:sz w:val="28"/>
          <w:szCs w:val="28"/>
        </w:rPr>
        <w:t>Управления Федерального казначейства по Ульяновской области либо</w:t>
      </w:r>
      <w:r w:rsidR="00A85085" w:rsidRPr="00BB7A3E" w:rsidDel="00D17EB8">
        <w:rPr>
          <w:rFonts w:ascii="PT Astra Serif" w:hAnsi="PT Astra Serif"/>
          <w:sz w:val="28"/>
          <w:szCs w:val="28"/>
        </w:rPr>
        <w:t xml:space="preserve"> </w:t>
      </w:r>
      <w:r w:rsidR="00A85085" w:rsidRPr="00BB7A3E">
        <w:rPr>
          <w:rFonts w:ascii="PT Astra Serif" w:hAnsi="PT Astra Serif"/>
          <w:sz w:val="28"/>
          <w:szCs w:val="28"/>
        </w:rPr>
        <w:t>по месту открытия лицевого сч</w:t>
      </w:r>
      <w:r w:rsidR="00C0476E" w:rsidRPr="00BB7A3E">
        <w:rPr>
          <w:rFonts w:ascii="PT Astra Serif" w:hAnsi="PT Astra Serif"/>
          <w:sz w:val="28"/>
          <w:szCs w:val="28"/>
        </w:rPr>
        <w:t>ё</w:t>
      </w:r>
      <w:r w:rsidR="00A85085" w:rsidRPr="00BB7A3E">
        <w:rPr>
          <w:rFonts w:ascii="PT Astra Serif" w:hAnsi="PT Astra Serif"/>
          <w:sz w:val="28"/>
          <w:szCs w:val="28"/>
        </w:rPr>
        <w:t>та государственному бюджетному или государственному автономному учреждению</w:t>
      </w:r>
      <w:r w:rsidR="00C0476E" w:rsidRPr="00BB7A3E">
        <w:rPr>
          <w:rFonts w:ascii="PT Astra Serif" w:hAnsi="PT Astra Serif"/>
          <w:sz w:val="28"/>
          <w:szCs w:val="28"/>
        </w:rPr>
        <w:t>.</w:t>
      </w:r>
    </w:p>
    <w:p w:rsidR="00F34451" w:rsidRPr="00BB7A3E" w:rsidRDefault="00CC7EEF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40</w:t>
      </w:r>
      <w:r w:rsidR="00C94A3F" w:rsidRPr="00BB7A3E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F34451" w:rsidRPr="00BB7A3E">
        <w:rPr>
          <w:rFonts w:ascii="PT Astra Serif" w:hAnsi="PT Astra Serif" w:cs="PT Astra Serif"/>
          <w:sz w:val="28"/>
          <w:szCs w:val="28"/>
        </w:rPr>
        <w:t>Предоставление государственному бюджетному</w:t>
      </w:r>
      <w:r w:rsidR="0076606B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или </w:t>
      </w:r>
      <w:proofErr w:type="spellStart"/>
      <w:r w:rsidR="00C94A3F" w:rsidRPr="00BB7A3E">
        <w:rPr>
          <w:rFonts w:ascii="PT Astra Serif" w:hAnsi="PT Astra Serif" w:cs="PT Astra Serif"/>
          <w:sz w:val="28"/>
          <w:szCs w:val="28"/>
        </w:rPr>
        <w:t>государствен</w:t>
      </w:r>
      <w:proofErr w:type="spellEnd"/>
      <w:r w:rsidR="00042036">
        <w:rPr>
          <w:rFonts w:ascii="PT Astra Serif" w:hAnsi="PT Astra Serif" w:cs="PT Astra Serif"/>
          <w:sz w:val="28"/>
          <w:szCs w:val="28"/>
        </w:rPr>
        <w:t>-</w:t>
      </w:r>
      <w:r w:rsidR="00C94A3F" w:rsidRPr="00BB7A3E">
        <w:rPr>
          <w:rFonts w:ascii="PT Astra Serif" w:hAnsi="PT Astra Serif" w:cs="PT Astra Serif"/>
          <w:sz w:val="28"/>
          <w:szCs w:val="28"/>
        </w:rPr>
        <w:t xml:space="preserve">ному 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автономному учреждению субсидии в течение финансового года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="00F34451" w:rsidRPr="00BB7A3E">
        <w:rPr>
          <w:rFonts w:ascii="PT Astra Serif" w:hAnsi="PT Astra Serif" w:cs="PT Astra Serif"/>
          <w:sz w:val="28"/>
          <w:szCs w:val="28"/>
        </w:rPr>
        <w:t>осуществляется на основании соглашения о порядке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>и условиях предоставления субсидии, заключаемого органом, осуществляющим функции и полномочия учредителя в отношении государственного бю</w:t>
      </w:r>
      <w:r w:rsidR="00C94A3F" w:rsidRPr="00BB7A3E">
        <w:rPr>
          <w:rFonts w:ascii="PT Astra Serif" w:hAnsi="PT Astra Serif" w:cs="PT Astra Serif"/>
          <w:sz w:val="28"/>
          <w:szCs w:val="28"/>
        </w:rPr>
        <w:t xml:space="preserve">джетного </w:t>
      </w:r>
      <w:r w:rsidR="00F34451" w:rsidRPr="00BB7A3E">
        <w:rPr>
          <w:rFonts w:ascii="PT Astra Serif" w:hAnsi="PT Astra Serif" w:cs="PT Astra Serif"/>
          <w:sz w:val="28"/>
          <w:szCs w:val="28"/>
        </w:rPr>
        <w:t>или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 государственного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 автономного учреждения, с государственным бюджетным или </w:t>
      </w:r>
      <w:r w:rsidR="00A25A5F" w:rsidRPr="00BB7A3E">
        <w:rPr>
          <w:rFonts w:ascii="PT Astra Serif" w:hAnsi="PT Astra Serif" w:cs="PT Astra Serif"/>
          <w:sz w:val="28"/>
          <w:szCs w:val="28"/>
        </w:rPr>
        <w:t>государстве</w:t>
      </w:r>
      <w:r w:rsidR="00A25A5F" w:rsidRPr="00BB7A3E">
        <w:rPr>
          <w:rFonts w:ascii="PT Astra Serif" w:hAnsi="PT Astra Serif" w:cs="PT Astra Serif"/>
          <w:sz w:val="28"/>
          <w:szCs w:val="28"/>
        </w:rPr>
        <w:t>н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ным </w:t>
      </w:r>
      <w:r w:rsidR="00F34451" w:rsidRPr="00BB7A3E">
        <w:rPr>
          <w:rFonts w:ascii="PT Astra Serif" w:hAnsi="PT Astra Serif" w:cs="PT Astra Serif"/>
          <w:sz w:val="28"/>
          <w:szCs w:val="28"/>
        </w:rPr>
        <w:t>автономным учреждением в соответствии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с типовой </w:t>
      </w:r>
      <w:hyperlink r:id="rId17" w:history="1">
        <w:r w:rsidR="00F34451" w:rsidRPr="00BB7A3E">
          <w:rPr>
            <w:rFonts w:ascii="PT Astra Serif" w:hAnsi="PT Astra Serif" w:cs="PT Astra Serif"/>
            <w:sz w:val="28"/>
            <w:szCs w:val="28"/>
          </w:rPr>
          <w:t>формой</w:t>
        </w:r>
      </w:hyperlink>
      <w:r w:rsidR="00F34451" w:rsidRPr="00BB7A3E">
        <w:rPr>
          <w:rFonts w:ascii="PT Astra Serif" w:hAnsi="PT Astra Serif" w:cs="PT Astra Serif"/>
          <w:sz w:val="28"/>
          <w:szCs w:val="28"/>
        </w:rPr>
        <w:t>, утвержд</w:t>
      </w:r>
      <w:r w:rsidR="007B1ABC" w:rsidRPr="00BB7A3E">
        <w:rPr>
          <w:rFonts w:ascii="PT Astra Serif" w:hAnsi="PT Astra Serif" w:cs="PT Astra Serif"/>
          <w:sz w:val="28"/>
          <w:szCs w:val="28"/>
        </w:rPr>
        <w:t>ё</w:t>
      </w:r>
      <w:r w:rsidR="00F34451" w:rsidRPr="00BB7A3E">
        <w:rPr>
          <w:rFonts w:ascii="PT Astra Serif" w:hAnsi="PT Astra Serif" w:cs="PT Astra Serif"/>
          <w:sz w:val="28"/>
          <w:szCs w:val="28"/>
        </w:rPr>
        <w:t>н</w:t>
      </w:r>
      <w:r w:rsidR="00F34451" w:rsidRPr="00BB7A3E">
        <w:rPr>
          <w:rFonts w:ascii="PT Astra Serif" w:hAnsi="PT Astra Serif" w:cs="PT Astra Serif"/>
          <w:sz w:val="28"/>
          <w:szCs w:val="28"/>
        </w:rPr>
        <w:t>ной финансов</w:t>
      </w:r>
      <w:r w:rsidR="008A0C98" w:rsidRPr="00BB7A3E">
        <w:rPr>
          <w:rFonts w:ascii="PT Astra Serif" w:hAnsi="PT Astra Serif" w:cs="PT Astra Serif"/>
          <w:sz w:val="28"/>
          <w:szCs w:val="28"/>
        </w:rPr>
        <w:t>ым органом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AD38E8" w:rsidRPr="00BB7A3E">
        <w:rPr>
          <w:rFonts w:ascii="PT Astra Serif" w:hAnsi="PT Astra Serif" w:cs="PT Astra Serif"/>
          <w:sz w:val="28"/>
          <w:szCs w:val="28"/>
        </w:rPr>
        <w:t>У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льяновской области (далее </w:t>
      </w:r>
      <w:r w:rsidR="007B1ABC" w:rsidRPr="00BB7A3E">
        <w:rPr>
          <w:rFonts w:ascii="PT Astra Serif" w:hAnsi="PT Astra Serif" w:cs="PT Astra Serif"/>
          <w:sz w:val="28"/>
          <w:szCs w:val="28"/>
        </w:rPr>
        <w:t>–</w:t>
      </w:r>
      <w:r w:rsidR="00F34451" w:rsidRPr="00BB7A3E">
        <w:rPr>
          <w:rFonts w:ascii="PT Astra Serif" w:hAnsi="PT Astra Serif" w:cs="PT Astra Serif"/>
          <w:sz w:val="28"/>
          <w:szCs w:val="28"/>
        </w:rPr>
        <w:t xml:space="preserve"> соглашение).</w:t>
      </w:r>
      <w:proofErr w:type="gramEnd"/>
      <w:r w:rsidR="00F34451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="00F34451" w:rsidRPr="00BB7A3E">
        <w:rPr>
          <w:rFonts w:ascii="PT Astra Serif" w:hAnsi="PT Astra Serif" w:cs="PT Astra Serif"/>
          <w:sz w:val="28"/>
          <w:szCs w:val="28"/>
        </w:rPr>
        <w:t>Соглашение определяет права, обязанности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>и ответственность сторон, в том числе объём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>и периодичность перечисления субсидии в течение финансового года. Соглашение заключается сторонами</w:t>
      </w:r>
      <w:r w:rsidR="00042036">
        <w:rPr>
          <w:rFonts w:ascii="PT Astra Serif" w:hAnsi="PT Astra Serif" w:cs="PT Astra Serif"/>
          <w:sz w:val="28"/>
          <w:szCs w:val="28"/>
        </w:rPr>
        <w:t xml:space="preserve"> </w:t>
      </w:r>
      <w:r w:rsidR="00F34451" w:rsidRPr="00BB7A3E">
        <w:rPr>
          <w:rFonts w:ascii="PT Astra Serif" w:hAnsi="PT Astra Serif" w:cs="PT Astra Serif"/>
          <w:sz w:val="28"/>
          <w:szCs w:val="28"/>
        </w:rPr>
        <w:t>не позднее 15 рабочих дней со дня утверждения государственного задания.</w:t>
      </w:r>
    </w:p>
    <w:p w:rsidR="00F34451" w:rsidRPr="00BB7A3E" w:rsidRDefault="00F34451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Предоставление субсидии государственным бюджетным</w:t>
      </w:r>
      <w:r w:rsidR="0076606B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или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 госуда</w:t>
      </w:r>
      <w:r w:rsidR="00A25A5F" w:rsidRPr="00BB7A3E">
        <w:rPr>
          <w:rFonts w:ascii="PT Astra Serif" w:hAnsi="PT Astra Serif" w:cs="PT Astra Serif"/>
          <w:sz w:val="28"/>
          <w:szCs w:val="28"/>
        </w:rPr>
        <w:t>р</w:t>
      </w:r>
      <w:r w:rsidR="00A25A5F" w:rsidRPr="00BB7A3E">
        <w:rPr>
          <w:rFonts w:ascii="PT Astra Serif" w:hAnsi="PT Astra Serif" w:cs="PT Astra Serif"/>
          <w:sz w:val="28"/>
          <w:szCs w:val="28"/>
        </w:rPr>
        <w:t>ственным</w:t>
      </w:r>
      <w:r w:rsidRPr="00BB7A3E">
        <w:rPr>
          <w:rFonts w:ascii="PT Astra Serif" w:hAnsi="PT Astra Serif" w:cs="PT Astra Serif"/>
          <w:sz w:val="28"/>
          <w:szCs w:val="28"/>
        </w:rPr>
        <w:t xml:space="preserve"> автономным учреждениям, выполняющим функции главного расп</w:t>
      </w:r>
      <w:r w:rsidRPr="00BB7A3E">
        <w:rPr>
          <w:rFonts w:ascii="PT Astra Serif" w:hAnsi="PT Astra Serif" w:cs="PT Astra Serif"/>
          <w:sz w:val="28"/>
          <w:szCs w:val="28"/>
        </w:rPr>
        <w:t>о</w:t>
      </w:r>
      <w:r w:rsidRPr="00BB7A3E">
        <w:rPr>
          <w:rFonts w:ascii="PT Astra Serif" w:hAnsi="PT Astra Serif" w:cs="PT Astra Serif"/>
          <w:sz w:val="28"/>
          <w:szCs w:val="28"/>
        </w:rPr>
        <w:t>р</w:t>
      </w:r>
      <w:r w:rsidR="00FF7404" w:rsidRPr="00BB7A3E">
        <w:rPr>
          <w:rFonts w:ascii="PT Astra Serif" w:hAnsi="PT Astra Serif" w:cs="PT Astra Serif"/>
          <w:sz w:val="28"/>
          <w:szCs w:val="28"/>
        </w:rPr>
        <w:t>ядителя средств областного</w:t>
      </w:r>
      <w:r w:rsidRPr="00BB7A3E">
        <w:rPr>
          <w:rFonts w:ascii="PT Astra Serif" w:hAnsi="PT Astra Serif" w:cs="PT Astra Serif"/>
          <w:sz w:val="28"/>
          <w:szCs w:val="28"/>
        </w:rPr>
        <w:t xml:space="preserve"> бюджета</w:t>
      </w:r>
      <w:r w:rsidR="00FF7404" w:rsidRPr="00BB7A3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B7A3E">
        <w:rPr>
          <w:rFonts w:ascii="PT Astra Serif" w:hAnsi="PT Astra Serif" w:cs="PT Astra Serif"/>
          <w:sz w:val="28"/>
          <w:szCs w:val="28"/>
        </w:rPr>
        <w:t xml:space="preserve">, осуществляется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>в соответствии с правовым</w:t>
      </w:r>
      <w:r w:rsidR="00042036">
        <w:rPr>
          <w:rFonts w:ascii="PT Astra Serif" w:hAnsi="PT Astra Serif" w:cs="PT Astra Serif"/>
          <w:sz w:val="28"/>
          <w:szCs w:val="28"/>
        </w:rPr>
        <w:t>и актами</w:t>
      </w:r>
      <w:r w:rsidRPr="00BB7A3E">
        <w:rPr>
          <w:rFonts w:ascii="PT Astra Serif" w:hAnsi="PT Astra Serif" w:cs="PT Astra Serif"/>
          <w:sz w:val="28"/>
          <w:szCs w:val="28"/>
        </w:rPr>
        <w:t xml:space="preserve"> эт</w:t>
      </w:r>
      <w:r w:rsidR="0076606B">
        <w:rPr>
          <w:rFonts w:ascii="PT Astra Serif" w:hAnsi="PT Astra Serif" w:cs="PT Astra Serif"/>
          <w:sz w:val="28"/>
          <w:szCs w:val="28"/>
        </w:rPr>
        <w:t>их</w:t>
      </w:r>
      <w:r w:rsidRPr="00BB7A3E">
        <w:rPr>
          <w:rFonts w:ascii="PT Astra Serif" w:hAnsi="PT Astra Serif" w:cs="PT Astra Serif"/>
          <w:sz w:val="28"/>
          <w:szCs w:val="28"/>
        </w:rPr>
        <w:t xml:space="preserve"> учреждени</w:t>
      </w:r>
      <w:r w:rsidR="0076606B">
        <w:rPr>
          <w:rFonts w:ascii="PT Astra Serif" w:hAnsi="PT Astra Serif" w:cs="PT Astra Serif"/>
          <w:sz w:val="28"/>
          <w:szCs w:val="28"/>
        </w:rPr>
        <w:t>й</w:t>
      </w:r>
      <w:r w:rsidRPr="00BB7A3E">
        <w:rPr>
          <w:rFonts w:ascii="PT Astra Serif" w:hAnsi="PT Astra Serif" w:cs="PT Astra Serif"/>
          <w:sz w:val="28"/>
          <w:szCs w:val="28"/>
        </w:rPr>
        <w:t>, содержащим</w:t>
      </w:r>
      <w:r w:rsidR="00042036">
        <w:rPr>
          <w:rFonts w:ascii="PT Astra Serif" w:hAnsi="PT Astra Serif" w:cs="PT Astra Serif"/>
          <w:sz w:val="28"/>
          <w:szCs w:val="28"/>
        </w:rPr>
        <w:t>и</w:t>
      </w:r>
      <w:r w:rsidRPr="00BB7A3E">
        <w:rPr>
          <w:rFonts w:ascii="PT Astra Serif" w:hAnsi="PT Astra Serif" w:cs="PT Astra Serif"/>
          <w:sz w:val="28"/>
          <w:szCs w:val="28"/>
        </w:rPr>
        <w:t xml:space="preserve"> положения об объ</w:t>
      </w:r>
      <w:r w:rsidR="00FF7404" w:rsidRPr="00BB7A3E">
        <w:rPr>
          <w:rFonts w:ascii="PT Astra Serif" w:hAnsi="PT Astra Serif" w:cs="PT Astra Serif"/>
          <w:sz w:val="28"/>
          <w:szCs w:val="28"/>
        </w:rPr>
        <w:t>ё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ме </w:t>
      </w:r>
      <w:r w:rsidRPr="00BB7A3E">
        <w:rPr>
          <w:rFonts w:ascii="PT Astra Serif" w:hAnsi="PT Astra Serif" w:cs="PT Astra Serif"/>
          <w:sz w:val="28"/>
          <w:szCs w:val="28"/>
        </w:rPr>
        <w:t>и периодичности предоставления субсидии в течение финансового года и порядок взаимодействия структурных подразделений учреждени</w:t>
      </w:r>
      <w:r w:rsidR="0076606B">
        <w:rPr>
          <w:rFonts w:ascii="PT Astra Serif" w:hAnsi="PT Astra Serif" w:cs="PT Astra Serif"/>
          <w:sz w:val="28"/>
          <w:szCs w:val="28"/>
        </w:rPr>
        <w:t>й</w:t>
      </w:r>
      <w:r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BB7A3E">
        <w:rPr>
          <w:rFonts w:ascii="PT Astra Serif" w:hAnsi="PT Astra Serif" w:cs="PT Astra Serif"/>
          <w:sz w:val="28"/>
          <w:szCs w:val="28"/>
        </w:rPr>
        <w:t xml:space="preserve">по </w:t>
      </w:r>
      <w:r w:rsidR="008B21CA" w:rsidRPr="00BB7A3E">
        <w:rPr>
          <w:rFonts w:ascii="PT Astra Serif" w:hAnsi="PT Astra Serif" w:cs="PT Astra Serif"/>
          <w:sz w:val="28"/>
          <w:szCs w:val="28"/>
        </w:rPr>
        <w:t>вопросам предоставления</w:t>
      </w:r>
      <w:r w:rsidRPr="00BB7A3E">
        <w:rPr>
          <w:rFonts w:ascii="PT Astra Serif" w:hAnsi="PT Astra Serif" w:cs="PT Astra Serif"/>
          <w:sz w:val="28"/>
          <w:szCs w:val="28"/>
        </w:rPr>
        <w:t xml:space="preserve"> субсидии.</w:t>
      </w:r>
    </w:p>
    <w:p w:rsidR="00F34451" w:rsidRPr="00BB7A3E" w:rsidRDefault="00F34451" w:rsidP="005F4D1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 xml:space="preserve">Соглашение, 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</w:t>
      </w:r>
      <w:r w:rsidR="00FF7404" w:rsidRPr="00BB7A3E">
        <w:rPr>
          <w:rFonts w:ascii="PT Astra Serif" w:hAnsi="PT Astra Serif" w:cs="PT Astra Serif"/>
          <w:sz w:val="28"/>
          <w:szCs w:val="28"/>
        </w:rPr>
        <w:t xml:space="preserve">сторонами </w:t>
      </w:r>
      <w:r w:rsidRPr="00BB7A3E">
        <w:rPr>
          <w:rFonts w:ascii="PT Astra Serif" w:hAnsi="PT Astra Serif" w:cs="PT Astra Serif"/>
          <w:sz w:val="28"/>
          <w:szCs w:val="28"/>
        </w:rPr>
        <w:t xml:space="preserve">и подписываются в системе </w:t>
      </w:r>
      <w:r w:rsidR="00FF7404" w:rsidRPr="00BB7A3E">
        <w:rPr>
          <w:rFonts w:ascii="PT Astra Serif" w:hAnsi="PT Astra Serif" w:cs="PT Astra Serif"/>
          <w:sz w:val="28"/>
          <w:szCs w:val="28"/>
        </w:rPr>
        <w:t>«</w:t>
      </w:r>
      <w:r w:rsidRPr="00BB7A3E">
        <w:rPr>
          <w:rFonts w:ascii="PT Astra Serif" w:hAnsi="PT Astra Serif" w:cs="PT Astra Serif"/>
          <w:sz w:val="28"/>
          <w:szCs w:val="28"/>
        </w:rPr>
        <w:t>Электронный бюджет</w:t>
      </w:r>
      <w:r w:rsidR="00FF7404" w:rsidRPr="00BB7A3E">
        <w:rPr>
          <w:rFonts w:ascii="PT Astra Serif" w:hAnsi="PT Astra Serif" w:cs="PT Astra Serif"/>
          <w:sz w:val="28"/>
          <w:szCs w:val="28"/>
        </w:rPr>
        <w:t>»</w:t>
      </w:r>
      <w:r w:rsidRPr="00BB7A3E">
        <w:rPr>
          <w:rFonts w:ascii="PT Astra Serif" w:hAnsi="PT Astra Serif" w:cs="PT Astra Serif"/>
          <w:sz w:val="28"/>
          <w:szCs w:val="28"/>
        </w:rPr>
        <w:t>.</w:t>
      </w:r>
    </w:p>
    <w:p w:rsidR="00F34451" w:rsidRPr="00042036" w:rsidRDefault="00F34451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lastRenderedPageBreak/>
        <w:t xml:space="preserve">Соглашение, а также дополнительное соглашение к нему (при наличии), </w:t>
      </w:r>
      <w:r w:rsidR="006135E5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 xml:space="preserve">в том числе дополнительное соглашение о расторжении соглашения о порядке </w:t>
      </w:r>
      <w:r w:rsidR="006135E5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>и условиях предоставления субсидии (при наличии), не содержащее сведений, составляющих государственную тайну, подлеж</w:t>
      </w:r>
      <w:r w:rsidR="0001579F" w:rsidRPr="00042036">
        <w:rPr>
          <w:rFonts w:ascii="PT Astra Serif" w:hAnsi="PT Astra Serif" w:cs="PT Astra Serif"/>
          <w:sz w:val="28"/>
          <w:szCs w:val="28"/>
        </w:rPr>
        <w:t>а</w:t>
      </w:r>
      <w:r w:rsidRPr="00042036">
        <w:rPr>
          <w:rFonts w:ascii="PT Astra Serif" w:hAnsi="PT Astra Serif" w:cs="PT Astra Serif"/>
          <w:sz w:val="28"/>
          <w:szCs w:val="28"/>
        </w:rPr>
        <w:t xml:space="preserve">т обязательному размещению </w:t>
      </w:r>
      <w:r w:rsidR="006135E5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 xml:space="preserve">в реестре соглашений (договоров) о предоставлении субсидий, бюджетных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 xml:space="preserve">инвестиций, межбюджетных трансфертов, </w:t>
      </w:r>
      <w:proofErr w:type="gramStart"/>
      <w:r w:rsidRPr="00042036">
        <w:rPr>
          <w:rFonts w:ascii="PT Astra Serif" w:hAnsi="PT Astra Serif" w:cs="PT Astra Serif"/>
          <w:sz w:val="28"/>
          <w:szCs w:val="28"/>
        </w:rPr>
        <w:t>ведение</w:t>
      </w:r>
      <w:proofErr w:type="gramEnd"/>
      <w:r w:rsidRPr="00042036">
        <w:rPr>
          <w:rFonts w:ascii="PT Astra Serif" w:hAnsi="PT Astra Serif" w:cs="PT Astra Serif"/>
          <w:sz w:val="28"/>
          <w:szCs w:val="28"/>
        </w:rPr>
        <w:t xml:space="preserve"> которого осуществляется </w:t>
      </w:r>
      <w:r w:rsidR="006135E5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 xml:space="preserve">в порядке, установленном Министерством финансов Российской Федерации. Указанный реестр размещается на едином портале бюджетной системы </w:t>
      </w:r>
      <w:r w:rsidR="00042036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>Российской Федерации</w:t>
      </w:r>
      <w:proofErr w:type="gramStart"/>
      <w:r w:rsidRPr="00042036">
        <w:rPr>
          <w:rFonts w:ascii="PT Astra Serif" w:hAnsi="PT Astra Serif" w:cs="PT Astra Serif"/>
          <w:sz w:val="28"/>
          <w:szCs w:val="28"/>
        </w:rPr>
        <w:t>.</w:t>
      </w:r>
      <w:r w:rsidR="00155F6D" w:rsidRPr="00042036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017673" w:rsidRPr="00042036" w:rsidRDefault="0076606B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>я</w:t>
      </w:r>
      <w:proofErr w:type="gramStart"/>
      <w:r w:rsidRPr="00042036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  <w:r w:rsidR="00E32BA2" w:rsidRPr="00042036">
        <w:rPr>
          <w:rFonts w:ascii="PT Astra Serif" w:hAnsi="PT Astra Serif" w:cs="PT Astra Serif"/>
          <w:sz w:val="28"/>
          <w:szCs w:val="28"/>
        </w:rPr>
        <w:t xml:space="preserve">) </w:t>
      </w:r>
      <w:r w:rsidR="00017673" w:rsidRPr="00042036">
        <w:rPr>
          <w:rFonts w:ascii="PT Astra Serif" w:hAnsi="PT Astra Serif" w:cs="PT Astra Serif"/>
          <w:sz w:val="28"/>
          <w:szCs w:val="28"/>
        </w:rPr>
        <w:t xml:space="preserve">в </w:t>
      </w:r>
      <w:r w:rsidR="007E2C83" w:rsidRPr="00042036">
        <w:rPr>
          <w:rFonts w:ascii="PT Astra Serif" w:hAnsi="PT Astra Serif" w:cs="PT Astra Serif"/>
          <w:sz w:val="28"/>
          <w:szCs w:val="28"/>
        </w:rPr>
        <w:t>пункт</w:t>
      </w:r>
      <w:r w:rsidR="00017673" w:rsidRPr="00042036">
        <w:rPr>
          <w:rFonts w:ascii="PT Astra Serif" w:hAnsi="PT Astra Serif" w:cs="PT Astra Serif"/>
          <w:sz w:val="28"/>
          <w:szCs w:val="28"/>
        </w:rPr>
        <w:t>е</w:t>
      </w:r>
      <w:r w:rsidR="00E32BA2" w:rsidRPr="00042036">
        <w:rPr>
          <w:rFonts w:ascii="PT Astra Serif" w:hAnsi="PT Astra Serif" w:cs="PT Astra Serif"/>
          <w:sz w:val="28"/>
          <w:szCs w:val="28"/>
        </w:rPr>
        <w:t xml:space="preserve"> 4</w:t>
      </w:r>
      <w:r w:rsidR="00CC7EEF" w:rsidRPr="00042036">
        <w:rPr>
          <w:rFonts w:ascii="PT Astra Serif" w:hAnsi="PT Astra Serif" w:cs="PT Astra Serif"/>
          <w:sz w:val="28"/>
          <w:szCs w:val="28"/>
        </w:rPr>
        <w:t>4</w:t>
      </w:r>
      <w:r w:rsidR="00017673" w:rsidRPr="00042036">
        <w:rPr>
          <w:rFonts w:ascii="PT Astra Serif" w:hAnsi="PT Astra Serif" w:cs="PT Astra Serif"/>
          <w:sz w:val="28"/>
          <w:szCs w:val="28"/>
        </w:rPr>
        <w:t>:</w:t>
      </w:r>
    </w:p>
    <w:p w:rsidR="00017673" w:rsidRPr="00042036" w:rsidRDefault="0001767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>в абзаце первом с</w:t>
      </w:r>
      <w:r w:rsidR="00A10E7C" w:rsidRPr="00042036">
        <w:rPr>
          <w:rFonts w:ascii="PT Astra Serif" w:hAnsi="PT Astra Serif" w:cs="PT Astra Serif"/>
          <w:sz w:val="28"/>
          <w:szCs w:val="28"/>
        </w:rPr>
        <w:t>л</w:t>
      </w:r>
      <w:r w:rsidRPr="00042036">
        <w:rPr>
          <w:rFonts w:ascii="PT Astra Serif" w:hAnsi="PT Astra Serif" w:cs="PT Astra Serif"/>
          <w:sz w:val="28"/>
          <w:szCs w:val="28"/>
        </w:rPr>
        <w:t>ова</w:t>
      </w:r>
      <w:r w:rsidR="00A10E7C" w:rsidRPr="00042036">
        <w:rPr>
          <w:rFonts w:ascii="PT Astra Serif" w:hAnsi="PT Astra Serif" w:cs="PT Astra Serif"/>
          <w:sz w:val="28"/>
          <w:szCs w:val="28"/>
        </w:rPr>
        <w:t xml:space="preserve"> «органы внутреннего государственного финанс</w:t>
      </w:r>
      <w:r w:rsidR="00A10E7C" w:rsidRPr="00042036">
        <w:rPr>
          <w:rFonts w:ascii="PT Astra Serif" w:hAnsi="PT Astra Serif" w:cs="PT Astra Serif"/>
          <w:sz w:val="28"/>
          <w:szCs w:val="28"/>
        </w:rPr>
        <w:t>о</w:t>
      </w:r>
      <w:r w:rsidR="00A10E7C" w:rsidRPr="00042036">
        <w:rPr>
          <w:rFonts w:ascii="PT Astra Serif" w:hAnsi="PT Astra Serif" w:cs="PT Astra Serif"/>
          <w:sz w:val="28"/>
          <w:szCs w:val="28"/>
        </w:rPr>
        <w:t>вого контроля Ульяновской области» заменить словами «</w:t>
      </w:r>
      <w:r w:rsidR="00AD38E8" w:rsidRPr="00042036">
        <w:rPr>
          <w:rFonts w:ascii="PT Astra Serif" w:hAnsi="PT Astra Serif" w:cs="PT Astra Serif"/>
          <w:sz w:val="28"/>
          <w:szCs w:val="28"/>
        </w:rPr>
        <w:t xml:space="preserve">исполнительный </w:t>
      </w:r>
      <w:r w:rsidR="00042036" w:rsidRPr="00042036">
        <w:rPr>
          <w:rFonts w:ascii="PT Astra Serif" w:hAnsi="PT Astra Serif" w:cs="PT Astra Serif"/>
          <w:sz w:val="28"/>
          <w:szCs w:val="28"/>
        </w:rPr>
        <w:br/>
      </w:r>
      <w:r w:rsidR="00AD38E8" w:rsidRPr="00042036">
        <w:rPr>
          <w:rFonts w:ascii="PT Astra Serif" w:hAnsi="PT Astra Serif" w:cs="PT Astra Serif"/>
          <w:sz w:val="28"/>
          <w:szCs w:val="28"/>
        </w:rPr>
        <w:t xml:space="preserve">орган Ульяновской области, </w:t>
      </w:r>
      <w:r w:rsidR="00A25A5F" w:rsidRPr="00042036">
        <w:rPr>
          <w:rFonts w:ascii="PT Astra Serif" w:hAnsi="PT Astra Serif" w:cs="PT Astra Serif"/>
          <w:sz w:val="28"/>
          <w:szCs w:val="28"/>
        </w:rPr>
        <w:t>наделённый полномочиями</w:t>
      </w:r>
      <w:r w:rsidR="00042036" w:rsidRPr="00042036">
        <w:rPr>
          <w:rFonts w:ascii="PT Astra Serif" w:hAnsi="PT Astra Serif" w:cs="PT Astra Serif"/>
          <w:sz w:val="28"/>
          <w:szCs w:val="28"/>
        </w:rPr>
        <w:t xml:space="preserve"> </w:t>
      </w:r>
      <w:r w:rsidR="00A25A5F" w:rsidRPr="00042036">
        <w:rPr>
          <w:rFonts w:ascii="PT Astra Serif" w:hAnsi="PT Astra Serif" w:cs="PT Astra Serif"/>
          <w:sz w:val="28"/>
          <w:szCs w:val="28"/>
        </w:rPr>
        <w:t xml:space="preserve">по осуществлению </w:t>
      </w:r>
      <w:r w:rsidR="00042036" w:rsidRPr="00042036">
        <w:rPr>
          <w:rFonts w:ascii="PT Astra Serif" w:hAnsi="PT Astra Serif" w:cs="PT Astra Serif"/>
          <w:sz w:val="28"/>
          <w:szCs w:val="28"/>
        </w:rPr>
        <w:br/>
      </w:r>
      <w:r w:rsidR="00AD38E8" w:rsidRPr="00042036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</w:t>
      </w:r>
      <w:r w:rsidR="00A25A5F" w:rsidRPr="00042036">
        <w:rPr>
          <w:rFonts w:ascii="PT Astra Serif" w:hAnsi="PT Astra Serif" w:cs="PT Astra Serif"/>
          <w:sz w:val="28"/>
          <w:szCs w:val="28"/>
        </w:rPr>
        <w:t>внутреннего государственного финансов</w:t>
      </w:r>
      <w:r w:rsidR="00A25A5F" w:rsidRPr="00042036">
        <w:rPr>
          <w:rFonts w:ascii="PT Astra Serif" w:hAnsi="PT Astra Serif" w:cs="PT Astra Serif"/>
          <w:sz w:val="28"/>
          <w:szCs w:val="28"/>
        </w:rPr>
        <w:t>о</w:t>
      </w:r>
      <w:r w:rsidR="00A25A5F" w:rsidRPr="00042036">
        <w:rPr>
          <w:rFonts w:ascii="PT Astra Serif" w:hAnsi="PT Astra Serif" w:cs="PT Astra Serif"/>
          <w:sz w:val="28"/>
          <w:szCs w:val="28"/>
        </w:rPr>
        <w:t>го контроля</w:t>
      </w:r>
      <w:r w:rsidR="00A10E7C" w:rsidRPr="00042036">
        <w:rPr>
          <w:rFonts w:ascii="PT Astra Serif" w:hAnsi="PT Astra Serif" w:cs="PT Astra Serif"/>
          <w:sz w:val="28"/>
          <w:szCs w:val="28"/>
        </w:rPr>
        <w:t>»;</w:t>
      </w:r>
    </w:p>
    <w:p w:rsidR="007E2C83" w:rsidRPr="00042036" w:rsidRDefault="0001767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 xml:space="preserve">абзац третий </w:t>
      </w:r>
      <w:r w:rsidR="007E2C83" w:rsidRPr="00042036">
        <w:rPr>
          <w:rFonts w:ascii="PT Astra Serif" w:hAnsi="PT Astra Serif" w:cs="PT Astra Serif"/>
          <w:sz w:val="28"/>
          <w:szCs w:val="28"/>
        </w:rPr>
        <w:t xml:space="preserve">дополнить словами «и должны предусматривать в том </w:t>
      </w:r>
      <w:r w:rsidR="00042036">
        <w:rPr>
          <w:rFonts w:ascii="PT Astra Serif" w:hAnsi="PT Astra Serif" w:cs="PT Astra Serif"/>
          <w:sz w:val="28"/>
          <w:szCs w:val="28"/>
        </w:rPr>
        <w:br/>
      </w:r>
      <w:r w:rsidR="007E2C83" w:rsidRPr="00042036">
        <w:rPr>
          <w:rFonts w:ascii="PT Astra Serif" w:hAnsi="PT Astra Serif" w:cs="PT Astra Serif"/>
          <w:sz w:val="28"/>
          <w:szCs w:val="28"/>
        </w:rPr>
        <w:t>числе</w:t>
      </w:r>
      <w:proofErr w:type="gramStart"/>
      <w:r w:rsidR="007E2C83" w:rsidRPr="00042036">
        <w:rPr>
          <w:rFonts w:ascii="PT Astra Serif" w:hAnsi="PT Astra Serif" w:cs="PT Astra Serif"/>
          <w:sz w:val="28"/>
          <w:szCs w:val="28"/>
        </w:rPr>
        <w:t>:»</w:t>
      </w:r>
      <w:proofErr w:type="gramEnd"/>
    </w:p>
    <w:p w:rsidR="007E2C83" w:rsidRPr="00042036" w:rsidRDefault="007E2C8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>дополнить абзацами</w:t>
      </w:r>
      <w:r w:rsidR="00D27525" w:rsidRPr="00042036">
        <w:rPr>
          <w:rFonts w:ascii="PT Astra Serif" w:hAnsi="PT Astra Serif" w:cs="PT Astra Serif"/>
          <w:sz w:val="28"/>
          <w:szCs w:val="28"/>
        </w:rPr>
        <w:t xml:space="preserve"> четвёртым</w:t>
      </w:r>
      <w:r w:rsidRPr="00042036">
        <w:rPr>
          <w:rFonts w:ascii="PT Astra Serif" w:hAnsi="PT Astra Serif" w:cs="PT Astra Serif"/>
          <w:sz w:val="28"/>
          <w:szCs w:val="28"/>
        </w:rPr>
        <w:t xml:space="preserve"> </w:t>
      </w:r>
      <w:r w:rsidR="00D27525" w:rsidRPr="00042036">
        <w:rPr>
          <w:rFonts w:ascii="PT Astra Serif" w:hAnsi="PT Astra Serif" w:cs="PT Astra Serif"/>
          <w:sz w:val="28"/>
          <w:szCs w:val="28"/>
        </w:rPr>
        <w:t xml:space="preserve">и пятым </w:t>
      </w:r>
      <w:r w:rsidRPr="00042036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D27525" w:rsidRPr="00042036">
        <w:rPr>
          <w:rFonts w:ascii="PT Astra Serif" w:hAnsi="PT Astra Serif" w:cs="PT Astra Serif"/>
          <w:sz w:val="28"/>
          <w:szCs w:val="28"/>
        </w:rPr>
        <w:t>:</w:t>
      </w:r>
    </w:p>
    <w:p w:rsidR="007E2C83" w:rsidRPr="00042036" w:rsidRDefault="007E2C8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>«документы, применяемые государственными бюджетными</w:t>
      </w:r>
      <w:r w:rsidR="00042036" w:rsidRPr="00042036">
        <w:rPr>
          <w:rFonts w:ascii="PT Astra Serif" w:hAnsi="PT Astra Serif" w:cs="PT Astra Serif"/>
          <w:sz w:val="28"/>
          <w:szCs w:val="28"/>
        </w:rPr>
        <w:t xml:space="preserve"> </w:t>
      </w:r>
      <w:r w:rsidR="007B1ABC" w:rsidRPr="00042036">
        <w:rPr>
          <w:rFonts w:ascii="PT Astra Serif" w:hAnsi="PT Astra Serif" w:cs="PT Astra Serif"/>
          <w:sz w:val="28"/>
          <w:szCs w:val="28"/>
        </w:rPr>
        <w:t xml:space="preserve">и </w:t>
      </w:r>
      <w:proofErr w:type="spellStart"/>
      <w:proofErr w:type="gramStart"/>
      <w:r w:rsidRPr="00042036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042036">
        <w:rPr>
          <w:rFonts w:ascii="PT Astra Serif" w:hAnsi="PT Astra Serif" w:cs="PT Astra Serif"/>
          <w:sz w:val="28"/>
          <w:szCs w:val="28"/>
        </w:rPr>
        <w:t>-</w:t>
      </w:r>
      <w:r w:rsidRPr="00042036">
        <w:rPr>
          <w:rFonts w:ascii="PT Astra Serif" w:hAnsi="PT Astra Serif" w:cs="PT Astra Serif"/>
          <w:sz w:val="28"/>
          <w:szCs w:val="28"/>
        </w:rPr>
        <w:t>дарственными</w:t>
      </w:r>
      <w:proofErr w:type="gramEnd"/>
      <w:r w:rsidRPr="00042036">
        <w:rPr>
          <w:rFonts w:ascii="PT Astra Serif" w:hAnsi="PT Astra Serif" w:cs="PT Astra Serif"/>
          <w:sz w:val="28"/>
          <w:szCs w:val="28"/>
        </w:rPr>
        <w:t xml:space="preserve"> автономными учреждениями в целях подтверждения информ</w:t>
      </w:r>
      <w:r w:rsidRPr="00042036">
        <w:rPr>
          <w:rFonts w:ascii="PT Astra Serif" w:hAnsi="PT Astra Serif" w:cs="PT Astra Serif"/>
          <w:sz w:val="28"/>
          <w:szCs w:val="28"/>
        </w:rPr>
        <w:t>а</w:t>
      </w:r>
      <w:r w:rsidRPr="00042036">
        <w:rPr>
          <w:rFonts w:ascii="PT Astra Serif" w:hAnsi="PT Astra Serif" w:cs="PT Astra Serif"/>
          <w:sz w:val="28"/>
          <w:szCs w:val="28"/>
        </w:rPr>
        <w:t xml:space="preserve">ции о потребителях оказываемых государственных услуг (выполняемых работ) </w:t>
      </w:r>
      <w:r w:rsidR="00042036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 xml:space="preserve">и выполнения содержащихся в государственном задании </w:t>
      </w:r>
      <w:r w:rsidR="008B21CA" w:rsidRPr="00042036"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042036">
        <w:rPr>
          <w:rFonts w:ascii="PT Astra Serif" w:hAnsi="PT Astra Serif" w:cs="PT Astra Serif"/>
          <w:sz w:val="28"/>
          <w:szCs w:val="28"/>
        </w:rPr>
        <w:t>показателей объ</w:t>
      </w:r>
      <w:r w:rsidR="00AD38E8" w:rsidRPr="00042036">
        <w:rPr>
          <w:rFonts w:ascii="PT Astra Serif" w:hAnsi="PT Astra Serif" w:cs="PT Astra Serif"/>
          <w:sz w:val="28"/>
          <w:szCs w:val="28"/>
        </w:rPr>
        <w:t>ё</w:t>
      </w:r>
      <w:r w:rsidRPr="00042036">
        <w:rPr>
          <w:rFonts w:ascii="PT Astra Serif" w:hAnsi="PT Astra Serif" w:cs="PT Astra Serif"/>
          <w:sz w:val="28"/>
          <w:szCs w:val="28"/>
        </w:rPr>
        <w:t>ма оказываемых услуг (выполняемых работ), а также (при необходимости) формы указанных документов;</w:t>
      </w:r>
    </w:p>
    <w:p w:rsidR="007E2C83" w:rsidRPr="00042036" w:rsidRDefault="007E2C83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42036">
        <w:rPr>
          <w:rFonts w:ascii="PT Astra Serif" w:hAnsi="PT Astra Serif" w:cs="PT Astra Serif"/>
          <w:sz w:val="28"/>
          <w:szCs w:val="28"/>
        </w:rPr>
        <w:t>формы аналитической отч</w:t>
      </w:r>
      <w:r w:rsidR="00AD38E8" w:rsidRPr="00042036">
        <w:rPr>
          <w:rFonts w:ascii="PT Astra Serif" w:hAnsi="PT Astra Serif" w:cs="PT Astra Serif"/>
          <w:sz w:val="28"/>
          <w:szCs w:val="28"/>
        </w:rPr>
        <w:t>ё</w:t>
      </w:r>
      <w:r w:rsidRPr="00042036">
        <w:rPr>
          <w:rFonts w:ascii="PT Astra Serif" w:hAnsi="PT Astra Serif" w:cs="PT Astra Serif"/>
          <w:sz w:val="28"/>
          <w:szCs w:val="28"/>
        </w:rPr>
        <w:t xml:space="preserve">тности, подтверждающие оказание услуг </w:t>
      </w:r>
      <w:r w:rsidR="00042036" w:rsidRPr="00042036">
        <w:rPr>
          <w:rFonts w:ascii="PT Astra Serif" w:hAnsi="PT Astra Serif" w:cs="PT Astra Serif"/>
          <w:sz w:val="28"/>
          <w:szCs w:val="28"/>
        </w:rPr>
        <w:br/>
      </w:r>
      <w:r w:rsidRPr="00042036">
        <w:rPr>
          <w:rFonts w:ascii="PT Astra Serif" w:hAnsi="PT Astra Serif" w:cs="PT Astra Serif"/>
          <w:sz w:val="28"/>
          <w:szCs w:val="28"/>
        </w:rPr>
        <w:t>(выполнение работ) и периодичность е</w:t>
      </w:r>
      <w:r w:rsidR="00AD38E8" w:rsidRPr="00042036">
        <w:rPr>
          <w:rFonts w:ascii="PT Astra Serif" w:hAnsi="PT Astra Serif" w:cs="PT Astra Serif"/>
          <w:sz w:val="28"/>
          <w:szCs w:val="28"/>
        </w:rPr>
        <w:t>ё</w:t>
      </w:r>
      <w:r w:rsidRPr="00042036">
        <w:rPr>
          <w:rFonts w:ascii="PT Astra Serif" w:hAnsi="PT Astra Serif" w:cs="PT Astra Serif"/>
          <w:sz w:val="28"/>
          <w:szCs w:val="28"/>
        </w:rPr>
        <w:t xml:space="preserve"> формирования</w:t>
      </w:r>
      <w:proofErr w:type="gramStart"/>
      <w:r w:rsidRPr="00042036">
        <w:rPr>
          <w:rFonts w:ascii="PT Astra Serif" w:hAnsi="PT Astra Serif" w:cs="PT Astra Serif"/>
          <w:sz w:val="28"/>
          <w:szCs w:val="28"/>
        </w:rPr>
        <w:t>.»</w:t>
      </w:r>
      <w:r w:rsidR="0079345F" w:rsidRPr="00042036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4188A" w:rsidRPr="00042036" w:rsidRDefault="00E32BA2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042036">
        <w:rPr>
          <w:rFonts w:ascii="PT Astra Serif" w:eastAsia="Times New Roman" w:hAnsi="PT Astra Serif"/>
          <w:sz w:val="28"/>
          <w:szCs w:val="28"/>
        </w:rPr>
        <w:t>я</w:t>
      </w:r>
      <w:proofErr w:type="gramStart"/>
      <w:r w:rsidR="0076606B" w:rsidRPr="00042036">
        <w:rPr>
          <w:rFonts w:ascii="PT Astra Serif" w:eastAsia="Times New Roman" w:hAnsi="PT Astra Serif"/>
          <w:sz w:val="28"/>
          <w:szCs w:val="28"/>
          <w:vertAlign w:val="superscript"/>
        </w:rPr>
        <w:t>2</w:t>
      </w:r>
      <w:proofErr w:type="gramEnd"/>
      <w:r w:rsidRPr="00042036">
        <w:rPr>
          <w:rFonts w:ascii="PT Astra Serif" w:eastAsia="Times New Roman" w:hAnsi="PT Astra Serif"/>
          <w:sz w:val="28"/>
          <w:szCs w:val="28"/>
        </w:rPr>
        <w:t xml:space="preserve">) </w:t>
      </w:r>
      <w:r w:rsidR="00912EFB" w:rsidRPr="00042036">
        <w:rPr>
          <w:rFonts w:ascii="PT Astra Serif" w:hAnsi="PT Astra Serif" w:cs="PT Astra Serif"/>
          <w:sz w:val="28"/>
          <w:szCs w:val="28"/>
        </w:rPr>
        <w:t>в</w:t>
      </w:r>
      <w:r w:rsidR="007E2C83" w:rsidRPr="00042036">
        <w:rPr>
          <w:rFonts w:ascii="PT Astra Serif" w:hAnsi="PT Astra Serif" w:cs="PT Astra Serif"/>
          <w:sz w:val="28"/>
          <w:szCs w:val="28"/>
        </w:rPr>
        <w:t xml:space="preserve"> приложении </w:t>
      </w:r>
      <w:r w:rsidR="00AD38E8" w:rsidRPr="00042036">
        <w:rPr>
          <w:rFonts w:ascii="PT Astra Serif" w:hAnsi="PT Astra Serif" w:cs="PT Astra Serif"/>
          <w:sz w:val="28"/>
          <w:szCs w:val="28"/>
        </w:rPr>
        <w:t xml:space="preserve">№ </w:t>
      </w:r>
      <w:r w:rsidR="007E2C83" w:rsidRPr="00042036">
        <w:rPr>
          <w:rFonts w:ascii="PT Astra Serif" w:hAnsi="PT Astra Serif" w:cs="PT Astra Serif"/>
          <w:sz w:val="28"/>
          <w:szCs w:val="28"/>
        </w:rPr>
        <w:t xml:space="preserve">1 </w:t>
      </w:r>
      <w:r w:rsidR="007E2C83" w:rsidRPr="00042036">
        <w:rPr>
          <w:rFonts w:ascii="PT Astra Serif" w:eastAsia="Times New Roman" w:hAnsi="PT Astra Serif"/>
          <w:sz w:val="28"/>
          <w:szCs w:val="28"/>
        </w:rPr>
        <w:t>слова «государственной власти» исключить</w:t>
      </w:r>
      <w:r w:rsidR="00C4188A" w:rsidRPr="00042036">
        <w:rPr>
          <w:rFonts w:ascii="PT Astra Serif" w:eastAsia="Times New Roman" w:hAnsi="PT Astra Serif"/>
          <w:sz w:val="28"/>
          <w:szCs w:val="28"/>
        </w:rPr>
        <w:t>;</w:t>
      </w:r>
    </w:p>
    <w:p w:rsidR="00C4188A" w:rsidRPr="00042036" w:rsidRDefault="00E32BA2" w:rsidP="009A2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042036">
        <w:rPr>
          <w:rFonts w:ascii="PT Astra Serif" w:eastAsia="Times New Roman" w:hAnsi="PT Astra Serif"/>
          <w:sz w:val="28"/>
          <w:szCs w:val="28"/>
        </w:rPr>
        <w:t>я</w:t>
      </w:r>
      <w:r w:rsidR="0076606B" w:rsidRPr="00042036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  <w:r w:rsidRPr="00042036">
        <w:rPr>
          <w:rFonts w:ascii="PT Astra Serif" w:eastAsia="Times New Roman" w:hAnsi="PT Astra Serif"/>
          <w:sz w:val="28"/>
          <w:szCs w:val="28"/>
        </w:rPr>
        <w:t>)</w:t>
      </w:r>
      <w:r w:rsidR="00042036" w:rsidRPr="00042036">
        <w:rPr>
          <w:rFonts w:ascii="PT Astra Serif" w:eastAsia="Times New Roman" w:hAnsi="PT Astra Serif"/>
          <w:sz w:val="28"/>
          <w:szCs w:val="28"/>
        </w:rPr>
        <w:t xml:space="preserve"> </w:t>
      </w:r>
      <w:r w:rsidR="00C4188A" w:rsidRPr="00042036">
        <w:rPr>
          <w:rFonts w:ascii="PT Astra Serif" w:eastAsia="Times New Roman" w:hAnsi="PT Astra Serif"/>
          <w:sz w:val="28"/>
          <w:szCs w:val="28"/>
        </w:rPr>
        <w:t>дополнить приложение</w:t>
      </w:r>
      <w:r w:rsidR="00361334" w:rsidRPr="00042036">
        <w:rPr>
          <w:rFonts w:ascii="PT Astra Serif" w:eastAsia="Times New Roman" w:hAnsi="PT Astra Serif"/>
          <w:sz w:val="28"/>
          <w:szCs w:val="28"/>
        </w:rPr>
        <w:t>м</w:t>
      </w:r>
      <w:r w:rsidR="00C4188A" w:rsidRPr="00042036">
        <w:rPr>
          <w:rFonts w:ascii="PT Astra Serif" w:eastAsia="Times New Roman" w:hAnsi="PT Astra Serif"/>
          <w:sz w:val="28"/>
          <w:szCs w:val="28"/>
        </w:rPr>
        <w:t xml:space="preserve"> № 1</w:t>
      </w:r>
      <w:r w:rsidR="00C4188A" w:rsidRPr="00042036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="00C4188A" w:rsidRPr="00042036">
        <w:rPr>
          <w:rFonts w:ascii="PT Astra Serif" w:eastAsia="Times New Roman" w:hAnsi="PT Astra Serif"/>
          <w:sz w:val="28"/>
          <w:szCs w:val="28"/>
        </w:rPr>
        <w:t xml:space="preserve"> следующего содержания:</w:t>
      </w:r>
      <w:proofErr w:type="gramEnd"/>
    </w:p>
    <w:p w:rsidR="0076606B" w:rsidRDefault="0076606B" w:rsidP="009A2B50">
      <w:pPr>
        <w:spacing w:after="0" w:line="240" w:lineRule="auto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br w:type="page"/>
      </w:r>
    </w:p>
    <w:p w:rsidR="005306F8" w:rsidRPr="00BB7A3E" w:rsidRDefault="007B1ABC" w:rsidP="009A2B50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outlineLvl w:val="0"/>
        <w:rPr>
          <w:rFonts w:ascii="PT Astra Serif" w:hAnsi="PT Astra Serif" w:cs="PT Astra Serif"/>
          <w:sz w:val="28"/>
          <w:szCs w:val="28"/>
          <w:vertAlign w:val="superscript"/>
        </w:rPr>
      </w:pPr>
      <w:r w:rsidRPr="00BB7A3E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01579F" w:rsidRPr="00BB7A3E">
        <w:rPr>
          <w:rFonts w:ascii="PT Astra Serif" w:hAnsi="PT Astra Serif" w:cs="PT Astra Serif"/>
          <w:sz w:val="28"/>
          <w:szCs w:val="28"/>
        </w:rPr>
        <w:t>ПРИЛОЖЕНИЕ</w:t>
      </w:r>
      <w:r w:rsidR="00822925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6B1674" w:rsidRPr="00BB7A3E">
        <w:rPr>
          <w:rFonts w:ascii="PT Astra Serif" w:hAnsi="PT Astra Serif" w:cs="PT Astra Serif"/>
          <w:sz w:val="28"/>
          <w:szCs w:val="28"/>
        </w:rPr>
        <w:t>№</w:t>
      </w:r>
      <w:r w:rsidR="00822925" w:rsidRPr="00BB7A3E">
        <w:rPr>
          <w:rFonts w:ascii="PT Astra Serif" w:hAnsi="PT Astra Serif" w:cs="PT Astra Serif"/>
          <w:sz w:val="28"/>
          <w:szCs w:val="28"/>
        </w:rPr>
        <w:t xml:space="preserve"> 1</w:t>
      </w:r>
      <w:r w:rsidR="00062E2B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</w:p>
    <w:p w:rsidR="0001579F" w:rsidRPr="00BB7A3E" w:rsidRDefault="0001579F" w:rsidP="009A2B50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822925" w:rsidRDefault="00394204" w:rsidP="009A2B50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к Положению</w:t>
      </w:r>
    </w:p>
    <w:p w:rsidR="00042036" w:rsidRPr="00BB7A3E" w:rsidRDefault="00042036" w:rsidP="009A2B50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Style w:val="a7"/>
        <w:tblW w:w="5536" w:type="dxa"/>
        <w:tblInd w:w="4219" w:type="dxa"/>
        <w:tblLook w:val="04A0" w:firstRow="1" w:lastRow="0" w:firstColumn="1" w:lastColumn="0" w:noHBand="0" w:noVBand="1"/>
      </w:tblPr>
      <w:tblGrid>
        <w:gridCol w:w="5536"/>
      </w:tblGrid>
      <w:tr w:rsidR="006B1674" w:rsidRPr="00BB7A3E" w:rsidTr="0001579F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УТВЕРЖДАЮ</w:t>
            </w:r>
          </w:p>
          <w:p w:rsidR="0001579F" w:rsidRPr="00BB7A3E" w:rsidRDefault="0001579F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Руководитель</w:t>
            </w:r>
            <w:r w:rsidR="008B21CA"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(уполномоченное лицо)</w:t>
            </w:r>
          </w:p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__________</w:t>
            </w:r>
            <w:r w:rsidR="00042036">
              <w:rPr>
                <w:rFonts w:ascii="PT Astra Serif" w:hAnsi="PT Astra Serif" w:cs="PT Astra Serif"/>
                <w:sz w:val="28"/>
                <w:szCs w:val="28"/>
              </w:rPr>
              <w:t>______________________</w:t>
            </w:r>
          </w:p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BB7A3E">
              <w:rPr>
                <w:rFonts w:ascii="PT Astra Serif" w:hAnsi="PT Astra Serif" w:cs="PT Astra Serif"/>
                <w:sz w:val="20"/>
                <w:szCs w:val="20"/>
              </w:rPr>
              <w:t>(наименование государственного</w:t>
            </w:r>
            <w:proofErr w:type="gramEnd"/>
          </w:p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учреждения Ульяновской области)</w:t>
            </w:r>
          </w:p>
          <w:p w:rsidR="007878F4" w:rsidRPr="00BB7A3E" w:rsidRDefault="006B1674" w:rsidP="009A2B5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="0001579F" w:rsidRPr="00BB7A3E">
              <w:rPr>
                <w:rFonts w:ascii="PT Astra Serif" w:hAnsi="PT Astra Serif" w:cs="PT Astra Serif"/>
                <w:sz w:val="20"/>
                <w:szCs w:val="20"/>
              </w:rPr>
              <w:t>_________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_____ _____</w:t>
            </w:r>
            <w:r w:rsidR="0001579F" w:rsidRPr="00BB7A3E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____ ____</w:t>
            </w:r>
            <w:r w:rsidR="0001579F" w:rsidRPr="00BB7A3E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____________</w:t>
            </w:r>
          </w:p>
          <w:p w:rsidR="006B1674" w:rsidRPr="00BB7A3E" w:rsidRDefault="0001579F" w:rsidP="009A2B5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="006B1674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(должность) </w:t>
            </w:r>
            <w:r w:rsidR="007878F4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  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="006B1674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 (подпись)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   </w:t>
            </w:r>
            <w:r w:rsidR="007878F4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6B1674" w:rsidRPr="00BB7A3E">
              <w:rPr>
                <w:rFonts w:ascii="PT Astra Serif" w:hAnsi="PT Astra Serif" w:cs="PT Astra Serif"/>
                <w:sz w:val="20"/>
                <w:szCs w:val="20"/>
              </w:rPr>
              <w:t>(расшифровка подписи)</w:t>
            </w:r>
          </w:p>
          <w:p w:rsidR="006B1674" w:rsidRPr="00BB7A3E" w:rsidRDefault="006B1674" w:rsidP="009A2B5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___ __________ 20 __ г.</w:t>
            </w:r>
          </w:p>
        </w:tc>
      </w:tr>
    </w:tbl>
    <w:p w:rsidR="006B1674" w:rsidRPr="00BB7A3E" w:rsidRDefault="006B1674" w:rsidP="009A2B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sz w:val="44"/>
          <w:szCs w:val="28"/>
        </w:rPr>
      </w:pPr>
    </w:p>
    <w:p w:rsidR="00822925" w:rsidRPr="00BB7A3E" w:rsidRDefault="0001579F" w:rsidP="009A2B5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BB7A3E">
        <w:rPr>
          <w:rFonts w:ascii="PT Astra Serif" w:hAnsi="PT Astra Serif" w:cs="Courier New"/>
          <w:b/>
          <w:sz w:val="28"/>
          <w:szCs w:val="28"/>
        </w:rPr>
        <w:t xml:space="preserve">РАСПРЕДЕЛЕНИЕ ПОКАЗАТЕЛЕЙ </w:t>
      </w:r>
      <w:r w:rsidR="005306F8" w:rsidRPr="00BB7A3E">
        <w:rPr>
          <w:rFonts w:ascii="PT Astra Serif" w:hAnsi="PT Astra Serif" w:cs="Courier New"/>
          <w:b/>
          <w:sz w:val="28"/>
          <w:szCs w:val="28"/>
        </w:rPr>
        <w:br/>
        <w:t xml:space="preserve">объёма государственных услуг (работ), </w:t>
      </w:r>
      <w:r w:rsidR="005306F8" w:rsidRPr="00BB7A3E">
        <w:rPr>
          <w:rFonts w:ascii="PT Astra Serif" w:hAnsi="PT Astra Serif" w:cs="Courier New"/>
          <w:b/>
          <w:sz w:val="28"/>
          <w:szCs w:val="28"/>
        </w:rPr>
        <w:br/>
        <w:t xml:space="preserve">содержащихся в государственном задании № ___ </w:t>
      </w:r>
      <w:r w:rsidR="005306F8" w:rsidRPr="00BB7A3E">
        <w:rPr>
          <w:rFonts w:ascii="PT Astra Serif" w:hAnsi="PT Astra Serif" w:cs="Courier New"/>
          <w:b/>
          <w:sz w:val="28"/>
          <w:szCs w:val="28"/>
          <w:vertAlign w:val="superscript"/>
        </w:rPr>
        <w:t>1</w:t>
      </w:r>
    </w:p>
    <w:p w:rsidR="006B1674" w:rsidRPr="00BB7A3E" w:rsidRDefault="008D3EB5" w:rsidP="009A2B5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BB7A3E">
        <w:rPr>
          <w:rFonts w:ascii="PT Astra Serif" w:hAnsi="PT Astra Serif" w:cs="Courier New"/>
          <w:b/>
          <w:sz w:val="28"/>
          <w:szCs w:val="28"/>
        </w:rPr>
        <w:t>на 20__ год и на плановый период 20__ и 20__ годов</w:t>
      </w:r>
    </w:p>
    <w:p w:rsidR="008D3EB5" w:rsidRPr="00BB7A3E" w:rsidRDefault="008D3EB5" w:rsidP="009A2B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96"/>
        <w:gridCol w:w="2297"/>
        <w:gridCol w:w="1516"/>
      </w:tblGrid>
      <w:tr w:rsidR="008D3EB5" w:rsidRPr="00BB7A3E" w:rsidTr="00042036"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3156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Коды</w:t>
            </w:r>
          </w:p>
        </w:tc>
      </w:tr>
      <w:tr w:rsidR="008D3EB5" w:rsidRPr="00BB7A3E" w:rsidTr="003C7328">
        <w:trPr>
          <w:trHeight w:val="1113"/>
        </w:trPr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outlineLvl w:val="0"/>
              <w:rPr>
                <w:rFonts w:ascii="PT Astra Serif" w:hAnsi="PT Astra Serif" w:cs="Courier New"/>
                <w:sz w:val="28"/>
                <w:szCs w:val="28"/>
                <w:vertAlign w:val="superscript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Номер государственного задания</w:t>
            </w:r>
            <w:proofErr w:type="gramStart"/>
            <w:r w:rsidRPr="00BB7A3E">
              <w:rPr>
                <w:rFonts w:ascii="PT Astra Serif" w:hAnsi="PT Astra Serif" w:cs="Courier New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56" w:type="dxa"/>
          </w:tcPr>
          <w:p w:rsidR="008D3EB5" w:rsidRPr="00BB7A3E" w:rsidRDefault="008D3EB5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8D3EB5" w:rsidRPr="00BB7A3E" w:rsidRDefault="008D3EB5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8D3EB5" w:rsidRPr="00BB7A3E" w:rsidRDefault="003B2496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>
              <w:rPr>
                <w:rFonts w:ascii="PT Astra Serif" w:hAnsi="PT Astra Serif" w:cs="Courier New"/>
                <w:sz w:val="28"/>
                <w:szCs w:val="28"/>
              </w:rPr>
              <w:t>__</w:t>
            </w:r>
            <w:r w:rsidR="008D3EB5" w:rsidRPr="00BB7A3E">
              <w:rPr>
                <w:rFonts w:ascii="PT Astra Serif" w:hAnsi="PT Astra Serif" w:cs="Courier New"/>
                <w:sz w:val="28"/>
                <w:szCs w:val="28"/>
              </w:rPr>
              <w:t>____________________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C90D56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jc w:val="right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 xml:space="preserve">Форма </w:t>
            </w:r>
            <w:proofErr w:type="gramStart"/>
            <w:r w:rsidRPr="00BB7A3E">
              <w:rPr>
                <w:rFonts w:ascii="PT Astra Serif" w:hAnsi="PT Astra Serif" w:cs="Courier New"/>
                <w:sz w:val="28"/>
                <w:szCs w:val="28"/>
              </w:rPr>
              <w:t>по</w:t>
            </w:r>
            <w:proofErr w:type="gramEnd"/>
            <w:r w:rsidRPr="00BB7A3E">
              <w:rPr>
                <w:rFonts w:ascii="PT Astra Serif" w:hAnsi="PT Astra Serif" w:cs="Courier New"/>
                <w:sz w:val="28"/>
                <w:szCs w:val="28"/>
              </w:rPr>
              <w:t xml:space="preserve"> </w:t>
            </w:r>
          </w:p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jc w:val="right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ОКУД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0506001</w:t>
            </w:r>
          </w:p>
        </w:tc>
      </w:tr>
      <w:tr w:rsidR="008D3EB5" w:rsidRPr="00BB7A3E" w:rsidTr="00AD55DB"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Наименование государственного учреждения Ульяновской области</w:t>
            </w:r>
          </w:p>
        </w:tc>
        <w:tc>
          <w:tcPr>
            <w:tcW w:w="3156" w:type="dxa"/>
          </w:tcPr>
          <w:p w:rsidR="008D3EB5" w:rsidRPr="00BB7A3E" w:rsidRDefault="008D3EB5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65546B" w:rsidRPr="00BB7A3E" w:rsidRDefault="0065546B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65546B" w:rsidRPr="00BB7A3E" w:rsidRDefault="0065546B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65546B" w:rsidRPr="00BB7A3E" w:rsidRDefault="0065546B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  <w:p w:rsidR="0065546B" w:rsidRPr="00BB7A3E" w:rsidRDefault="0065546B" w:rsidP="003B2496">
            <w:pPr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="003B2496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Pr="00BB7A3E">
              <w:rPr>
                <w:rFonts w:ascii="PT Astra Serif" w:hAnsi="PT Astra Serif" w:cs="Courier New"/>
                <w:sz w:val="28"/>
                <w:szCs w:val="28"/>
              </w:rPr>
              <w:t>____________________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8D3EB5" w:rsidRPr="00BB7A3E" w:rsidTr="00AD55DB"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3156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D3EB5" w:rsidRPr="00BB7A3E" w:rsidRDefault="0065546B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right"/>
              <w:outlineLvl w:val="0"/>
              <w:rPr>
                <w:rFonts w:ascii="PT Astra Serif" w:hAnsi="PT Astra Serif" w:cs="Courier New"/>
                <w:sz w:val="28"/>
                <w:szCs w:val="28"/>
                <w:vertAlign w:val="superscript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Дата начала действия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8D3EB5" w:rsidRPr="00BB7A3E" w:rsidTr="00AD55DB"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3156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D3EB5" w:rsidRPr="00BB7A3E" w:rsidRDefault="0065546B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right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Дата окончания действия</w:t>
            </w:r>
            <w:r w:rsidRPr="00BB7A3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8D3EB5" w:rsidRPr="00BB7A3E" w:rsidTr="00AD55DB">
        <w:tc>
          <w:tcPr>
            <w:tcW w:w="2513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3156" w:type="dxa"/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D3EB5" w:rsidRPr="00BB7A3E" w:rsidRDefault="0065546B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right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  <w:r w:rsidRPr="00BB7A3E">
              <w:rPr>
                <w:rFonts w:ascii="PT Astra Serif" w:hAnsi="PT Astra Serif" w:cs="Courier New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5" w:rsidRPr="00BB7A3E" w:rsidRDefault="008D3EB5" w:rsidP="00667792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contextualSpacing/>
              <w:jc w:val="center"/>
              <w:outlineLvl w:val="0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</w:tbl>
    <w:p w:rsidR="008D3EB5" w:rsidRPr="00BB7A3E" w:rsidRDefault="008D3EB5" w:rsidP="00667792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</w:p>
    <w:p w:rsidR="0065546B" w:rsidRPr="00BB7A3E" w:rsidRDefault="0065546B" w:rsidP="003B2496">
      <w:pPr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 xml:space="preserve">Часть </w:t>
      </w:r>
      <w:r w:rsidR="00E32BA2" w:rsidRPr="00BB7A3E">
        <w:rPr>
          <w:rFonts w:ascii="PT Astra Serif" w:hAnsi="PT Astra Serif" w:cs="Courier New"/>
          <w:sz w:val="28"/>
          <w:szCs w:val="28"/>
        </w:rPr>
        <w:t>1</w:t>
      </w:r>
      <w:r w:rsidR="00AD55DB" w:rsidRPr="00BB7A3E">
        <w:rPr>
          <w:rFonts w:ascii="PT Astra Serif" w:hAnsi="PT Astra Serif" w:cs="Courier New"/>
          <w:sz w:val="28"/>
          <w:szCs w:val="28"/>
        </w:rPr>
        <w:t>. Сведения об оказываемых государственных услугах</w:t>
      </w:r>
      <w:proofErr w:type="gramStart"/>
      <w:r w:rsidR="00AD55DB" w:rsidRPr="00BB7A3E">
        <w:rPr>
          <w:rFonts w:ascii="PT Astra Serif" w:hAnsi="PT Astra Serif" w:cs="Courier New"/>
          <w:sz w:val="28"/>
          <w:szCs w:val="28"/>
          <w:vertAlign w:val="superscript"/>
        </w:rPr>
        <w:t>4</w:t>
      </w:r>
      <w:proofErr w:type="gramEnd"/>
    </w:p>
    <w:p w:rsidR="00AD55DB" w:rsidRPr="00BB7A3E" w:rsidRDefault="00AD55DB" w:rsidP="003B2496">
      <w:pPr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Раздел ______</w:t>
      </w:r>
    </w:p>
    <w:p w:rsidR="00822925" w:rsidRPr="00BB7A3E" w:rsidRDefault="00822925" w:rsidP="00667792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260"/>
        <w:gridCol w:w="2268"/>
        <w:gridCol w:w="1474"/>
      </w:tblGrid>
      <w:tr w:rsidR="00822925" w:rsidRPr="00BB7A3E" w:rsidTr="003B2496">
        <w:trPr>
          <w:trHeight w:val="87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2925" w:rsidRPr="003C7328" w:rsidRDefault="00822925" w:rsidP="003C7328">
            <w:pPr>
              <w:autoSpaceDE w:val="0"/>
              <w:autoSpaceDN w:val="0"/>
              <w:adjustRightInd w:val="0"/>
              <w:spacing w:after="0" w:line="235" w:lineRule="auto"/>
              <w:ind w:firstLine="709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1. Наимен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вание </w:t>
            </w:r>
            <w:proofErr w:type="spellStart"/>
            <w:proofErr w:type="gramStart"/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государствен</w:t>
            </w:r>
            <w:proofErr w:type="spellEnd"/>
            <w:r w:rsid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-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ной</w:t>
            </w:r>
            <w:proofErr w:type="gramEnd"/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услуги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22925" w:rsidRDefault="00822925" w:rsidP="00667792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B2496" w:rsidRDefault="003B2496" w:rsidP="00667792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B2496" w:rsidRPr="003B2496" w:rsidRDefault="003B2496" w:rsidP="003B2496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B249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25" w:rsidRPr="00BB7A3E" w:rsidRDefault="00822925" w:rsidP="00667792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Код по базовому перечню или </w:t>
            </w:r>
            <w:r w:rsidR="007D314E" w:rsidRPr="00BB7A3E">
              <w:rPr>
                <w:rFonts w:ascii="PT Astra Serif" w:hAnsi="PT Astra Serif" w:cs="PT Astra Serif"/>
                <w:sz w:val="28"/>
                <w:szCs w:val="28"/>
              </w:rPr>
              <w:t>региональному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 перечню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22925" w:rsidRPr="00BB7A3E" w:rsidRDefault="00822925" w:rsidP="00667792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2925" w:rsidRPr="00BB7A3E" w:rsidTr="003B2496">
        <w:trPr>
          <w:trHeight w:val="29"/>
        </w:trPr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925" w:rsidRPr="003C7328" w:rsidRDefault="00822925" w:rsidP="003C73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lastRenderedPageBreak/>
              <w:t>2. Категории потребителей гос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у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дарственной услуги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2925" w:rsidRPr="00BB7A3E" w:rsidTr="003B2496">
        <w:trPr>
          <w:trHeight w:val="489"/>
        </w:trPr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22925" w:rsidRPr="003C7328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4"/>
                <w:szCs w:val="28"/>
              </w:rPr>
            </w:pPr>
          </w:p>
          <w:p w:rsidR="003B2496" w:rsidRPr="003B2496" w:rsidRDefault="003B2496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12"/>
                <w:szCs w:val="28"/>
              </w:rPr>
            </w:pPr>
          </w:p>
          <w:p w:rsidR="003B2496" w:rsidRPr="003B2496" w:rsidRDefault="003B2496" w:rsidP="003B24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B249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22925" w:rsidRPr="00BB7A3E" w:rsidRDefault="00822925" w:rsidP="009A2B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76606B" w:rsidRPr="00BB7A3E" w:rsidRDefault="0076606B" w:rsidP="009A2B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822925" w:rsidRPr="00BB7A3E" w:rsidRDefault="00822925" w:rsidP="009A2B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3. Показатели, характеризующие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 xml:space="preserve">м </w:t>
      </w:r>
      <w:proofErr w:type="gramStart"/>
      <w:r w:rsidRPr="00BB7A3E">
        <w:rPr>
          <w:rFonts w:ascii="PT Astra Serif" w:hAnsi="PT Astra Serif" w:cs="Courier New"/>
          <w:sz w:val="28"/>
          <w:szCs w:val="28"/>
        </w:rPr>
        <w:t>государственной</w:t>
      </w:r>
      <w:proofErr w:type="gramEnd"/>
      <w:r w:rsidRPr="00BB7A3E">
        <w:rPr>
          <w:rFonts w:ascii="PT Astra Serif" w:hAnsi="PT Astra Serif" w:cs="Courier New"/>
          <w:sz w:val="28"/>
          <w:szCs w:val="28"/>
        </w:rPr>
        <w:t xml:space="preserve"> услуги</w:t>
      </w:r>
      <w:r w:rsidR="00AD55DB" w:rsidRPr="00BB7A3E">
        <w:rPr>
          <w:rFonts w:ascii="PT Astra Serif" w:hAnsi="PT Astra Serif" w:cs="Courier New"/>
          <w:sz w:val="28"/>
          <w:szCs w:val="28"/>
          <w:vertAlign w:val="superscript"/>
        </w:rPr>
        <w:t>5</w:t>
      </w:r>
      <w:r w:rsidR="005306F8" w:rsidRPr="00BB7A3E">
        <w:rPr>
          <w:rFonts w:ascii="PT Astra Serif" w:hAnsi="PT Astra Serif" w:cs="Courier New"/>
          <w:sz w:val="28"/>
          <w:szCs w:val="28"/>
        </w:rPr>
        <w:t>:</w:t>
      </w:r>
    </w:p>
    <w:p w:rsidR="0001579F" w:rsidRPr="00BB7A3E" w:rsidRDefault="0001579F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PT Astra Serif"/>
          <w:sz w:val="28"/>
          <w:szCs w:val="28"/>
        </w:rPr>
        <w:sectPr w:rsidR="0001579F" w:rsidRPr="00BB7A3E" w:rsidSect="00DA0A4D">
          <w:headerReference w:type="default" r:id="rId18"/>
          <w:headerReference w:type="first" r:id="rId19"/>
          <w:footerReference w:type="first" r:id="rId20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tbl>
      <w:tblPr>
        <w:tblW w:w="148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1417"/>
        <w:gridCol w:w="740"/>
        <w:gridCol w:w="656"/>
        <w:gridCol w:w="658"/>
        <w:gridCol w:w="782"/>
        <w:gridCol w:w="785"/>
        <w:gridCol w:w="780"/>
        <w:gridCol w:w="660"/>
        <w:gridCol w:w="728"/>
        <w:gridCol w:w="841"/>
        <w:gridCol w:w="785"/>
        <w:gridCol w:w="822"/>
        <w:gridCol w:w="900"/>
        <w:gridCol w:w="856"/>
        <w:gridCol w:w="794"/>
        <w:gridCol w:w="678"/>
        <w:gridCol w:w="764"/>
      </w:tblGrid>
      <w:tr w:rsidR="00822925" w:rsidRPr="00BB7A3E" w:rsidTr="00C90D56">
        <w:trPr>
          <w:trHeight w:val="155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Наимен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вание обособле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ного по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разделения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Уникальный номер реес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ровой записи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Показатель,</w:t>
            </w:r>
            <w:r w:rsidR="0076606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характ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ризующий</w:t>
            </w:r>
            <w:r w:rsidR="0076606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содерж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ние государственной услуги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Показатель,</w:t>
            </w:r>
            <w:r w:rsidR="0076606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CA3BD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характеризу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щий условия (формы) оказ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ния госуда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ственной услуги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6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Показатель объ</w:t>
            </w:r>
            <w:r w:rsidR="00775C42" w:rsidRPr="00BB7A3E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ма</w:t>
            </w:r>
            <w:r w:rsidR="00CA3BD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 w:rsidRPr="00BB7A3E">
              <w:rPr>
                <w:rFonts w:ascii="PT Astra Serif" w:hAnsi="PT Astra Serif" w:cs="PT Astra Serif"/>
                <w:sz w:val="20"/>
                <w:szCs w:val="20"/>
              </w:rPr>
              <w:t>государственной</w:t>
            </w:r>
            <w:proofErr w:type="gramEnd"/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услуги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6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Значение показателя </w:t>
            </w:r>
            <w:r w:rsidR="003B2496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объ</w:t>
            </w:r>
            <w:r w:rsidR="00775C42" w:rsidRPr="00BB7A3E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ма </w:t>
            </w:r>
            <w:proofErr w:type="gramStart"/>
            <w:r w:rsidRPr="00BB7A3E">
              <w:rPr>
                <w:rFonts w:ascii="PT Astra Serif" w:hAnsi="PT Astra Serif" w:cs="PT Astra Serif"/>
                <w:sz w:val="20"/>
                <w:szCs w:val="20"/>
              </w:rPr>
              <w:t>государственной</w:t>
            </w:r>
            <w:proofErr w:type="gramEnd"/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8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Размер платы</w:t>
            </w:r>
          </w:p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(цена, тариф)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Допустимые (возможные) отклонения</w:t>
            </w:r>
            <w:r w:rsidR="00CA3BD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от установленных показателей объ</w:t>
            </w:r>
            <w:r w:rsidR="00775C42" w:rsidRPr="00BB7A3E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ма гос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дарственной услуги</w:t>
            </w:r>
          </w:p>
        </w:tc>
      </w:tr>
      <w:tr w:rsidR="00EC03A1" w:rsidRPr="00BB7A3E" w:rsidTr="00C90D56">
        <w:trPr>
          <w:trHeight w:val="134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A1" w:rsidRPr="00BB7A3E" w:rsidRDefault="00EC03A1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A1" w:rsidRPr="00BB7A3E" w:rsidRDefault="00EC03A1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ние показ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диница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измерения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0__ год (оч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редной фина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совый год)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CA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0__ год</w:t>
            </w:r>
          </w:p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BB7A3E"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 w:rsidR="00A03C9F"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1-й год план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вого пери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да)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20__ год (2-й год план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вого пери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20__ год (очере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ной ф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нанс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20__ год (1-й год план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вого пери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0__ </w:t>
            </w:r>
            <w:r w:rsidR="00EC03A1" w:rsidRPr="00C90D5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год (2-й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 год план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вого пери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да)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це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EC03A1" w:rsidRPr="00BB7A3E">
              <w:rPr>
                <w:rFonts w:ascii="PT Astra Serif" w:hAnsi="PT Astra Serif" w:cs="PT Astra Serif"/>
                <w:sz w:val="20"/>
                <w:szCs w:val="20"/>
              </w:rPr>
              <w:t>тах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A1" w:rsidRPr="00BB7A3E" w:rsidRDefault="00EC03A1" w:rsidP="00C9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 абс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лю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ных вел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чинах</w:t>
            </w:r>
          </w:p>
        </w:tc>
      </w:tr>
      <w:tr w:rsidR="00822925" w:rsidRPr="00BB7A3E" w:rsidTr="00C90D56">
        <w:trPr>
          <w:trHeight w:val="230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76606B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аименов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197003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од по </w:t>
            </w:r>
            <w:hyperlink r:id="rId21" w:history="1">
              <w:r w:rsidR="00CA3BD5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ОКЕ</w:t>
              </w:r>
              <w:r w:rsidR="00822925" w:rsidRPr="00BB7A3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И</w:t>
              </w:r>
            </w:hyperlink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6606B" w:rsidRPr="00BB7A3E" w:rsidTr="00C90D56">
        <w:trPr>
          <w:trHeight w:val="1079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CA3BD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A3BD5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A3BD5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ние пок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A3BD5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ние пок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зателя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A3BD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ние показ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76606B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аим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ние показ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6606B" w:rsidRPr="00BB7A3E" w:rsidTr="00CA3BD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CA3BD5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A3BD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22925" w:rsidRPr="00BB7A3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76606B" w:rsidRPr="00BB7A3E" w:rsidTr="00CA3BD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6606B" w:rsidRPr="00BB7A3E" w:rsidTr="00CA3BD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6606B" w:rsidRPr="00BB7A3E" w:rsidTr="00CA3BD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BB7A3E" w:rsidRDefault="005306F8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C90D56" w:rsidRDefault="00C90D56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</w:p>
    <w:p w:rsidR="00822925" w:rsidRPr="00BB7A3E" w:rsidRDefault="00822925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  <w:vertAlign w:val="superscript"/>
        </w:rPr>
      </w:pPr>
      <w:r w:rsidRPr="00BB7A3E">
        <w:rPr>
          <w:rFonts w:ascii="PT Astra Serif" w:hAnsi="PT Astra Serif" w:cs="Courier New"/>
          <w:sz w:val="28"/>
          <w:szCs w:val="28"/>
        </w:rPr>
        <w:t xml:space="preserve">Часть </w:t>
      </w:r>
      <w:r w:rsidR="00E32BA2" w:rsidRPr="00BB7A3E">
        <w:rPr>
          <w:rFonts w:ascii="PT Astra Serif" w:hAnsi="PT Astra Serif" w:cs="Courier New"/>
          <w:sz w:val="28"/>
          <w:szCs w:val="28"/>
        </w:rPr>
        <w:t>2</w:t>
      </w:r>
      <w:r w:rsidRPr="00BB7A3E">
        <w:rPr>
          <w:rFonts w:ascii="PT Astra Serif" w:hAnsi="PT Astra Serif" w:cs="Courier New"/>
          <w:sz w:val="28"/>
          <w:szCs w:val="28"/>
        </w:rPr>
        <w:t>. Сведения о выполняемых работах</w:t>
      </w:r>
      <w:proofErr w:type="gramStart"/>
      <w:r w:rsidR="000035EA" w:rsidRPr="00BB7A3E">
        <w:rPr>
          <w:rFonts w:ascii="PT Astra Serif" w:hAnsi="PT Astra Serif" w:cs="Courier New"/>
          <w:sz w:val="28"/>
          <w:szCs w:val="28"/>
          <w:vertAlign w:val="superscript"/>
        </w:rPr>
        <w:t>4</w:t>
      </w:r>
      <w:proofErr w:type="gramEnd"/>
    </w:p>
    <w:p w:rsidR="000035EA" w:rsidRPr="00BB7A3E" w:rsidRDefault="000035EA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Раздел __</w:t>
      </w:r>
    </w:p>
    <w:p w:rsidR="00822925" w:rsidRPr="00BB7A3E" w:rsidRDefault="00822925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97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2"/>
        <w:gridCol w:w="6979"/>
        <w:gridCol w:w="2473"/>
        <w:gridCol w:w="1768"/>
      </w:tblGrid>
      <w:tr w:rsidR="00822925" w:rsidRPr="00BB7A3E" w:rsidTr="003B2496">
        <w:trPr>
          <w:trHeight w:val="549"/>
        </w:trPr>
        <w:tc>
          <w:tcPr>
            <w:tcW w:w="1166" w:type="pct"/>
          </w:tcPr>
          <w:p w:rsidR="00822925" w:rsidRPr="00BB7A3E" w:rsidRDefault="00822925" w:rsidP="003B24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1. Наименование работы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vAlign w:val="bottom"/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5" w:type="pct"/>
            <w:vMerge w:val="restart"/>
          </w:tcPr>
          <w:p w:rsidR="00C90D56" w:rsidRDefault="00822925" w:rsidP="00C90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Код </w:t>
            </w:r>
            <w:proofErr w:type="gramStart"/>
            <w:r w:rsidRPr="00BB7A3E"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proofErr w:type="gramEnd"/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:rsidR="00822925" w:rsidRPr="00BB7A3E" w:rsidRDefault="00822925" w:rsidP="00C90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федеральному перечню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2925" w:rsidRPr="00BB7A3E" w:rsidTr="003B2496">
        <w:trPr>
          <w:trHeight w:val="639"/>
        </w:trPr>
        <w:tc>
          <w:tcPr>
            <w:tcW w:w="1166" w:type="pct"/>
          </w:tcPr>
          <w:p w:rsidR="00822925" w:rsidRPr="00BB7A3E" w:rsidRDefault="00822925" w:rsidP="003B249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B2496" w:rsidRPr="00BB7A3E" w:rsidTr="003B2496">
        <w:trPr>
          <w:trHeight w:val="221"/>
        </w:trPr>
        <w:tc>
          <w:tcPr>
            <w:tcW w:w="1166" w:type="pct"/>
          </w:tcPr>
          <w:p w:rsidR="00822925" w:rsidRPr="00BB7A3E" w:rsidRDefault="00822925" w:rsidP="003B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2. Категории</w:t>
            </w:r>
            <w:r w:rsidR="00CA3BD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потребителей работы</w:t>
            </w:r>
          </w:p>
        </w:tc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25" w:rsidRPr="00BB7A3E" w:rsidRDefault="00822925" w:rsidP="003B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822925" w:rsidRPr="00BB7A3E" w:rsidRDefault="00822925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822925" w:rsidRPr="00BB7A3E" w:rsidRDefault="00822925" w:rsidP="003B24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3B2496" w:rsidRDefault="003B2496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3B2496" w:rsidRDefault="003B2496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822925" w:rsidRDefault="00822925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lastRenderedPageBreak/>
        <w:t>3.</w:t>
      </w:r>
      <w:r w:rsidRPr="00BB7A3E">
        <w:rPr>
          <w:rFonts w:ascii="Courier New" w:hAnsi="Courier New" w:cs="Courier New"/>
          <w:sz w:val="20"/>
          <w:szCs w:val="20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Показатели, характеризующие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>м работы</w:t>
      </w:r>
      <w:r w:rsidR="007D314E" w:rsidRPr="00BB7A3E">
        <w:rPr>
          <w:rFonts w:ascii="PT Astra Serif" w:hAnsi="PT Astra Serif" w:cs="Courier New"/>
          <w:sz w:val="28"/>
          <w:szCs w:val="28"/>
          <w:vertAlign w:val="superscript"/>
        </w:rPr>
        <w:t>5</w:t>
      </w:r>
      <w:r w:rsidR="00EC03A1" w:rsidRPr="00BB7A3E">
        <w:rPr>
          <w:rFonts w:ascii="PT Astra Serif" w:hAnsi="PT Astra Serif" w:cs="Courier New"/>
          <w:sz w:val="28"/>
          <w:szCs w:val="28"/>
        </w:rPr>
        <w:t>:</w:t>
      </w:r>
    </w:p>
    <w:p w:rsidR="005F4D10" w:rsidRPr="005F4D10" w:rsidRDefault="005F4D10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832"/>
        <w:gridCol w:w="920"/>
        <w:gridCol w:w="920"/>
        <w:gridCol w:w="920"/>
        <w:gridCol w:w="920"/>
        <w:gridCol w:w="920"/>
        <w:gridCol w:w="758"/>
        <w:gridCol w:w="708"/>
        <w:gridCol w:w="858"/>
        <w:gridCol w:w="823"/>
        <w:gridCol w:w="702"/>
        <w:gridCol w:w="702"/>
        <w:gridCol w:w="823"/>
        <w:gridCol w:w="702"/>
        <w:gridCol w:w="702"/>
        <w:gridCol w:w="705"/>
        <w:gridCol w:w="817"/>
      </w:tblGrid>
      <w:tr w:rsidR="00822925" w:rsidRPr="00BB7A3E" w:rsidTr="00C90D56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обосо</w:t>
            </w:r>
            <w:r w:rsidRPr="00BB7A3E">
              <w:rPr>
                <w:rFonts w:ascii="PT Astra Serif" w:hAnsi="PT Astra Serif" w:cs="PT Astra Serif"/>
              </w:rPr>
              <w:t>б</w:t>
            </w:r>
            <w:r w:rsidRPr="00BB7A3E">
              <w:rPr>
                <w:rFonts w:ascii="PT Astra Serif" w:hAnsi="PT Astra Serif" w:cs="PT Astra Serif"/>
              </w:rPr>
              <w:t>ленного подра</w:t>
            </w:r>
            <w:r w:rsidRPr="00BB7A3E">
              <w:rPr>
                <w:rFonts w:ascii="PT Astra Serif" w:hAnsi="PT Astra Serif" w:cs="PT Astra Serif"/>
              </w:rPr>
              <w:t>з</w:t>
            </w:r>
            <w:r w:rsidRPr="00BB7A3E">
              <w:rPr>
                <w:rFonts w:ascii="PT Astra Serif" w:hAnsi="PT Astra Serif" w:cs="PT Astra Serif"/>
              </w:rPr>
              <w:t>деления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197003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</w:t>
            </w:r>
            <w:r w:rsidR="00822925" w:rsidRPr="00BB7A3E">
              <w:rPr>
                <w:rFonts w:ascii="PT Astra Serif" w:hAnsi="PT Astra Serif" w:cs="PT Astra Serif"/>
              </w:rPr>
              <w:t>н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кал</w:t>
            </w:r>
            <w:r w:rsidR="00822925" w:rsidRPr="00BB7A3E">
              <w:rPr>
                <w:rFonts w:ascii="PT Astra Serif" w:hAnsi="PT Astra Serif" w:cs="PT Astra Serif"/>
              </w:rPr>
              <w:t>ь</w:t>
            </w:r>
            <w:r w:rsidR="00822925" w:rsidRPr="00BB7A3E">
              <w:rPr>
                <w:rFonts w:ascii="PT Astra Serif" w:hAnsi="PT Astra Serif" w:cs="PT Astra Serif"/>
              </w:rPr>
              <w:t>ный номер реес</w:t>
            </w:r>
            <w:r w:rsidR="00822925" w:rsidRPr="00BB7A3E">
              <w:rPr>
                <w:rFonts w:ascii="PT Astra Serif" w:hAnsi="PT Astra Serif" w:cs="PT Astra Serif"/>
              </w:rPr>
              <w:t>т</w:t>
            </w:r>
            <w:r w:rsidR="00822925" w:rsidRPr="00BB7A3E">
              <w:rPr>
                <w:rFonts w:ascii="PT Astra Serif" w:hAnsi="PT Astra Serif" w:cs="PT Astra Serif"/>
              </w:rPr>
              <w:t>ровой записи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Показатель, характериз</w:t>
            </w:r>
            <w:r w:rsidRPr="00BB7A3E">
              <w:rPr>
                <w:rFonts w:ascii="PT Astra Serif" w:hAnsi="PT Astra Serif" w:cs="PT Astra Serif"/>
              </w:rPr>
              <w:t>у</w:t>
            </w:r>
            <w:r w:rsidR="00C90D56">
              <w:rPr>
                <w:rFonts w:ascii="PT Astra Serif" w:hAnsi="PT Astra Serif" w:cs="PT Astra Serif"/>
              </w:rPr>
              <w:t>ющий</w:t>
            </w:r>
            <w:r w:rsidR="00197003">
              <w:rPr>
                <w:rFonts w:ascii="PT Astra Serif" w:hAnsi="PT Astra Serif" w:cs="PT Astra Serif"/>
              </w:rPr>
              <w:t xml:space="preserve"> </w:t>
            </w:r>
            <w:r w:rsidRPr="00BB7A3E">
              <w:rPr>
                <w:rFonts w:ascii="PT Astra Serif" w:hAnsi="PT Astra Serif" w:cs="PT Astra Serif"/>
              </w:rPr>
              <w:t>содержание работы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Показатель, </w:t>
            </w:r>
            <w:r w:rsidR="00197003">
              <w:rPr>
                <w:rFonts w:ascii="PT Astra Serif" w:hAnsi="PT Astra Serif" w:cs="PT Astra Serif"/>
              </w:rPr>
              <w:br/>
            </w:r>
            <w:r w:rsidRPr="00BB7A3E">
              <w:rPr>
                <w:rFonts w:ascii="PT Astra Serif" w:hAnsi="PT Astra Serif" w:cs="PT Astra Serif"/>
              </w:rPr>
              <w:t>характеризующий условия (формы) выполнения</w:t>
            </w:r>
            <w:r w:rsidR="00197003">
              <w:rPr>
                <w:rFonts w:ascii="PT Astra Serif" w:hAnsi="PT Astra Serif" w:cs="PT Astra Serif"/>
              </w:rPr>
              <w:br/>
            </w:r>
            <w:r w:rsidRPr="00BB7A3E">
              <w:rPr>
                <w:rFonts w:ascii="PT Astra Serif" w:hAnsi="PT Astra Serif" w:cs="PT Astra Serif"/>
              </w:rPr>
              <w:t xml:space="preserve"> работы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Показатель </w:t>
            </w:r>
            <w:r w:rsidR="00197003">
              <w:rPr>
                <w:rFonts w:ascii="PT Astra Serif" w:hAnsi="PT Astra Serif" w:cs="PT Astra Serif"/>
              </w:rPr>
              <w:t xml:space="preserve"> </w:t>
            </w:r>
            <w:r w:rsidRPr="00BB7A3E">
              <w:rPr>
                <w:rFonts w:ascii="PT Astra Serif" w:hAnsi="PT Astra Serif" w:cs="PT Astra Serif"/>
              </w:rPr>
              <w:t>объ</w:t>
            </w:r>
            <w:r w:rsidR="00775C42" w:rsidRPr="00BB7A3E">
              <w:rPr>
                <w:rFonts w:ascii="PT Astra Serif" w:hAnsi="PT Astra Serif" w:cs="PT Astra Serif"/>
              </w:rPr>
              <w:t>ё</w:t>
            </w:r>
            <w:r w:rsidRPr="00BB7A3E">
              <w:rPr>
                <w:rFonts w:ascii="PT Astra Serif" w:hAnsi="PT Astra Serif" w:cs="PT Astra Serif"/>
              </w:rPr>
              <w:t>ма работы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Значение показателя объ</w:t>
            </w:r>
            <w:r w:rsidR="00775C42" w:rsidRPr="00BB7A3E">
              <w:rPr>
                <w:rFonts w:ascii="PT Astra Serif" w:hAnsi="PT Astra Serif" w:cs="PT Astra Serif"/>
              </w:rPr>
              <w:t>ё</w:t>
            </w:r>
            <w:r w:rsidRPr="00BB7A3E">
              <w:rPr>
                <w:rFonts w:ascii="PT Astra Serif" w:hAnsi="PT Astra Serif" w:cs="PT Astra Serif"/>
              </w:rPr>
              <w:t>ма работы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7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Размер платы</w:t>
            </w:r>
          </w:p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(цена, тариф)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Допустимые (возможные) отклонения от установле</w:t>
            </w:r>
            <w:r w:rsidRPr="00BB7A3E">
              <w:rPr>
                <w:rFonts w:ascii="PT Astra Serif" w:hAnsi="PT Astra Serif" w:cs="PT Astra Serif"/>
              </w:rPr>
              <w:t>н</w:t>
            </w:r>
            <w:r w:rsidRPr="00BB7A3E">
              <w:rPr>
                <w:rFonts w:ascii="PT Astra Serif" w:hAnsi="PT Astra Serif" w:cs="PT Astra Serif"/>
              </w:rPr>
              <w:t>ных показат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лей объ</w:t>
            </w:r>
            <w:r w:rsidR="00775C42" w:rsidRPr="00BB7A3E">
              <w:rPr>
                <w:rFonts w:ascii="PT Astra Serif" w:hAnsi="PT Astra Serif" w:cs="PT Astra Serif"/>
              </w:rPr>
              <w:t>ё</w:t>
            </w:r>
            <w:r w:rsidRPr="00BB7A3E">
              <w:rPr>
                <w:rFonts w:ascii="PT Astra Serif" w:hAnsi="PT Astra Serif" w:cs="PT Astra Serif"/>
              </w:rPr>
              <w:t>ма работы</w:t>
            </w:r>
          </w:p>
        </w:tc>
      </w:tr>
      <w:tr w:rsidR="00822925" w:rsidRPr="00BB7A3E" w:rsidTr="00C90D56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6555D" w:rsidP="007240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</w:t>
            </w:r>
            <w:r w:rsidR="00822925" w:rsidRPr="00BB7A3E">
              <w:rPr>
                <w:rFonts w:ascii="PT Astra Serif" w:hAnsi="PT Astra Serif" w:cs="PT Astra Serif"/>
              </w:rPr>
              <w:t>аим</w:t>
            </w:r>
            <w:r w:rsidR="00822925" w:rsidRPr="00BB7A3E">
              <w:rPr>
                <w:rFonts w:ascii="PT Astra Serif" w:hAnsi="PT Astra Serif" w:cs="PT Astra Serif"/>
              </w:rPr>
              <w:t>е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ние показ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единица </w:t>
            </w:r>
            <w:r w:rsidR="00EC14B0">
              <w:rPr>
                <w:rFonts w:ascii="PT Astra Serif" w:hAnsi="PT Astra Serif" w:cs="PT Astra Serif"/>
              </w:rPr>
              <w:br/>
            </w:r>
            <w:r w:rsidRPr="00BB7A3E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20__ год</w:t>
            </w:r>
            <w:r w:rsidR="00197003">
              <w:rPr>
                <w:rFonts w:ascii="PT Astra Serif" w:hAnsi="PT Astra Serif" w:cs="PT Astra Serif"/>
              </w:rPr>
              <w:t xml:space="preserve"> </w:t>
            </w:r>
            <w:r w:rsidR="00C90D56">
              <w:rPr>
                <w:rFonts w:ascii="PT Astra Serif" w:hAnsi="PT Astra Serif" w:cs="PT Astra Serif"/>
              </w:rPr>
              <w:t>(</w:t>
            </w:r>
            <w:r w:rsidRPr="00BB7A3E">
              <w:rPr>
                <w:rFonts w:ascii="PT Astra Serif" w:hAnsi="PT Astra Serif" w:cs="PT Astra Serif"/>
              </w:rPr>
              <w:t>оч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редной фина</w:t>
            </w:r>
            <w:r w:rsidRPr="00BB7A3E">
              <w:rPr>
                <w:rFonts w:ascii="PT Astra Serif" w:hAnsi="PT Astra Serif" w:cs="PT Astra Serif"/>
              </w:rPr>
              <w:t>н</w:t>
            </w:r>
            <w:r w:rsidRPr="00BB7A3E">
              <w:rPr>
                <w:rFonts w:ascii="PT Astra Serif" w:hAnsi="PT Astra Serif" w:cs="PT Astra Serif"/>
              </w:rPr>
              <w:t>совый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03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22925" w:rsidRPr="00BB7A3E">
              <w:rPr>
                <w:rFonts w:ascii="PT Astra Serif" w:hAnsi="PT Astra Serif" w:cs="PT Astra Serif"/>
              </w:rPr>
              <w:t>0__ год</w:t>
            </w:r>
          </w:p>
          <w:p w:rsidR="00822925" w:rsidRPr="00BB7A3E" w:rsidRDefault="00C90D56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</w:t>
            </w:r>
            <w:r w:rsidR="00822925" w:rsidRPr="00BB7A3E">
              <w:rPr>
                <w:rFonts w:ascii="PT Astra Serif" w:hAnsi="PT Astra Serif" w:cs="PT Astra Serif"/>
              </w:rPr>
              <w:t>1-й год пл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го пер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ода)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03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22925" w:rsidRPr="00BB7A3E">
              <w:rPr>
                <w:rFonts w:ascii="PT Astra Serif" w:hAnsi="PT Astra Serif" w:cs="PT Astra Serif"/>
              </w:rPr>
              <w:t>0__ год</w:t>
            </w:r>
          </w:p>
          <w:p w:rsidR="00822925" w:rsidRPr="00BB7A3E" w:rsidRDefault="00C90D56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</w:t>
            </w:r>
            <w:r w:rsidR="00822925" w:rsidRPr="00BB7A3E">
              <w:rPr>
                <w:rFonts w:ascii="PT Astra Serif" w:hAnsi="PT Astra Serif" w:cs="PT Astra Serif"/>
              </w:rPr>
              <w:t>2-й год пл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го пер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ода)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22925" w:rsidRPr="00BB7A3E">
              <w:rPr>
                <w:rFonts w:ascii="PT Astra Serif" w:hAnsi="PT Astra Serif" w:cs="PT Astra Serif"/>
              </w:rPr>
              <w:t>0__ год</w:t>
            </w:r>
          </w:p>
          <w:p w:rsidR="00822925" w:rsidRPr="00BB7A3E" w:rsidRDefault="00C90D56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</w:t>
            </w:r>
            <w:r w:rsidR="00822925" w:rsidRPr="00BB7A3E">
              <w:rPr>
                <w:rFonts w:ascii="PT Astra Serif" w:hAnsi="PT Astra Serif" w:cs="PT Astra Serif"/>
              </w:rPr>
              <w:t>оч</w:t>
            </w:r>
            <w:r w:rsidR="00822925" w:rsidRPr="00BB7A3E">
              <w:rPr>
                <w:rFonts w:ascii="PT Astra Serif" w:hAnsi="PT Astra Serif" w:cs="PT Astra Serif"/>
              </w:rPr>
              <w:t>е</w:t>
            </w:r>
            <w:r w:rsidR="00822925" w:rsidRPr="00BB7A3E">
              <w:rPr>
                <w:rFonts w:ascii="PT Astra Serif" w:hAnsi="PT Astra Serif" w:cs="PT Astra Serif"/>
              </w:rPr>
              <w:t>редной фина</w:t>
            </w:r>
            <w:r w:rsidR="00822925" w:rsidRPr="00BB7A3E">
              <w:rPr>
                <w:rFonts w:ascii="PT Astra Serif" w:hAnsi="PT Astra Serif" w:cs="PT Astra Serif"/>
              </w:rPr>
              <w:t>н</w:t>
            </w:r>
            <w:r w:rsidR="00822925" w:rsidRPr="00BB7A3E">
              <w:rPr>
                <w:rFonts w:ascii="PT Astra Serif" w:hAnsi="PT Astra Serif" w:cs="PT Astra Serif"/>
              </w:rPr>
              <w:t>совый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22925" w:rsidRPr="00BB7A3E">
              <w:rPr>
                <w:rFonts w:ascii="PT Astra Serif" w:hAnsi="PT Astra Serif" w:cs="PT Astra Serif"/>
              </w:rPr>
              <w:t>0__ год</w:t>
            </w:r>
          </w:p>
          <w:p w:rsidR="00822925" w:rsidRPr="00BB7A3E" w:rsidRDefault="00C90D56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</w:t>
            </w:r>
            <w:r w:rsidR="00822925" w:rsidRPr="00BB7A3E">
              <w:rPr>
                <w:rFonts w:ascii="PT Astra Serif" w:hAnsi="PT Astra Serif" w:cs="PT Astra Serif"/>
              </w:rPr>
              <w:t>1-й год пл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го пер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ода)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22925" w:rsidRPr="00BB7A3E">
              <w:rPr>
                <w:rFonts w:ascii="PT Astra Serif" w:hAnsi="PT Astra Serif" w:cs="PT Astra Serif"/>
              </w:rPr>
              <w:t>0__ год</w:t>
            </w:r>
          </w:p>
          <w:p w:rsidR="00822925" w:rsidRPr="00BB7A3E" w:rsidRDefault="00C90D56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</w:t>
            </w:r>
            <w:r w:rsidR="00822925" w:rsidRPr="00BB7A3E">
              <w:rPr>
                <w:rFonts w:ascii="PT Astra Serif" w:hAnsi="PT Astra Serif" w:cs="PT Astra Serif"/>
              </w:rPr>
              <w:t>2-й год пл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го пер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ода)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6555D" w:rsidP="007240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22925" w:rsidRPr="00BB7A3E">
              <w:rPr>
                <w:rFonts w:ascii="PT Astra Serif" w:hAnsi="PT Astra Serif" w:cs="PT Astra Serif"/>
              </w:rPr>
              <w:t>пр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центах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C6555D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</w:t>
            </w:r>
            <w:r w:rsidR="00822925" w:rsidRPr="00BB7A3E">
              <w:rPr>
                <w:rFonts w:ascii="PT Astra Serif" w:hAnsi="PT Astra Serif" w:cs="PT Astra Serif"/>
              </w:rPr>
              <w:t xml:space="preserve"> абс</w:t>
            </w:r>
            <w:r w:rsidR="00822925" w:rsidRPr="00BB7A3E">
              <w:rPr>
                <w:rFonts w:ascii="PT Astra Serif" w:hAnsi="PT Astra Serif" w:cs="PT Astra Serif"/>
              </w:rPr>
              <w:t>о</w:t>
            </w:r>
            <w:r w:rsidR="00822925" w:rsidRPr="00BB7A3E">
              <w:rPr>
                <w:rFonts w:ascii="PT Astra Serif" w:hAnsi="PT Astra Serif" w:cs="PT Astra Serif"/>
              </w:rPr>
              <w:t>лю</w:t>
            </w:r>
            <w:r w:rsidR="00822925" w:rsidRPr="00BB7A3E">
              <w:rPr>
                <w:rFonts w:ascii="PT Astra Serif" w:hAnsi="PT Astra Serif" w:cs="PT Astra Serif"/>
              </w:rPr>
              <w:t>т</w:t>
            </w:r>
            <w:r w:rsidR="00822925" w:rsidRPr="00BB7A3E">
              <w:rPr>
                <w:rFonts w:ascii="PT Astra Serif" w:hAnsi="PT Astra Serif" w:cs="PT Astra Serif"/>
              </w:rPr>
              <w:t>ных вел</w:t>
            </w:r>
            <w:r w:rsidR="00822925" w:rsidRPr="00BB7A3E">
              <w:rPr>
                <w:rFonts w:ascii="PT Astra Serif" w:hAnsi="PT Astra Serif" w:cs="PT Astra Serif"/>
              </w:rPr>
              <w:t>и</w:t>
            </w:r>
            <w:r w:rsidR="00822925" w:rsidRPr="00BB7A3E">
              <w:rPr>
                <w:rFonts w:ascii="PT Astra Serif" w:hAnsi="PT Astra Serif" w:cs="PT Astra Serif"/>
              </w:rPr>
              <w:t>чинах</w:t>
            </w:r>
          </w:p>
        </w:tc>
      </w:tr>
      <w:tr w:rsidR="00885057" w:rsidRPr="00BB7A3E" w:rsidTr="00C90D56">
        <w:trPr>
          <w:trHeight w:val="322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197003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</w:t>
            </w:r>
            <w:r w:rsidR="00822925" w:rsidRPr="00BB7A3E">
              <w:rPr>
                <w:rFonts w:ascii="PT Astra Serif" w:hAnsi="PT Astra Serif" w:cs="PT Astra Serif"/>
              </w:rPr>
              <w:t>аим</w:t>
            </w:r>
            <w:r w:rsidR="00822925" w:rsidRPr="00BB7A3E">
              <w:rPr>
                <w:rFonts w:ascii="PT Astra Serif" w:hAnsi="PT Astra Serif" w:cs="PT Astra Serif"/>
              </w:rPr>
              <w:t>е</w:t>
            </w:r>
            <w:r w:rsidR="00822925" w:rsidRPr="00BB7A3E">
              <w:rPr>
                <w:rFonts w:ascii="PT Astra Serif" w:hAnsi="PT Astra Serif" w:cs="PT Astra Serif"/>
              </w:rPr>
              <w:t>нов</w:t>
            </w:r>
            <w:r w:rsidR="00822925" w:rsidRPr="00BB7A3E">
              <w:rPr>
                <w:rFonts w:ascii="PT Astra Serif" w:hAnsi="PT Astra Serif" w:cs="PT Astra Serif"/>
              </w:rPr>
              <w:t>а</w:t>
            </w:r>
            <w:r w:rsidR="00822925" w:rsidRPr="00BB7A3E">
              <w:rPr>
                <w:rFonts w:ascii="PT Astra Serif" w:hAnsi="PT Astra Serif" w:cs="PT Astra Serif"/>
              </w:rPr>
              <w:t>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код по </w:t>
            </w:r>
            <w:hyperlink r:id="rId22" w:history="1">
              <w:r w:rsidRPr="00BB7A3E">
                <w:rPr>
                  <w:rFonts w:ascii="PT Astra Serif" w:hAnsi="PT Astra Serif" w:cs="PT Astra Serif"/>
                  <w:color w:val="000000" w:themeColor="text1"/>
                </w:rPr>
                <w:t>ОКЕИ</w:t>
              </w:r>
            </w:hyperlink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</w:tr>
      <w:tr w:rsidR="00885057" w:rsidRPr="00BB7A3E" w:rsidTr="00C90D56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5" w:rsidRPr="00BB7A3E" w:rsidRDefault="00822925" w:rsidP="00C90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</w:rPr>
            </w:pPr>
          </w:p>
        </w:tc>
      </w:tr>
      <w:tr w:rsidR="00885057" w:rsidRPr="00BB7A3E" w:rsidTr="001970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C6555D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822925" w:rsidRPr="00BB7A3E">
              <w:rPr>
                <w:rFonts w:ascii="PT Astra Serif" w:hAnsi="PT Astra Serif" w:cs="PT Astra Serif"/>
              </w:rPr>
              <w:t>8</w:t>
            </w:r>
          </w:p>
        </w:tc>
      </w:tr>
      <w:tr w:rsidR="00885057" w:rsidRPr="00BB7A3E" w:rsidTr="001970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5" w:rsidRPr="00BB7A3E" w:rsidRDefault="00822925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C6555D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C6555D" w:rsidRPr="00C6555D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555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C6555D">
        <w:rPr>
          <w:rFonts w:ascii="PT Astra Serif" w:hAnsi="PT Astra Serif" w:cs="PT Astra Serif"/>
          <w:sz w:val="28"/>
          <w:szCs w:val="28"/>
        </w:rPr>
        <w:t xml:space="preserve">Номер распределения </w:t>
      </w:r>
      <w:r>
        <w:rPr>
          <w:rFonts w:ascii="PT Astra Serif" w:hAnsi="PT Astra Serif" w:cs="PT Astra Serif"/>
          <w:sz w:val="28"/>
          <w:szCs w:val="28"/>
        </w:rPr>
        <w:t xml:space="preserve">значений </w:t>
      </w:r>
      <w:r w:rsidRPr="00C6555D">
        <w:rPr>
          <w:rFonts w:ascii="PT Astra Serif" w:hAnsi="PT Astra Serif" w:cs="PT Astra Serif"/>
          <w:sz w:val="28"/>
          <w:szCs w:val="28"/>
        </w:rPr>
        <w:t xml:space="preserve">показателей объёма государственных услуг (работ), содержащихся в </w:t>
      </w:r>
      <w:proofErr w:type="spellStart"/>
      <w:proofErr w:type="gramStart"/>
      <w:r w:rsidRPr="00C6555D">
        <w:rPr>
          <w:rFonts w:ascii="PT Astra Serif" w:hAnsi="PT Astra Serif" w:cs="PT Astra Serif"/>
          <w:sz w:val="28"/>
          <w:szCs w:val="28"/>
        </w:rPr>
        <w:t>госу</w:t>
      </w:r>
      <w:proofErr w:type="spellEnd"/>
      <w:r w:rsidR="00C90D56">
        <w:rPr>
          <w:rFonts w:ascii="PT Astra Serif" w:hAnsi="PT Astra Serif" w:cs="PT Astra Serif"/>
          <w:sz w:val="28"/>
          <w:szCs w:val="28"/>
        </w:rPr>
        <w:t>-</w:t>
      </w:r>
      <w:r w:rsidRPr="00C6555D">
        <w:rPr>
          <w:rFonts w:ascii="PT Astra Serif" w:hAnsi="PT Astra Serif" w:cs="PT Astra Serif"/>
          <w:sz w:val="28"/>
          <w:szCs w:val="28"/>
        </w:rPr>
        <w:t>дарственном</w:t>
      </w:r>
      <w:proofErr w:type="gramEnd"/>
      <w:r w:rsidRPr="00C6555D">
        <w:rPr>
          <w:rFonts w:ascii="PT Astra Serif" w:hAnsi="PT Astra Serif" w:cs="PT Astra Serif"/>
          <w:sz w:val="28"/>
          <w:szCs w:val="28"/>
        </w:rPr>
        <w:t xml:space="preserve"> задании, присвоенный в системе «Электронный бюджет».</w:t>
      </w:r>
    </w:p>
    <w:p w:rsidR="00C6555D" w:rsidRPr="00BB7A3E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1" w:name="Par431"/>
      <w:bookmarkEnd w:id="1"/>
      <w:r w:rsidRPr="00BB7A3E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BB7A3E">
        <w:rPr>
          <w:rFonts w:ascii="PT Astra Serif" w:hAnsi="PT Astra Serif" w:cs="PT Astra Serif"/>
          <w:sz w:val="28"/>
          <w:szCs w:val="28"/>
        </w:rPr>
        <w:t xml:space="preserve"> Номер государственного задания, присвоенный в системе «Электронный бюджет».</w:t>
      </w:r>
    </w:p>
    <w:p w:rsidR="00C6555D" w:rsidRPr="00BB7A3E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2" w:name="Par432"/>
      <w:bookmarkEnd w:id="2"/>
      <w:r w:rsidRPr="00BB7A3E">
        <w:rPr>
          <w:rFonts w:ascii="PT Astra Serif" w:hAnsi="PT Astra Serif" w:cs="PT Astra Serif"/>
          <w:sz w:val="28"/>
          <w:szCs w:val="28"/>
          <w:vertAlign w:val="superscript"/>
        </w:rPr>
        <w:t>3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 З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>аполняется в случае досрочного прекращения выполнения распределения</w:t>
      </w:r>
      <w:r w:rsidR="00197003">
        <w:rPr>
          <w:rFonts w:ascii="PT Astra Serif" w:hAnsi="PT Astra Serif" w:cs="PT Astra Serif"/>
          <w:sz w:val="28"/>
          <w:szCs w:val="28"/>
        </w:rPr>
        <w:t xml:space="preserve"> значений</w:t>
      </w:r>
      <w:r w:rsidRPr="00BB7A3E">
        <w:rPr>
          <w:rFonts w:ascii="PT Astra Serif" w:hAnsi="PT Astra Serif" w:cs="PT Astra Serif"/>
          <w:sz w:val="28"/>
          <w:szCs w:val="28"/>
        </w:rPr>
        <w:t xml:space="preserve"> показателей объёма гос</w:t>
      </w:r>
      <w:r w:rsidRPr="00BB7A3E">
        <w:rPr>
          <w:rFonts w:ascii="PT Astra Serif" w:hAnsi="PT Astra Serif" w:cs="PT Astra Serif"/>
          <w:sz w:val="28"/>
          <w:szCs w:val="28"/>
        </w:rPr>
        <w:t>у</w:t>
      </w:r>
      <w:r w:rsidRPr="00BB7A3E">
        <w:rPr>
          <w:rFonts w:ascii="PT Astra Serif" w:hAnsi="PT Astra Serif" w:cs="PT Astra Serif"/>
          <w:sz w:val="28"/>
          <w:szCs w:val="28"/>
        </w:rPr>
        <w:t>дарственных услуг (работ), содержащихся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в государственном задании, утверждённ</w:t>
      </w:r>
      <w:r w:rsidR="00197003">
        <w:rPr>
          <w:rFonts w:ascii="PT Astra Serif" w:hAnsi="PT Astra Serif" w:cs="PT Astra Serif"/>
          <w:sz w:val="28"/>
          <w:szCs w:val="28"/>
        </w:rPr>
        <w:t>ом</w:t>
      </w:r>
      <w:r w:rsidRPr="00BB7A3E">
        <w:rPr>
          <w:rFonts w:ascii="PT Astra Serif" w:hAnsi="PT Astra Serif" w:cs="PT Astra Serif"/>
          <w:sz w:val="28"/>
          <w:szCs w:val="28"/>
        </w:rPr>
        <w:t xml:space="preserve"> обособленному подразделению.</w:t>
      </w:r>
    </w:p>
    <w:p w:rsidR="00C6555D" w:rsidRPr="00BB7A3E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  <w:vertAlign w:val="superscript"/>
        </w:rPr>
        <w:t>4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 Ф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>ормируется при установлении распределения показателей объёма государственных услуг (работ), содержащи</w:t>
      </w:r>
      <w:r w:rsidR="00197003">
        <w:rPr>
          <w:rFonts w:ascii="PT Astra Serif" w:hAnsi="PT Astra Serif" w:cs="PT Astra Serif"/>
          <w:sz w:val="28"/>
          <w:szCs w:val="28"/>
        </w:rPr>
        <w:t>х</w:t>
      </w:r>
      <w:r w:rsidR="00197003">
        <w:rPr>
          <w:rFonts w:ascii="PT Astra Serif" w:hAnsi="PT Astra Serif" w:cs="PT Astra Serif"/>
          <w:sz w:val="28"/>
          <w:szCs w:val="28"/>
        </w:rPr>
        <w:t xml:space="preserve">ся в государственном задании, </w:t>
      </w:r>
      <w:r w:rsidRPr="00BB7A3E">
        <w:rPr>
          <w:rFonts w:ascii="PT Astra Serif" w:hAnsi="PT Astra Serif" w:cs="PT Astra Serif"/>
          <w:sz w:val="28"/>
          <w:szCs w:val="28"/>
        </w:rPr>
        <w:t>и содержит требования к оказанию государственной услуги (услуг)</w:t>
      </w:r>
      <w:r w:rsidR="00C90D56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и выполнению работы (работ) обособленным подразделением раздельно по каждой из государственных услуг (работ)</w:t>
      </w:r>
      <w:r w:rsidR="00C90D56">
        <w:rPr>
          <w:rFonts w:ascii="PT Astra Serif" w:hAnsi="PT Astra Serif" w:cs="PT Astra Serif"/>
          <w:sz w:val="28"/>
          <w:szCs w:val="28"/>
        </w:rPr>
        <w:t xml:space="preserve"> </w:t>
      </w:r>
      <w:r w:rsidRPr="00BB7A3E">
        <w:rPr>
          <w:rFonts w:ascii="PT Astra Serif" w:hAnsi="PT Astra Serif" w:cs="PT Astra Serif"/>
          <w:sz w:val="28"/>
          <w:szCs w:val="28"/>
        </w:rPr>
        <w:t>с указанием порядкового номера раздела.</w:t>
      </w:r>
    </w:p>
    <w:p w:rsidR="00C6555D" w:rsidRDefault="00C6555D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3" w:name="Par434"/>
      <w:bookmarkEnd w:id="3"/>
      <w:r w:rsidRPr="00BB7A3E">
        <w:rPr>
          <w:rFonts w:ascii="PT Astra Serif" w:hAnsi="PT Astra Serif" w:cs="PT Astra Serif"/>
          <w:sz w:val="28"/>
          <w:szCs w:val="28"/>
          <w:vertAlign w:val="superscript"/>
        </w:rPr>
        <w:t>5</w:t>
      </w:r>
      <w:proofErr w:type="gramStart"/>
      <w:r w:rsidRPr="00BB7A3E">
        <w:rPr>
          <w:rFonts w:ascii="PT Astra Serif" w:hAnsi="PT Astra Serif" w:cs="PT Astra Serif"/>
          <w:sz w:val="28"/>
          <w:szCs w:val="28"/>
        </w:rPr>
        <w:t xml:space="preserve"> З</w:t>
      </w:r>
      <w:proofErr w:type="gramEnd"/>
      <w:r w:rsidRPr="00BB7A3E">
        <w:rPr>
          <w:rFonts w:ascii="PT Astra Serif" w:hAnsi="PT Astra Serif" w:cs="PT Astra Serif"/>
          <w:sz w:val="28"/>
          <w:szCs w:val="28"/>
        </w:rPr>
        <w:t>аполняется в соответствии с государственным заданием.</w:t>
      </w:r>
    </w:p>
    <w:p w:rsidR="00051B62" w:rsidRDefault="00051B62" w:rsidP="00C65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051B62" w:rsidRPr="00BB7A3E" w:rsidRDefault="00051B62" w:rsidP="00051B6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________________»;</w:t>
      </w:r>
    </w:p>
    <w:p w:rsidR="00C6555D" w:rsidRDefault="00C6555D">
      <w:pPr>
        <w:rPr>
          <w:rFonts w:ascii="PT Astra Serif" w:hAnsi="PT Astra Serif" w:cs="PT Astra Serif"/>
          <w:sz w:val="28"/>
          <w:szCs w:val="28"/>
          <w:vertAlign w:val="superscript"/>
        </w:rPr>
        <w:sectPr w:rsidR="00C6555D" w:rsidSect="00490BC6">
          <w:headerReference w:type="default" r:id="rId23"/>
          <w:pgSz w:w="16838" w:h="11905" w:orient="landscape" w:code="9"/>
          <w:pgMar w:top="1701" w:right="1134" w:bottom="567" w:left="1134" w:header="1134" w:footer="454" w:gutter="0"/>
          <w:cols w:space="720"/>
          <w:noEndnote/>
          <w:docGrid w:linePitch="299"/>
        </w:sectPr>
      </w:pPr>
      <w:bookmarkStart w:id="4" w:name="Par430"/>
      <w:bookmarkEnd w:id="4"/>
    </w:p>
    <w:p w:rsidR="00073F59" w:rsidRPr="00BB7A3E" w:rsidRDefault="00C6555D" w:rsidP="00A03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я</w:t>
      </w:r>
      <w:proofErr w:type="gramStart"/>
      <w:r>
        <w:rPr>
          <w:rFonts w:ascii="PT Astra Serif" w:hAnsi="PT Astra Serif" w:cs="PT Astra Serif"/>
          <w:sz w:val="28"/>
          <w:szCs w:val="28"/>
          <w:vertAlign w:val="superscript"/>
        </w:rPr>
        <w:t>4</w:t>
      </w:r>
      <w:proofErr w:type="gramEnd"/>
      <w:r w:rsidR="00073F59" w:rsidRPr="00BB7A3E">
        <w:rPr>
          <w:rFonts w:ascii="PT Astra Serif" w:hAnsi="PT Astra Serif" w:cs="PT Astra Serif"/>
          <w:sz w:val="28"/>
          <w:szCs w:val="28"/>
        </w:rPr>
        <w:t>) приложение № 2 изложить в следующей редакции:</w:t>
      </w:r>
    </w:p>
    <w:p w:rsidR="002406C4" w:rsidRPr="00BB7A3E" w:rsidRDefault="00E82A57" w:rsidP="00A03C9F">
      <w:pPr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rPr>
          <w:rFonts w:ascii="PT Astra Serif" w:hAnsi="PT Astra Serif" w:cs="PT Astra Serif"/>
          <w:sz w:val="28"/>
          <w:szCs w:val="28"/>
        </w:rPr>
      </w:pPr>
      <w:bookmarkStart w:id="5" w:name="Par433"/>
      <w:bookmarkEnd w:id="5"/>
      <w:r w:rsidRPr="00BB7A3E">
        <w:rPr>
          <w:rFonts w:ascii="PT Astra Serif" w:hAnsi="PT Astra Serif" w:cs="PT Astra Serif"/>
          <w:sz w:val="28"/>
          <w:szCs w:val="28"/>
        </w:rPr>
        <w:t>«</w:t>
      </w:r>
      <w:r w:rsidR="00885057" w:rsidRPr="00BB7A3E">
        <w:rPr>
          <w:rFonts w:ascii="PT Astra Serif" w:hAnsi="PT Astra Serif" w:cs="PT Astra Serif"/>
          <w:sz w:val="28"/>
          <w:szCs w:val="28"/>
        </w:rPr>
        <w:t>ПРИЛОЖЕНИЕ</w:t>
      </w:r>
      <w:r w:rsidRPr="00BB7A3E">
        <w:rPr>
          <w:rFonts w:ascii="PT Astra Serif" w:hAnsi="PT Astra Serif" w:cs="PT Astra Serif"/>
          <w:sz w:val="28"/>
          <w:szCs w:val="28"/>
        </w:rPr>
        <w:t xml:space="preserve"> № 2</w:t>
      </w:r>
    </w:p>
    <w:p w:rsidR="00885057" w:rsidRPr="00BB7A3E" w:rsidRDefault="00885057" w:rsidP="00A03C9F">
      <w:pPr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82A57" w:rsidRPr="00BB7A3E" w:rsidRDefault="00E82A57" w:rsidP="00A03C9F">
      <w:pPr>
        <w:autoSpaceDE w:val="0"/>
        <w:autoSpaceDN w:val="0"/>
        <w:adjustRightInd w:val="0"/>
        <w:spacing w:after="0" w:line="240" w:lineRule="auto"/>
        <w:ind w:left="5670" w:firstLine="709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к Положению</w:t>
      </w:r>
    </w:p>
    <w:p w:rsidR="00885057" w:rsidRPr="009A2B50" w:rsidRDefault="00885057" w:rsidP="00A03C9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 w:cs="PT Astra Serif"/>
          <w:sz w:val="32"/>
          <w:szCs w:val="28"/>
        </w:rPr>
      </w:pPr>
    </w:p>
    <w:p w:rsidR="007A2F84" w:rsidRPr="00BB7A3E" w:rsidRDefault="00885057" w:rsidP="00A03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BB7A3E">
        <w:rPr>
          <w:rFonts w:ascii="PT Astra Serif" w:hAnsi="PT Astra Serif" w:cs="Courier New"/>
          <w:b/>
          <w:sz w:val="28"/>
          <w:szCs w:val="28"/>
        </w:rPr>
        <w:t>ОТЧЁТ</w:t>
      </w:r>
    </w:p>
    <w:p w:rsidR="007A2F84" w:rsidRPr="00BB7A3E" w:rsidRDefault="002406C4" w:rsidP="00A03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b/>
          <w:sz w:val="28"/>
          <w:szCs w:val="28"/>
          <w:vertAlign w:val="superscript"/>
        </w:rPr>
      </w:pPr>
      <w:r w:rsidRPr="00BB7A3E">
        <w:rPr>
          <w:rFonts w:ascii="PT Astra Serif" w:hAnsi="PT Astra Serif" w:cs="Courier New"/>
          <w:b/>
          <w:sz w:val="28"/>
          <w:szCs w:val="28"/>
        </w:rPr>
        <w:t>о выполнении государственного задания № __</w:t>
      </w:r>
      <w:r w:rsidRPr="00BB7A3E">
        <w:rPr>
          <w:rFonts w:ascii="PT Astra Serif" w:hAnsi="PT Astra Serif" w:cs="Courier New"/>
          <w:b/>
          <w:sz w:val="28"/>
          <w:szCs w:val="28"/>
          <w:vertAlign w:val="superscript"/>
        </w:rPr>
        <w:t>1</w:t>
      </w:r>
    </w:p>
    <w:p w:rsidR="00E82A57" w:rsidRPr="00BB7A3E" w:rsidRDefault="00E82A57" w:rsidP="00A03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BB7A3E">
        <w:rPr>
          <w:rFonts w:ascii="PT Astra Serif" w:hAnsi="PT Astra Serif" w:cs="Courier New"/>
          <w:b/>
          <w:sz w:val="28"/>
          <w:szCs w:val="28"/>
        </w:rPr>
        <w:t>на 20__ год и на плановый период 20__ и 20__ годов</w:t>
      </w:r>
    </w:p>
    <w:p w:rsidR="00E82A57" w:rsidRPr="009A2B50" w:rsidRDefault="00E82A57" w:rsidP="00A03C9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 w:cs="PT Astra Serif"/>
          <w:sz w:val="32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4512"/>
        <w:gridCol w:w="1523"/>
        <w:gridCol w:w="1324"/>
      </w:tblGrid>
      <w:tr w:rsidR="00E82A57" w:rsidRPr="00BB7A3E" w:rsidTr="00A03C9F">
        <w:tc>
          <w:tcPr>
            <w:tcW w:w="3542" w:type="pct"/>
            <w:gridSpan w:val="2"/>
          </w:tcPr>
          <w:p w:rsidR="00E82A57" w:rsidRPr="00BB7A3E" w:rsidRDefault="00A03C9F" w:rsidP="00A0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  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на ___ ________ 20__ г.</w:t>
            </w:r>
            <w:r w:rsidRPr="00BB7A3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Коды</w:t>
            </w:r>
          </w:p>
        </w:tc>
      </w:tr>
      <w:tr w:rsidR="00E82A57" w:rsidRPr="00BB7A3E" w:rsidTr="00A03C9F">
        <w:tc>
          <w:tcPr>
            <w:tcW w:w="1231" w:type="pct"/>
            <w:vMerge w:val="restar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Форма </w:t>
            </w:r>
            <w:r w:rsidR="00885057" w:rsidRPr="00BB7A3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24" w:history="1">
              <w:r w:rsidRPr="00BB7A3E">
                <w:rPr>
                  <w:rFonts w:ascii="PT Astra Serif" w:hAnsi="PT Astra Serif" w:cs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0506501</w:t>
            </w:r>
          </w:p>
        </w:tc>
      </w:tr>
      <w:tr w:rsidR="00E82A57" w:rsidRPr="00BB7A3E" w:rsidTr="00A03C9F">
        <w:tc>
          <w:tcPr>
            <w:tcW w:w="1231" w:type="pct"/>
            <w:vMerge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Дата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A03C9F">
        <w:tc>
          <w:tcPr>
            <w:tcW w:w="1231" w:type="pct"/>
            <w:vMerge w:val="restart"/>
            <w:vAlign w:val="center"/>
          </w:tcPr>
          <w:p w:rsidR="00197003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</w:p>
          <w:p w:rsidR="00E82A57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государственного учреждения </w:t>
            </w:r>
            <w:r w:rsidR="00ED470C" w:rsidRPr="00BB7A3E">
              <w:rPr>
                <w:rFonts w:ascii="PT Astra Serif" w:hAnsi="PT Astra Serif" w:cs="PT Astra Serif"/>
                <w:sz w:val="28"/>
                <w:szCs w:val="28"/>
              </w:rPr>
              <w:t>Уль</w:t>
            </w:r>
            <w:r w:rsidR="00ED470C" w:rsidRPr="00BB7A3E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ED470C"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новской области 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(обособленного подразделения)</w:t>
            </w:r>
          </w:p>
          <w:p w:rsidR="00EC14B0" w:rsidRPr="00BB7A3E" w:rsidRDefault="00EC14B0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vMerge w:val="restart"/>
            <w:tcBorders>
              <w:bottom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Код по сводному реестру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A03C9F">
        <w:tc>
          <w:tcPr>
            <w:tcW w:w="1231" w:type="pct"/>
            <w:vMerge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vMerge/>
            <w:tcBorders>
              <w:bottom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D470C" w:rsidRPr="00BB7A3E" w:rsidTr="00A03C9F">
        <w:trPr>
          <w:trHeight w:val="187"/>
        </w:trPr>
        <w:tc>
          <w:tcPr>
            <w:tcW w:w="1231" w:type="pct"/>
            <w:vMerge w:val="restart"/>
            <w:vAlign w:val="bottom"/>
          </w:tcPr>
          <w:p w:rsidR="00ED470C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Вид деятельности государственного учреждения Уль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новской области (обособленного подразделения)</w:t>
            </w:r>
          </w:p>
          <w:p w:rsidR="00EC14B0" w:rsidRPr="00BB7A3E" w:rsidRDefault="00EC14B0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</w:tcBorders>
          </w:tcPr>
          <w:p w:rsidR="00ED470C" w:rsidRPr="00BB7A3E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bottom"/>
          </w:tcPr>
          <w:p w:rsidR="00ED470C" w:rsidRPr="00BB7A3E" w:rsidRDefault="00ED470C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25" w:history="1">
              <w:r w:rsidRPr="00BB7A3E">
                <w:rPr>
                  <w:rFonts w:ascii="PT Astra Serif" w:hAnsi="PT Astra Serif" w:cs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C" w:rsidRPr="00BB7A3E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D470C" w:rsidRPr="00BB7A3E" w:rsidTr="00A03C9F">
        <w:tc>
          <w:tcPr>
            <w:tcW w:w="1231" w:type="pct"/>
            <w:vMerge/>
          </w:tcPr>
          <w:p w:rsidR="00ED470C" w:rsidRPr="00BB7A3E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</w:tcPr>
          <w:p w:rsidR="00ED470C" w:rsidRPr="00BB7A3E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D470C" w:rsidRPr="00BB7A3E" w:rsidRDefault="00ED470C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26" w:history="1">
              <w:r w:rsidRPr="00BB7A3E">
                <w:rPr>
                  <w:rFonts w:ascii="PT Astra Serif" w:hAnsi="PT Astra Serif" w:cs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C" w:rsidRPr="00BB7A3E" w:rsidRDefault="00ED470C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03C9F" w:rsidRPr="00BB7A3E" w:rsidTr="00A03C9F">
        <w:trPr>
          <w:trHeight w:val="1267"/>
        </w:trPr>
        <w:tc>
          <w:tcPr>
            <w:tcW w:w="1231" w:type="pct"/>
            <w:vMerge/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A03C9F" w:rsidRPr="00BB7A3E" w:rsidRDefault="00A03C9F" w:rsidP="002253CC">
            <w:pPr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27" w:history="1">
              <w:r w:rsidRPr="00BB7A3E">
                <w:rPr>
                  <w:rFonts w:ascii="PT Astra Serif" w:hAnsi="PT Astra Serif" w:cs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03C9F" w:rsidRPr="00BB7A3E" w:rsidTr="00A03C9F">
        <w:tc>
          <w:tcPr>
            <w:tcW w:w="1231" w:type="pct"/>
            <w:vMerge/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vMerge w:val="restart"/>
            <w:tcBorders>
              <w:top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(указываются виды деятельности государственн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го учреждения Ульяновской области, по которым ему утверждено государственное задание)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03C9F" w:rsidRPr="00BB7A3E" w:rsidTr="00A03C9F">
        <w:trPr>
          <w:trHeight w:val="932"/>
        </w:trPr>
        <w:tc>
          <w:tcPr>
            <w:tcW w:w="1231" w:type="pct"/>
            <w:vAlign w:val="bottom"/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Периодичность</w:t>
            </w:r>
          </w:p>
        </w:tc>
        <w:tc>
          <w:tcPr>
            <w:tcW w:w="2310" w:type="pct"/>
            <w:vMerge/>
            <w:tcBorders>
              <w:bottom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F" w:rsidRPr="00BB7A3E" w:rsidRDefault="00A03C9F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A03C9F">
        <w:tc>
          <w:tcPr>
            <w:tcW w:w="1231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</w:tcBorders>
            <w:vAlign w:val="center"/>
          </w:tcPr>
          <w:p w:rsidR="00073F59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BB7A3E">
              <w:rPr>
                <w:rFonts w:ascii="PT Astra Serif" w:hAnsi="PT Astra Serif" w:cs="PT Astra Serif"/>
                <w:sz w:val="20"/>
                <w:szCs w:val="20"/>
              </w:rPr>
              <w:t xml:space="preserve">(указывается в соответствии с периодичностью представления </w:t>
            </w:r>
            <w:r w:rsidR="00D00F36" w:rsidRPr="00BB7A3E">
              <w:rPr>
                <w:rFonts w:ascii="PT Astra Serif" w:hAnsi="PT Astra Serif" w:cs="PT Astra Serif"/>
                <w:sz w:val="20"/>
                <w:szCs w:val="20"/>
              </w:rPr>
              <w:t>отчёт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а о выполнении госуда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B7A3E">
              <w:rPr>
                <w:rFonts w:ascii="PT Astra Serif" w:hAnsi="PT Astra Serif" w:cs="PT Astra Serif"/>
                <w:sz w:val="20"/>
                <w:szCs w:val="20"/>
              </w:rPr>
              <w:t>ственного задания, установленной</w:t>
            </w:r>
            <w:proofErr w:type="gramEnd"/>
          </w:p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A3E">
              <w:rPr>
                <w:rFonts w:ascii="PT Astra Serif" w:hAnsi="PT Astra Serif" w:cs="PT Astra Serif"/>
                <w:sz w:val="20"/>
                <w:szCs w:val="20"/>
              </w:rPr>
              <w:t>в государственном задании)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E82A57" w:rsidRPr="009A2B50" w:rsidRDefault="00E82A57" w:rsidP="002253C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E82A57" w:rsidRPr="00BB7A3E" w:rsidRDefault="00E32BA2" w:rsidP="002253CC">
      <w:pPr>
        <w:autoSpaceDE w:val="0"/>
        <w:autoSpaceDN w:val="0"/>
        <w:adjustRightInd w:val="0"/>
        <w:spacing w:after="0" w:line="235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  <w:vertAlign w:val="superscript"/>
        </w:rPr>
      </w:pPr>
      <w:r w:rsidRPr="00BB7A3E">
        <w:rPr>
          <w:rFonts w:ascii="PT Astra Serif" w:hAnsi="PT Astra Serif" w:cs="Courier New"/>
          <w:sz w:val="28"/>
          <w:szCs w:val="28"/>
        </w:rPr>
        <w:t>Часть 1</w:t>
      </w:r>
      <w:r w:rsidR="00E82A57" w:rsidRPr="00BB7A3E">
        <w:rPr>
          <w:rFonts w:ascii="PT Astra Serif" w:hAnsi="PT Astra Serif" w:cs="Courier New"/>
          <w:sz w:val="28"/>
          <w:szCs w:val="28"/>
        </w:rPr>
        <w:t xml:space="preserve">. Сведения об </w:t>
      </w:r>
      <w:proofErr w:type="gramStart"/>
      <w:r w:rsidR="00E82A57" w:rsidRPr="00BB7A3E">
        <w:rPr>
          <w:rFonts w:ascii="PT Astra Serif" w:hAnsi="PT Astra Serif" w:cs="Courier New"/>
          <w:sz w:val="28"/>
          <w:szCs w:val="28"/>
        </w:rPr>
        <w:t>оказываемых</w:t>
      </w:r>
      <w:proofErr w:type="gramEnd"/>
      <w:r w:rsidR="00E82A57" w:rsidRPr="00BB7A3E">
        <w:rPr>
          <w:rFonts w:ascii="PT Astra Serif" w:hAnsi="PT Astra Serif" w:cs="Courier New"/>
          <w:sz w:val="28"/>
          <w:szCs w:val="28"/>
        </w:rPr>
        <w:t xml:space="preserve"> государственных услугах</w:t>
      </w:r>
      <w:r w:rsidR="00ED470C" w:rsidRPr="00BB7A3E">
        <w:rPr>
          <w:rFonts w:ascii="PT Astra Serif" w:hAnsi="PT Astra Serif" w:cs="Courier New"/>
          <w:sz w:val="28"/>
          <w:szCs w:val="28"/>
          <w:vertAlign w:val="superscript"/>
        </w:rPr>
        <w:t>3</w:t>
      </w:r>
    </w:p>
    <w:p w:rsidR="00E82A57" w:rsidRPr="00BB7A3E" w:rsidRDefault="00E82A57" w:rsidP="002253CC">
      <w:pPr>
        <w:autoSpaceDE w:val="0"/>
        <w:autoSpaceDN w:val="0"/>
        <w:adjustRightInd w:val="0"/>
        <w:spacing w:after="0" w:line="235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Раздел ______</w:t>
      </w:r>
    </w:p>
    <w:p w:rsidR="00E82A57" w:rsidRPr="00BB7A3E" w:rsidRDefault="00E82A57" w:rsidP="002253CC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3588"/>
        <w:gridCol w:w="2507"/>
        <w:gridCol w:w="1523"/>
      </w:tblGrid>
      <w:tr w:rsidR="00E82A57" w:rsidRPr="00BB7A3E" w:rsidTr="00EC14B0">
        <w:trPr>
          <w:trHeight w:val="1178"/>
        </w:trPr>
        <w:tc>
          <w:tcPr>
            <w:tcW w:w="1098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1. Наим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нование гос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дарственной услуги</w:t>
            </w: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84" w:type="pct"/>
            <w:tcBorders>
              <w:right w:val="single" w:sz="4" w:space="0" w:color="auto"/>
            </w:tcBorders>
          </w:tcPr>
          <w:p w:rsidR="00885057" w:rsidRPr="00EC14B0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 w:cs="PT Astra Serif"/>
                <w:spacing w:val="-2"/>
                <w:sz w:val="28"/>
                <w:szCs w:val="28"/>
              </w:rPr>
            </w:pPr>
            <w:r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Код по </w:t>
            </w:r>
            <w:proofErr w:type="gramStart"/>
            <w:r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базов</w:t>
            </w:r>
            <w:r w:rsidR="00197003"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о</w:t>
            </w:r>
            <w:r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му</w:t>
            </w:r>
            <w:proofErr w:type="gramEnd"/>
          </w:p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перечню или </w:t>
            </w:r>
            <w:r w:rsidR="00ED470C"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рег</w:t>
            </w:r>
            <w:r w:rsidR="00ED470C"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и</w:t>
            </w:r>
            <w:r w:rsidR="00ED470C"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>ональному</w:t>
            </w:r>
            <w:r w:rsidRPr="00EC14B0"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 перечню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EC14B0">
        <w:tc>
          <w:tcPr>
            <w:tcW w:w="1098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2. Катег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рии потребит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лей госуда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BB7A3E">
              <w:rPr>
                <w:rFonts w:ascii="PT Astra Serif" w:hAnsi="PT Astra Serif" w:cs="PT Astra Serif"/>
                <w:sz w:val="28"/>
                <w:szCs w:val="28"/>
              </w:rPr>
              <w:t>ственной услуги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84" w:type="pct"/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E82A57" w:rsidRPr="00BB7A3E" w:rsidRDefault="00E82A57" w:rsidP="002253CC">
            <w:pPr>
              <w:autoSpaceDE w:val="0"/>
              <w:autoSpaceDN w:val="0"/>
              <w:adjustRightInd w:val="0"/>
              <w:spacing w:after="0" w:line="235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E82A57" w:rsidRDefault="00E82A57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lastRenderedPageBreak/>
        <w:t>3. Сведения о фактическом достижении</w:t>
      </w:r>
      <w:r w:rsidR="00332BFC" w:rsidRPr="00BB7A3E">
        <w:rPr>
          <w:rFonts w:ascii="PT Astra Serif" w:hAnsi="PT Astra Serif" w:cs="Courier New"/>
          <w:sz w:val="28"/>
          <w:szCs w:val="28"/>
        </w:rPr>
        <w:t xml:space="preserve"> значений</w:t>
      </w:r>
      <w:r w:rsidRPr="00BB7A3E">
        <w:rPr>
          <w:rFonts w:ascii="PT Astra Serif" w:hAnsi="PT Astra Serif" w:cs="Courier New"/>
          <w:sz w:val="28"/>
          <w:szCs w:val="28"/>
        </w:rPr>
        <w:t xml:space="preserve"> показателей, </w:t>
      </w:r>
      <w:r w:rsidR="009A2B50">
        <w:rPr>
          <w:rFonts w:ascii="PT Astra Serif" w:hAnsi="PT Astra Serif" w:cs="Courier New"/>
          <w:sz w:val="28"/>
          <w:szCs w:val="28"/>
        </w:rPr>
        <w:br/>
      </w:r>
      <w:r w:rsidRPr="00BB7A3E">
        <w:rPr>
          <w:rFonts w:ascii="PT Astra Serif" w:hAnsi="PT Astra Serif" w:cs="Courier New"/>
          <w:sz w:val="28"/>
          <w:szCs w:val="28"/>
        </w:rPr>
        <w:t>характеризующих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>м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и (или) качество государственной услуги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E82A57" w:rsidRPr="00BB7A3E" w:rsidRDefault="00E82A57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 xml:space="preserve">3.1. Сведения </w:t>
      </w:r>
      <w:r w:rsidR="00ED470C" w:rsidRPr="00BB7A3E">
        <w:rPr>
          <w:rFonts w:ascii="PT Astra Serif" w:hAnsi="PT Astra Serif" w:cs="Courier New"/>
          <w:sz w:val="28"/>
          <w:szCs w:val="28"/>
        </w:rPr>
        <w:t xml:space="preserve">о </w:t>
      </w:r>
      <w:r w:rsidRPr="00BB7A3E">
        <w:rPr>
          <w:rFonts w:ascii="PT Astra Serif" w:hAnsi="PT Astra Serif" w:cs="Courier New"/>
          <w:sz w:val="28"/>
          <w:szCs w:val="28"/>
        </w:rPr>
        <w:t>фактическом достижении</w:t>
      </w:r>
      <w:r w:rsidR="00332BFC" w:rsidRPr="00BB7A3E">
        <w:rPr>
          <w:rFonts w:ascii="PT Astra Serif" w:hAnsi="PT Astra Serif" w:cs="Courier New"/>
          <w:sz w:val="28"/>
          <w:szCs w:val="28"/>
        </w:rPr>
        <w:t xml:space="preserve"> значений</w:t>
      </w:r>
      <w:r w:rsidRPr="00BB7A3E">
        <w:rPr>
          <w:rFonts w:ascii="PT Astra Serif" w:hAnsi="PT Astra Serif" w:cs="Courier New"/>
          <w:sz w:val="28"/>
          <w:szCs w:val="28"/>
        </w:rPr>
        <w:t xml:space="preserve"> показателей, </w:t>
      </w:r>
      <w:r w:rsidR="009A2B50">
        <w:rPr>
          <w:rFonts w:ascii="PT Astra Serif" w:hAnsi="PT Astra Serif" w:cs="Courier New"/>
          <w:sz w:val="28"/>
          <w:szCs w:val="28"/>
        </w:rPr>
        <w:br/>
      </w:r>
      <w:r w:rsidRPr="00BB7A3E">
        <w:rPr>
          <w:rFonts w:ascii="PT Astra Serif" w:hAnsi="PT Astra Serif" w:cs="Courier New"/>
          <w:sz w:val="28"/>
          <w:szCs w:val="28"/>
        </w:rPr>
        <w:t>характеризующих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качество государственной услуги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A041F4" w:rsidRDefault="00A041F4">
      <w:pPr>
        <w:rPr>
          <w:rFonts w:ascii="PT Astra Serif" w:hAnsi="PT Astra Serif" w:cs="PT Astra Serif"/>
          <w:sz w:val="28"/>
          <w:szCs w:val="28"/>
        </w:rPr>
        <w:sectPr w:rsidR="00A041F4" w:rsidSect="009A2B50"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831"/>
        <w:gridCol w:w="694"/>
        <w:gridCol w:w="831"/>
        <w:gridCol w:w="970"/>
        <w:gridCol w:w="969"/>
        <w:gridCol w:w="1108"/>
        <w:gridCol w:w="832"/>
        <w:gridCol w:w="969"/>
        <w:gridCol w:w="1108"/>
        <w:gridCol w:w="1052"/>
        <w:gridCol w:w="1025"/>
        <w:gridCol w:w="969"/>
        <w:gridCol w:w="1108"/>
        <w:gridCol w:w="1246"/>
      </w:tblGrid>
      <w:tr w:rsidR="00E82A57" w:rsidRPr="00BB7A3E" w:rsidTr="00667792">
        <w:tc>
          <w:tcPr>
            <w:tcW w:w="1030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lastRenderedPageBreak/>
              <w:t>Ун</w:t>
            </w:r>
            <w:r w:rsidRPr="00BB7A3E">
              <w:rPr>
                <w:rFonts w:ascii="PT Astra Serif" w:hAnsi="PT Astra Serif" w:cs="PT Astra Serif"/>
              </w:rPr>
              <w:t>и</w:t>
            </w:r>
            <w:r w:rsidRPr="00BB7A3E">
              <w:rPr>
                <w:rFonts w:ascii="PT Astra Serif" w:hAnsi="PT Astra Serif" w:cs="PT Astra Serif"/>
              </w:rPr>
              <w:t>кальный номер реестр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вой зап</w:t>
            </w:r>
            <w:r w:rsidRPr="00BB7A3E">
              <w:rPr>
                <w:rFonts w:ascii="PT Astra Serif" w:hAnsi="PT Astra Serif" w:cs="PT Astra Serif"/>
              </w:rPr>
              <w:t>и</w:t>
            </w:r>
            <w:r w:rsidRPr="00BB7A3E">
              <w:rPr>
                <w:rFonts w:ascii="PT Astra Serif" w:hAnsi="PT Astra Serif" w:cs="PT Astra Serif"/>
              </w:rPr>
              <w:t>си</w:t>
            </w:r>
            <w:proofErr w:type="gramStart"/>
            <w:r w:rsidR="00ED470C" w:rsidRPr="00BB7A3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  <w:r w:rsidR="00E73DF2">
              <w:fldChar w:fldCharType="begin"/>
            </w:r>
            <w:r w:rsidR="00E73DF2">
              <w:instrText xml:space="preserve"> HYPERLINK \l "Par427" </w:instrText>
            </w:r>
            <w:r w:rsidR="00E73DF2">
              <w:fldChar w:fldCharType="separate"/>
            </w:r>
            <w:r w:rsidR="00E73DF2">
              <w:fldChar w:fldCharType="end"/>
            </w:r>
          </w:p>
        </w:tc>
        <w:tc>
          <w:tcPr>
            <w:tcW w:w="2356" w:type="dxa"/>
            <w:gridSpan w:val="3"/>
            <w:vMerge w:val="restart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Показатель, характер</w:t>
            </w:r>
            <w:r w:rsidRPr="00667792">
              <w:rPr>
                <w:rFonts w:ascii="PT Astra Serif" w:hAnsi="PT Astra Serif" w:cs="PT Astra Serif"/>
                <w:spacing w:val="-4"/>
              </w:rPr>
              <w:t>и</w:t>
            </w:r>
            <w:r w:rsidRPr="00667792">
              <w:rPr>
                <w:rFonts w:ascii="PT Astra Serif" w:hAnsi="PT Astra Serif" w:cs="PT Astra Serif"/>
                <w:spacing w:val="-4"/>
              </w:rPr>
              <w:t>зующий содержание государственной услуги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Показатель, хара</w:t>
            </w:r>
            <w:r w:rsidRPr="00BB7A3E">
              <w:rPr>
                <w:rFonts w:ascii="PT Astra Serif" w:hAnsi="PT Astra Serif" w:cs="PT Astra Serif"/>
              </w:rPr>
              <w:t>к</w:t>
            </w:r>
            <w:r w:rsidRPr="00BB7A3E">
              <w:rPr>
                <w:rFonts w:ascii="PT Astra Serif" w:hAnsi="PT Astra Serif" w:cs="PT Astra Serif"/>
              </w:rPr>
              <w:t>теризующий усл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вия (формы) ок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зания госуда</w:t>
            </w:r>
            <w:r w:rsidRPr="00BB7A3E">
              <w:rPr>
                <w:rFonts w:ascii="PT Astra Serif" w:hAnsi="PT Astra Serif" w:cs="PT Astra Serif"/>
              </w:rPr>
              <w:t>р</w:t>
            </w:r>
            <w:r w:rsidRPr="00BB7A3E">
              <w:rPr>
                <w:rFonts w:ascii="PT Astra Serif" w:hAnsi="PT Astra Serif" w:cs="PT Astra Serif"/>
              </w:rPr>
              <w:t>ственной услуги</w:t>
            </w:r>
          </w:p>
        </w:tc>
        <w:tc>
          <w:tcPr>
            <w:tcW w:w="9417" w:type="dxa"/>
            <w:gridSpan w:val="9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 качества государственной услуги</w:t>
            </w:r>
          </w:p>
        </w:tc>
      </w:tr>
      <w:tr w:rsidR="00E82A57" w:rsidRPr="00BB7A3E" w:rsidTr="00667792">
        <w:tc>
          <w:tcPr>
            <w:tcW w:w="1030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6" w:type="dxa"/>
            <w:gridSpan w:val="3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наимен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вание п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казателя</w:t>
            </w:r>
            <w:hyperlink w:anchor="Par427" w:history="1">
              <w:r w:rsidR="00ED470C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1801" w:type="dxa"/>
            <w:gridSpan w:val="2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единица </w:t>
            </w:r>
            <w:r w:rsidR="00667792">
              <w:rPr>
                <w:rFonts w:ascii="PT Astra Serif" w:hAnsi="PT Astra Serif" w:cs="PT Astra Serif"/>
              </w:rPr>
              <w:br/>
            </w:r>
            <w:r w:rsidRPr="00BB7A3E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3185" w:type="dxa"/>
            <w:gridSpan w:val="3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vertAlign w:val="superscript"/>
              </w:rPr>
            </w:pPr>
            <w:r w:rsidRPr="00BB7A3E">
              <w:rPr>
                <w:rFonts w:ascii="PT Astra Serif" w:hAnsi="PT Astra Serif" w:cs="PT Astra Serif"/>
              </w:rPr>
              <w:t>доп</w:t>
            </w:r>
            <w:r w:rsidRPr="00BB7A3E">
              <w:rPr>
                <w:rFonts w:ascii="PT Astra Serif" w:hAnsi="PT Astra Serif" w:cs="PT Astra Serif"/>
              </w:rPr>
              <w:t>у</w:t>
            </w:r>
            <w:r w:rsidRPr="00BB7A3E">
              <w:rPr>
                <w:rFonts w:ascii="PT Astra Serif" w:hAnsi="PT Astra Serif" w:cs="PT Astra Serif"/>
              </w:rPr>
              <w:t>стимое (во</w:t>
            </w:r>
            <w:r w:rsidRPr="00BB7A3E">
              <w:rPr>
                <w:rFonts w:ascii="PT Astra Serif" w:hAnsi="PT Astra Serif" w:cs="PT Astra Serif"/>
              </w:rPr>
              <w:t>з</w:t>
            </w:r>
            <w:r w:rsidRPr="00BB7A3E">
              <w:rPr>
                <w:rFonts w:ascii="PT Astra Serif" w:hAnsi="PT Astra Serif" w:cs="PT Astra Serif"/>
              </w:rPr>
              <w:t>можное) откл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="00A03C9F">
              <w:rPr>
                <w:rFonts w:ascii="PT Astra Serif" w:hAnsi="PT Astra Serif" w:cs="PT Astra Serif"/>
              </w:rPr>
              <w:t>нение</w:t>
            </w:r>
            <w:proofErr w:type="gramStart"/>
            <w:r w:rsidR="00ED470C" w:rsidRPr="00BB7A3E">
              <w:rPr>
                <w:rFonts w:ascii="PT Astra Serif" w:hAnsi="PT Astra Serif" w:cs="PT Astra Serif"/>
                <w:vertAlign w:val="superscript"/>
              </w:rPr>
              <w:t>7</w:t>
            </w:r>
            <w:proofErr w:type="gramEnd"/>
          </w:p>
        </w:tc>
        <w:tc>
          <w:tcPr>
            <w:tcW w:w="1108" w:type="dxa"/>
            <w:vMerge w:val="restart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отклон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>ние, пр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>выша</w:t>
            </w:r>
            <w:r w:rsidRPr="00667792">
              <w:rPr>
                <w:rFonts w:ascii="PT Astra Serif" w:hAnsi="PT Astra Serif" w:cs="PT Astra Serif"/>
                <w:spacing w:val="-4"/>
              </w:rPr>
              <w:t>ю</w:t>
            </w:r>
            <w:r w:rsidRPr="00667792">
              <w:rPr>
                <w:rFonts w:ascii="PT Astra Serif" w:hAnsi="PT Astra Serif" w:cs="PT Astra Serif"/>
                <w:spacing w:val="-4"/>
              </w:rPr>
              <w:t>щее доп</w:t>
            </w:r>
            <w:r w:rsidRPr="00667792">
              <w:rPr>
                <w:rFonts w:ascii="PT Astra Serif" w:hAnsi="PT Astra Serif" w:cs="PT Astra Serif"/>
                <w:spacing w:val="-4"/>
              </w:rPr>
              <w:t>у</w:t>
            </w:r>
            <w:r w:rsidRPr="00667792">
              <w:rPr>
                <w:rFonts w:ascii="PT Astra Serif" w:hAnsi="PT Astra Serif" w:cs="PT Astra Serif"/>
                <w:spacing w:val="-4"/>
              </w:rPr>
              <w:t>стимое (возмо</w:t>
            </w:r>
            <w:r w:rsidRPr="00667792">
              <w:rPr>
                <w:rFonts w:ascii="PT Astra Serif" w:hAnsi="PT Astra Serif" w:cs="PT Astra Serif"/>
                <w:spacing w:val="-4"/>
              </w:rPr>
              <w:t>ж</w:t>
            </w:r>
            <w:r w:rsidRPr="00667792">
              <w:rPr>
                <w:rFonts w:ascii="PT Astra Serif" w:hAnsi="PT Astra Serif" w:cs="PT Astra Serif"/>
                <w:spacing w:val="-4"/>
              </w:rPr>
              <w:t>ное) о</w:t>
            </w:r>
            <w:r w:rsidRPr="00667792">
              <w:rPr>
                <w:rFonts w:ascii="PT Astra Serif" w:hAnsi="PT Astra Serif" w:cs="PT Astra Serif"/>
                <w:spacing w:val="-4"/>
              </w:rPr>
              <w:t>т</w:t>
            </w:r>
            <w:r w:rsidR="00A03C9F">
              <w:rPr>
                <w:rFonts w:ascii="PT Astra Serif" w:hAnsi="PT Astra Serif" w:cs="PT Astra Serif"/>
                <w:spacing w:val="-4"/>
              </w:rPr>
              <w:t>клонение</w:t>
            </w:r>
            <w:hyperlink w:anchor="Par431" w:history="1">
              <w:r w:rsidR="00ED470C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8</w:t>
              </w:r>
            </w:hyperlink>
          </w:p>
        </w:tc>
        <w:tc>
          <w:tcPr>
            <w:tcW w:w="1246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E82A57" w:rsidRPr="00BB7A3E" w:rsidTr="00667792">
        <w:trPr>
          <w:trHeight w:val="322"/>
        </w:trPr>
        <w:tc>
          <w:tcPr>
            <w:tcW w:w="1030" w:type="dxa"/>
            <w:vMerge/>
          </w:tcPr>
          <w:p w:rsidR="00E82A57" w:rsidRPr="00BB7A3E" w:rsidRDefault="00E82A57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6" w:type="dxa"/>
            <w:gridSpan w:val="3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="00A03C9F">
              <w:rPr>
                <w:rFonts w:ascii="PT Astra Serif" w:hAnsi="PT Astra Serif" w:cs="PT Astra Serif"/>
              </w:rPr>
              <w:t>ние</w:t>
            </w:r>
            <w:hyperlink w:anchor="Par427" w:history="1">
              <w:r w:rsidR="00ED470C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969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vertAlign w:val="superscript"/>
              </w:rPr>
            </w:pPr>
            <w:r w:rsidRPr="00BB7A3E">
              <w:rPr>
                <w:rFonts w:ascii="PT Astra Serif" w:hAnsi="PT Astra Serif" w:cs="PT Astra Serif"/>
              </w:rPr>
              <w:t xml:space="preserve">код по </w:t>
            </w:r>
            <w:hyperlink r:id="rId28" w:history="1">
              <w:r w:rsidRPr="00BB7A3E">
                <w:rPr>
                  <w:rFonts w:ascii="PT Astra Serif" w:hAnsi="PT Astra Serif" w:cs="PT Astra Serif"/>
                </w:rPr>
                <w:t>ОКЕИ</w:t>
              </w:r>
            </w:hyperlink>
            <w:r w:rsidR="00ED470C" w:rsidRPr="00BB7A3E">
              <w:rPr>
                <w:rFonts w:ascii="PT Astra Serif" w:hAnsi="PT Astra Serif" w:cs="PT Astra Serif"/>
                <w:vertAlign w:val="superscript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утве</w:t>
            </w:r>
            <w:r w:rsidRPr="00BB7A3E">
              <w:rPr>
                <w:rFonts w:ascii="PT Astra Serif" w:hAnsi="PT Astra Serif" w:cs="PT Astra Serif"/>
              </w:rPr>
              <w:t>р</w:t>
            </w:r>
            <w:r w:rsidRPr="00BB7A3E">
              <w:rPr>
                <w:rFonts w:ascii="PT Astra Serif" w:hAnsi="PT Astra Serif" w:cs="PT Astra Serif"/>
              </w:rPr>
              <w:t>ждено в госуда</w:t>
            </w:r>
            <w:r w:rsidRPr="00BB7A3E">
              <w:rPr>
                <w:rFonts w:ascii="PT Astra Serif" w:hAnsi="PT Astra Serif" w:cs="PT Astra Serif"/>
              </w:rPr>
              <w:t>р</w:t>
            </w:r>
            <w:r w:rsidR="00A03C9F">
              <w:rPr>
                <w:rFonts w:ascii="PT Astra Serif" w:hAnsi="PT Astra Serif" w:cs="PT Astra Serif"/>
              </w:rPr>
              <w:t>ственном задании на год</w:t>
            </w:r>
            <w:hyperlink w:anchor="Par427" w:history="1">
              <w:r w:rsidR="00ED470C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1052" w:type="dxa"/>
            <w:vMerge w:val="restart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PT Astra Serif"/>
                <w:spacing w:val="-4"/>
                <w:vertAlign w:val="superscript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утвержд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>но в гос</w:t>
            </w:r>
            <w:r w:rsidRPr="00667792">
              <w:rPr>
                <w:rFonts w:ascii="PT Astra Serif" w:hAnsi="PT Astra Serif" w:cs="PT Astra Serif"/>
                <w:spacing w:val="-4"/>
              </w:rPr>
              <w:t>у</w:t>
            </w:r>
            <w:r w:rsidRPr="00667792">
              <w:rPr>
                <w:rFonts w:ascii="PT Astra Serif" w:hAnsi="PT Astra Serif" w:cs="PT Astra Serif"/>
                <w:spacing w:val="-4"/>
              </w:rPr>
              <w:t>дарстве</w:t>
            </w:r>
            <w:r w:rsidRPr="00667792">
              <w:rPr>
                <w:rFonts w:ascii="PT Astra Serif" w:hAnsi="PT Astra Serif" w:cs="PT Astra Serif"/>
                <w:spacing w:val="-4"/>
              </w:rPr>
              <w:t>н</w:t>
            </w:r>
            <w:r w:rsidRPr="00667792">
              <w:rPr>
                <w:rFonts w:ascii="PT Astra Serif" w:hAnsi="PT Astra Serif" w:cs="PT Astra Serif"/>
                <w:spacing w:val="-4"/>
              </w:rPr>
              <w:t>ном зад</w:t>
            </w:r>
            <w:r w:rsidRPr="00667792">
              <w:rPr>
                <w:rFonts w:ascii="PT Astra Serif" w:hAnsi="PT Astra Serif" w:cs="PT Astra Serif"/>
                <w:spacing w:val="-4"/>
              </w:rPr>
              <w:t>а</w:t>
            </w:r>
            <w:r w:rsidRPr="00667792">
              <w:rPr>
                <w:rFonts w:ascii="PT Astra Serif" w:hAnsi="PT Astra Serif" w:cs="PT Astra Serif"/>
                <w:spacing w:val="-4"/>
              </w:rPr>
              <w:t xml:space="preserve">нии на </w:t>
            </w:r>
            <w:proofErr w:type="gramStart"/>
            <w:r w:rsidR="00D00F36" w:rsidRPr="00667792">
              <w:rPr>
                <w:rFonts w:ascii="PT Astra Serif" w:hAnsi="PT Astra Serif" w:cs="PT Astra Serif"/>
                <w:spacing w:val="-4"/>
              </w:rPr>
              <w:t>отчёт</w:t>
            </w:r>
            <w:r w:rsidR="00A03C9F">
              <w:rPr>
                <w:rFonts w:ascii="PT Astra Serif" w:hAnsi="PT Astra Serif" w:cs="PT Astra Serif"/>
                <w:spacing w:val="-4"/>
              </w:rPr>
              <w:t>ную</w:t>
            </w:r>
            <w:proofErr w:type="gramEnd"/>
            <w:r w:rsidR="00A03C9F">
              <w:rPr>
                <w:rFonts w:ascii="PT Astra Serif" w:hAnsi="PT Astra Serif" w:cs="PT Astra Serif"/>
                <w:spacing w:val="-4"/>
              </w:rPr>
              <w:t xml:space="preserve"> дату</w:t>
            </w:r>
            <w:r w:rsidR="00ED470C" w:rsidRPr="00667792">
              <w:rPr>
                <w:rFonts w:ascii="PT Astra Serif" w:hAnsi="PT Astra Serif" w:cs="PT Astra Serif"/>
                <w:spacing w:val="-4"/>
                <w:vertAlign w:val="superscript"/>
              </w:rPr>
              <w:t>5</w:t>
            </w:r>
          </w:p>
        </w:tc>
        <w:tc>
          <w:tcPr>
            <w:tcW w:w="1025" w:type="dxa"/>
            <w:vMerge w:val="restart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исполн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 xml:space="preserve">но на </w:t>
            </w:r>
            <w:r w:rsidR="00D00F36" w:rsidRPr="00667792">
              <w:rPr>
                <w:rFonts w:ascii="PT Astra Serif" w:hAnsi="PT Astra Serif" w:cs="PT Astra Serif"/>
                <w:spacing w:val="-4"/>
              </w:rPr>
              <w:t>о</w:t>
            </w:r>
            <w:r w:rsidR="00D00F36" w:rsidRPr="00667792">
              <w:rPr>
                <w:rFonts w:ascii="PT Astra Serif" w:hAnsi="PT Astra Serif" w:cs="PT Astra Serif"/>
                <w:spacing w:val="-4"/>
              </w:rPr>
              <w:t>т</w:t>
            </w:r>
            <w:r w:rsidR="00D00F36" w:rsidRPr="00667792">
              <w:rPr>
                <w:rFonts w:ascii="PT Astra Serif" w:hAnsi="PT Astra Serif" w:cs="PT Astra Serif"/>
                <w:spacing w:val="-4"/>
              </w:rPr>
              <w:t>чёт</w:t>
            </w:r>
            <w:r w:rsidR="00A03C9F">
              <w:rPr>
                <w:rFonts w:ascii="PT Astra Serif" w:hAnsi="PT Astra Serif" w:cs="PT Astra Serif"/>
                <w:spacing w:val="-4"/>
              </w:rPr>
              <w:t>ную дату</w:t>
            </w:r>
            <w:hyperlink w:anchor="Par429" w:history="1">
              <w:r w:rsidR="00ED470C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6</w:t>
              </w:r>
            </w:hyperlink>
          </w:p>
        </w:tc>
        <w:tc>
          <w:tcPr>
            <w:tcW w:w="969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46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E82A57" w:rsidRPr="00BB7A3E" w:rsidTr="00667792">
        <w:tc>
          <w:tcPr>
            <w:tcW w:w="1030" w:type="dxa"/>
            <w:vMerge/>
          </w:tcPr>
          <w:p w:rsidR="00E82A57" w:rsidRPr="00BB7A3E" w:rsidRDefault="00E82A57" w:rsidP="00197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1" w:type="dxa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  <w:vertAlign w:val="superscript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наим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>нов</w:t>
            </w:r>
            <w:r w:rsidRPr="00667792">
              <w:rPr>
                <w:rFonts w:ascii="PT Astra Serif" w:hAnsi="PT Astra Serif" w:cs="PT Astra Serif"/>
                <w:spacing w:val="-4"/>
              </w:rPr>
              <w:t>а</w:t>
            </w:r>
            <w:r w:rsidRPr="00667792">
              <w:rPr>
                <w:rFonts w:ascii="PT Astra Serif" w:hAnsi="PT Astra Serif" w:cs="PT Astra Serif"/>
                <w:spacing w:val="-4"/>
              </w:rPr>
              <w:t>ние показ</w:t>
            </w:r>
            <w:r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A03C9F">
              <w:rPr>
                <w:rFonts w:ascii="PT Astra Serif" w:hAnsi="PT Astra Serif" w:cs="PT Astra Serif"/>
                <w:spacing w:val="-4"/>
              </w:rPr>
              <w:t>теля</w:t>
            </w:r>
            <w:proofErr w:type="gramStart"/>
            <w:r w:rsidR="00ED470C" w:rsidRPr="00667792">
              <w:rPr>
                <w:rFonts w:ascii="PT Astra Serif" w:hAnsi="PT Astra Serif" w:cs="PT Astra Serif"/>
                <w:spacing w:val="-4"/>
                <w:vertAlign w:val="superscript"/>
              </w:rPr>
              <w:t>4</w:t>
            </w:r>
            <w:proofErr w:type="gramEnd"/>
          </w:p>
        </w:tc>
        <w:tc>
          <w:tcPr>
            <w:tcW w:w="694" w:type="dxa"/>
            <w:vAlign w:val="center"/>
          </w:tcPr>
          <w:p w:rsidR="00E82A57" w:rsidRPr="00BB7A3E" w:rsidRDefault="00197003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</w:t>
            </w:r>
            <w:r w:rsidR="00E82A57" w:rsidRPr="00BB7A3E">
              <w:rPr>
                <w:rFonts w:ascii="PT Astra Serif" w:hAnsi="PT Astra Serif" w:cs="PT Astra Serif"/>
              </w:rPr>
              <w:t>аименов</w:t>
            </w:r>
            <w:r w:rsidR="00E82A57" w:rsidRPr="00BB7A3E">
              <w:rPr>
                <w:rFonts w:ascii="PT Astra Serif" w:hAnsi="PT Astra Serif" w:cs="PT Astra Serif"/>
              </w:rPr>
              <w:t>а</w:t>
            </w:r>
            <w:r w:rsidR="00E82A57" w:rsidRPr="00BB7A3E">
              <w:rPr>
                <w:rFonts w:ascii="PT Astra Serif" w:hAnsi="PT Astra Serif" w:cs="PT Astra Serif"/>
              </w:rPr>
              <w:t>ние пок</w:t>
            </w:r>
            <w:r w:rsidR="00E82A57" w:rsidRPr="00BB7A3E">
              <w:rPr>
                <w:rFonts w:ascii="PT Astra Serif" w:hAnsi="PT Astra Serif" w:cs="PT Astra Serif"/>
              </w:rPr>
              <w:t>а</w:t>
            </w:r>
            <w:r w:rsidR="00E82A57" w:rsidRPr="00BB7A3E">
              <w:rPr>
                <w:rFonts w:ascii="PT Astra Serif" w:hAnsi="PT Astra Serif" w:cs="PT Astra Serif"/>
              </w:rPr>
              <w:t>зат</w:t>
            </w:r>
            <w:r w:rsidR="00E82A57" w:rsidRPr="00BB7A3E">
              <w:rPr>
                <w:rFonts w:ascii="PT Astra Serif" w:hAnsi="PT Astra Serif" w:cs="PT Astra Serif"/>
              </w:rPr>
              <w:t>е</w:t>
            </w:r>
            <w:r w:rsidR="00A03C9F">
              <w:rPr>
                <w:rFonts w:ascii="PT Astra Serif" w:hAnsi="PT Astra Serif" w:cs="PT Astra Serif"/>
              </w:rPr>
              <w:t>ля</w:t>
            </w:r>
            <w:hyperlink w:anchor="Par427" w:history="1">
              <w:r w:rsidR="00ED470C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831" w:type="dxa"/>
            <w:vAlign w:val="center"/>
          </w:tcPr>
          <w:p w:rsidR="00E82A57" w:rsidRPr="00667792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  <w:vertAlign w:val="superscript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наим</w:t>
            </w:r>
            <w:r w:rsidRPr="00667792">
              <w:rPr>
                <w:rFonts w:ascii="PT Astra Serif" w:hAnsi="PT Astra Serif" w:cs="PT Astra Serif"/>
                <w:spacing w:val="-4"/>
              </w:rPr>
              <w:t>е</w:t>
            </w:r>
            <w:r w:rsidRPr="00667792">
              <w:rPr>
                <w:rFonts w:ascii="PT Astra Serif" w:hAnsi="PT Astra Serif" w:cs="PT Astra Serif"/>
                <w:spacing w:val="-4"/>
              </w:rPr>
              <w:t>нов</w:t>
            </w:r>
            <w:r w:rsidRPr="00667792">
              <w:rPr>
                <w:rFonts w:ascii="PT Astra Serif" w:hAnsi="PT Astra Serif" w:cs="PT Astra Serif"/>
                <w:spacing w:val="-4"/>
              </w:rPr>
              <w:t>а</w:t>
            </w:r>
            <w:r w:rsidRPr="00667792">
              <w:rPr>
                <w:rFonts w:ascii="PT Astra Serif" w:hAnsi="PT Astra Serif" w:cs="PT Astra Serif"/>
                <w:spacing w:val="-4"/>
              </w:rPr>
              <w:t>ние показ</w:t>
            </w:r>
            <w:r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A03C9F">
              <w:rPr>
                <w:rFonts w:ascii="PT Astra Serif" w:hAnsi="PT Astra Serif" w:cs="PT Astra Serif"/>
                <w:spacing w:val="-4"/>
              </w:rPr>
              <w:t>теля</w:t>
            </w:r>
            <w:proofErr w:type="gramStart"/>
            <w:r w:rsidR="00ED470C" w:rsidRPr="00667792">
              <w:rPr>
                <w:spacing w:val="-4"/>
                <w:vertAlign w:val="superscript"/>
              </w:rPr>
              <w:t>4</w:t>
            </w:r>
            <w:proofErr w:type="gramEnd"/>
          </w:p>
        </w:tc>
        <w:tc>
          <w:tcPr>
            <w:tcW w:w="970" w:type="dxa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  <w:proofErr w:type="gramStart"/>
            <w:r w:rsidR="00ED470C" w:rsidRPr="00BB7A3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</w:p>
        </w:tc>
        <w:tc>
          <w:tcPr>
            <w:tcW w:w="969" w:type="dxa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vertAlign w:val="superscript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="00A03C9F">
              <w:rPr>
                <w:rFonts w:ascii="PT Astra Serif" w:hAnsi="PT Astra Serif" w:cs="PT Astra Serif"/>
              </w:rPr>
              <w:t>теля</w:t>
            </w:r>
            <w:proofErr w:type="gramStart"/>
            <w:r w:rsidR="00ED470C" w:rsidRPr="00BB7A3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</w:p>
        </w:tc>
        <w:tc>
          <w:tcPr>
            <w:tcW w:w="1108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2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69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2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69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46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E82A57" w:rsidRPr="00BB7A3E" w:rsidTr="009A2B50">
        <w:tc>
          <w:tcPr>
            <w:tcW w:w="103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3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94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3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97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32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bookmarkStart w:id="6" w:name="Par104"/>
            <w:bookmarkEnd w:id="6"/>
            <w:r w:rsidRPr="00BB7A3E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bookmarkStart w:id="7" w:name="Par106"/>
            <w:bookmarkEnd w:id="7"/>
            <w:r w:rsidRPr="00BB7A3E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052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1025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bookmarkStart w:id="8" w:name="Par108"/>
            <w:bookmarkEnd w:id="8"/>
            <w:r w:rsidRPr="00BB7A3E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bookmarkStart w:id="9" w:name="Par109"/>
            <w:bookmarkEnd w:id="9"/>
            <w:r w:rsidRPr="00BB7A3E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124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15</w:t>
            </w:r>
          </w:p>
        </w:tc>
      </w:tr>
      <w:tr w:rsidR="00E82A57" w:rsidRPr="00BB7A3E" w:rsidTr="009A2B50">
        <w:tc>
          <w:tcPr>
            <w:tcW w:w="103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4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7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32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2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6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4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2406C4" w:rsidRPr="00BB7A3E" w:rsidRDefault="002406C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E82A57" w:rsidRPr="00BB7A3E" w:rsidRDefault="00E82A57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 xml:space="preserve">3.2. Сведения о фактическом достижении </w:t>
      </w:r>
      <w:r w:rsidR="00332BFC" w:rsidRPr="00BB7A3E">
        <w:rPr>
          <w:rFonts w:ascii="PT Astra Serif" w:hAnsi="PT Astra Serif" w:cs="Courier New"/>
          <w:sz w:val="28"/>
          <w:szCs w:val="28"/>
        </w:rPr>
        <w:t xml:space="preserve">значений </w:t>
      </w:r>
      <w:r w:rsidRPr="00BB7A3E">
        <w:rPr>
          <w:rFonts w:ascii="PT Astra Serif" w:hAnsi="PT Astra Serif" w:cs="Courier New"/>
          <w:sz w:val="28"/>
          <w:szCs w:val="28"/>
        </w:rPr>
        <w:t>показателей, характеризующих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>м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государственной услуги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E82A57" w:rsidRPr="00BB7A3E" w:rsidRDefault="00E82A57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809"/>
        <w:gridCol w:w="810"/>
        <w:gridCol w:w="943"/>
        <w:gridCol w:w="894"/>
        <w:gridCol w:w="858"/>
        <w:gridCol w:w="943"/>
        <w:gridCol w:w="809"/>
        <w:gridCol w:w="810"/>
        <w:gridCol w:w="1076"/>
        <w:gridCol w:w="1210"/>
        <w:gridCol w:w="702"/>
        <w:gridCol w:w="943"/>
        <w:gridCol w:w="1076"/>
        <w:gridCol w:w="943"/>
        <w:gridCol w:w="915"/>
      </w:tblGrid>
      <w:tr w:rsidR="00E82A57" w:rsidRPr="00BB7A3E" w:rsidTr="00EC14B0">
        <w:tc>
          <w:tcPr>
            <w:tcW w:w="1001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Ун</w:t>
            </w:r>
            <w:r w:rsidRPr="00BB7A3E">
              <w:rPr>
                <w:rFonts w:ascii="PT Astra Serif" w:hAnsi="PT Astra Serif" w:cs="PT Astra Serif"/>
              </w:rPr>
              <w:t>и</w:t>
            </w:r>
            <w:r w:rsidRPr="00BB7A3E">
              <w:rPr>
                <w:rFonts w:ascii="PT Astra Serif" w:hAnsi="PT Astra Serif" w:cs="PT Astra Serif"/>
              </w:rPr>
              <w:t>кальный номер реестр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вой 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писи</w:t>
            </w:r>
            <w:hyperlink w:anchor="Par427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2562" w:type="dxa"/>
            <w:gridSpan w:val="3"/>
            <w:vMerge w:val="restart"/>
            <w:vAlign w:val="center"/>
          </w:tcPr>
          <w:p w:rsidR="00346777" w:rsidRPr="00BB7A3E" w:rsidRDefault="00E82A57" w:rsidP="00EC14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Показатель, характер</w:t>
            </w:r>
            <w:r w:rsidRPr="00BB7A3E">
              <w:rPr>
                <w:rFonts w:ascii="PT Astra Serif" w:hAnsi="PT Astra Serif" w:cs="PT Astra Serif"/>
              </w:rPr>
              <w:t>и</w:t>
            </w:r>
            <w:r w:rsidRPr="00BB7A3E">
              <w:rPr>
                <w:rFonts w:ascii="PT Astra Serif" w:hAnsi="PT Astra Serif" w:cs="PT Astra Serif"/>
              </w:rPr>
              <w:t>зующий содержание</w:t>
            </w:r>
          </w:p>
          <w:p w:rsidR="00E82A57" w:rsidRPr="00BB7A3E" w:rsidRDefault="00E82A57" w:rsidP="00EC14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государственной услуги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Показатель, х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рактеризующий условия (формы) оказания гос</w:t>
            </w:r>
            <w:r w:rsidRPr="00BB7A3E">
              <w:rPr>
                <w:rFonts w:ascii="PT Astra Serif" w:hAnsi="PT Astra Serif" w:cs="PT Astra Serif"/>
              </w:rPr>
              <w:t>у</w:t>
            </w:r>
            <w:r w:rsidRPr="00BB7A3E">
              <w:rPr>
                <w:rFonts w:ascii="PT Astra Serif" w:hAnsi="PT Astra Serif" w:cs="PT Astra Serif"/>
              </w:rPr>
              <w:t>дарственной услуги</w:t>
            </w:r>
          </w:p>
        </w:tc>
        <w:tc>
          <w:tcPr>
            <w:tcW w:w="8512" w:type="dxa"/>
            <w:gridSpan w:val="9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Показатель объ</w:t>
            </w:r>
            <w:r w:rsidR="00775C42" w:rsidRPr="00BB7A3E">
              <w:rPr>
                <w:rFonts w:ascii="PT Astra Serif" w:hAnsi="PT Astra Serif" w:cs="PT Astra Serif"/>
              </w:rPr>
              <w:t>ё</w:t>
            </w:r>
            <w:r w:rsidRPr="00BB7A3E">
              <w:rPr>
                <w:rFonts w:ascii="PT Astra Serif" w:hAnsi="PT Astra Serif" w:cs="PT Astra Serif"/>
              </w:rPr>
              <w:t>ма государственной услуги</w:t>
            </w:r>
          </w:p>
        </w:tc>
        <w:tc>
          <w:tcPr>
            <w:tcW w:w="915" w:type="dxa"/>
            <w:vMerge w:val="restart"/>
            <w:vAlign w:val="center"/>
          </w:tcPr>
          <w:p w:rsidR="00E82A57" w:rsidRPr="00BB7A3E" w:rsidRDefault="00382EB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</w:t>
            </w:r>
            <w:r w:rsidR="00E82A57" w:rsidRPr="00BB7A3E">
              <w:rPr>
                <w:rFonts w:ascii="PT Astra Serif" w:hAnsi="PT Astra Serif" w:cs="PT Astra Serif"/>
              </w:rPr>
              <w:t>азмер платы (цена, тариф)</w:t>
            </w:r>
          </w:p>
        </w:tc>
      </w:tr>
      <w:tr w:rsidR="00E82A57" w:rsidRPr="00BB7A3E" w:rsidTr="00EC14B0">
        <w:tc>
          <w:tcPr>
            <w:tcW w:w="1001" w:type="dxa"/>
            <w:vMerge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  <w:hyperlink w:anchor="Par427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1619" w:type="dxa"/>
            <w:gridSpan w:val="2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 xml:space="preserve">единица </w:t>
            </w:r>
            <w:r w:rsidR="00EC14B0">
              <w:rPr>
                <w:rFonts w:ascii="PT Astra Serif" w:hAnsi="PT Astra Serif" w:cs="PT Astra Serif"/>
              </w:rPr>
              <w:br/>
            </w:r>
            <w:r w:rsidRPr="00BB7A3E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2988" w:type="dxa"/>
            <w:gridSpan w:val="3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значение</w:t>
            </w:r>
          </w:p>
        </w:tc>
        <w:tc>
          <w:tcPr>
            <w:tcW w:w="943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доп</w:t>
            </w:r>
            <w:r w:rsidRPr="00BB7A3E">
              <w:rPr>
                <w:rFonts w:ascii="PT Astra Serif" w:hAnsi="PT Astra Serif" w:cs="PT Astra Serif"/>
              </w:rPr>
              <w:t>у</w:t>
            </w:r>
            <w:r w:rsidRPr="00BB7A3E">
              <w:rPr>
                <w:rFonts w:ascii="PT Astra Serif" w:hAnsi="PT Astra Serif" w:cs="PT Astra Serif"/>
              </w:rPr>
              <w:t>стимое (во</w:t>
            </w:r>
            <w:r w:rsidRPr="00BB7A3E">
              <w:rPr>
                <w:rFonts w:ascii="PT Astra Serif" w:hAnsi="PT Astra Serif" w:cs="PT Astra Serif"/>
              </w:rPr>
              <w:t>з</w:t>
            </w:r>
            <w:r w:rsidRPr="00BB7A3E">
              <w:rPr>
                <w:rFonts w:ascii="PT Astra Serif" w:hAnsi="PT Astra Serif" w:cs="PT Astra Serif"/>
              </w:rPr>
              <w:t>можное) откл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нение</w:t>
            </w:r>
            <w:hyperlink w:anchor="Par430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7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отклон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ние, пр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выша</w:t>
            </w:r>
            <w:r w:rsidRPr="00BB7A3E">
              <w:rPr>
                <w:rFonts w:ascii="PT Astra Serif" w:hAnsi="PT Astra Serif" w:cs="PT Astra Serif"/>
              </w:rPr>
              <w:t>ю</w:t>
            </w:r>
            <w:r w:rsidRPr="00BB7A3E">
              <w:rPr>
                <w:rFonts w:ascii="PT Astra Serif" w:hAnsi="PT Astra Serif" w:cs="PT Astra Serif"/>
              </w:rPr>
              <w:t>щее д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пустимое (возмо</w:t>
            </w:r>
            <w:r w:rsidRPr="00BB7A3E">
              <w:rPr>
                <w:rFonts w:ascii="PT Astra Serif" w:hAnsi="PT Astra Serif" w:cs="PT Astra Serif"/>
              </w:rPr>
              <w:t>ж</w:t>
            </w:r>
            <w:r w:rsidRPr="00BB7A3E">
              <w:rPr>
                <w:rFonts w:ascii="PT Astra Serif" w:hAnsi="PT Astra Serif" w:cs="PT Astra Serif"/>
              </w:rPr>
              <w:t>ное) о</w:t>
            </w:r>
            <w:r w:rsidRPr="00BB7A3E">
              <w:rPr>
                <w:rFonts w:ascii="PT Astra Serif" w:hAnsi="PT Astra Serif" w:cs="PT Astra Serif"/>
              </w:rPr>
              <w:t>т</w:t>
            </w:r>
            <w:r w:rsidRPr="00BB7A3E">
              <w:rPr>
                <w:rFonts w:ascii="PT Astra Serif" w:hAnsi="PT Astra Serif" w:cs="PT Astra Serif"/>
              </w:rPr>
              <w:t>клонение</w:t>
            </w:r>
            <w:hyperlink w:anchor="Par431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8</w:t>
              </w:r>
            </w:hyperlink>
          </w:p>
        </w:tc>
        <w:tc>
          <w:tcPr>
            <w:tcW w:w="943" w:type="dxa"/>
            <w:vMerge w:val="restart"/>
            <w:vAlign w:val="center"/>
          </w:tcPr>
          <w:p w:rsidR="00382EB7" w:rsidRDefault="00382EB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причина</w:t>
            </w:r>
          </w:p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откл</w:t>
            </w:r>
            <w:r w:rsidRPr="00BB7A3E">
              <w:rPr>
                <w:rFonts w:ascii="PT Astra Serif" w:hAnsi="PT Astra Serif" w:cs="PT Astra Serif"/>
              </w:rPr>
              <w:t>о</w:t>
            </w:r>
            <w:r w:rsidRPr="00BB7A3E">
              <w:rPr>
                <w:rFonts w:ascii="PT Astra Serif" w:hAnsi="PT Astra Serif" w:cs="PT Astra Serif"/>
              </w:rPr>
              <w:t>нения</w:t>
            </w:r>
          </w:p>
        </w:tc>
        <w:tc>
          <w:tcPr>
            <w:tcW w:w="915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E82A57" w:rsidRPr="00BB7A3E" w:rsidTr="00EC14B0">
        <w:trPr>
          <w:trHeight w:val="322"/>
        </w:trPr>
        <w:tc>
          <w:tcPr>
            <w:tcW w:w="1001" w:type="dxa"/>
            <w:vMerge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E82A57" w:rsidRPr="00667792" w:rsidRDefault="00382EB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аим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е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нов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ние</w:t>
            </w:r>
            <w:hyperlink w:anchor="Par427" w:history="1">
              <w:r w:rsidR="001B1AAA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4</w:t>
              </w:r>
            </w:hyperlink>
          </w:p>
        </w:tc>
        <w:tc>
          <w:tcPr>
            <w:tcW w:w="810" w:type="dxa"/>
            <w:vMerge w:val="restart"/>
            <w:vAlign w:val="center"/>
          </w:tcPr>
          <w:p w:rsidR="00E82A57" w:rsidRPr="00667792" w:rsidRDefault="00382EB7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к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 xml:space="preserve">од по </w:t>
            </w:r>
            <w:hyperlink r:id="rId29" w:history="1">
              <w:r w:rsidR="00E82A57" w:rsidRPr="00667792">
                <w:rPr>
                  <w:rFonts w:ascii="PT Astra Serif" w:hAnsi="PT Astra Serif" w:cs="PT Astra Serif"/>
                  <w:spacing w:val="-4"/>
                </w:rPr>
                <w:t>ОКЕИ</w:t>
              </w:r>
            </w:hyperlink>
            <w:hyperlink w:anchor="Par427" w:history="1">
              <w:r w:rsidR="001B1AAA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4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утве</w:t>
            </w:r>
            <w:r w:rsidRPr="00BB7A3E">
              <w:rPr>
                <w:rFonts w:ascii="PT Astra Serif" w:hAnsi="PT Astra Serif" w:cs="PT Astra Serif"/>
              </w:rPr>
              <w:t>р</w:t>
            </w:r>
            <w:r w:rsidRPr="00BB7A3E">
              <w:rPr>
                <w:rFonts w:ascii="PT Astra Serif" w:hAnsi="PT Astra Serif" w:cs="PT Astra Serif"/>
              </w:rPr>
              <w:t>ждено в госуда</w:t>
            </w:r>
            <w:r w:rsidRPr="00BB7A3E">
              <w:rPr>
                <w:rFonts w:ascii="PT Astra Serif" w:hAnsi="PT Astra Serif" w:cs="PT Astra Serif"/>
              </w:rPr>
              <w:t>р</w:t>
            </w:r>
            <w:r w:rsidRPr="00BB7A3E">
              <w:rPr>
                <w:rFonts w:ascii="PT Astra Serif" w:hAnsi="PT Astra Serif" w:cs="PT Astra Serif"/>
              </w:rPr>
              <w:t>ственном задании на год</w:t>
            </w:r>
            <w:hyperlink w:anchor="Par427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1210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утвержд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 в гос</w:t>
            </w:r>
            <w:r w:rsidRPr="00BB7A3E">
              <w:rPr>
                <w:rFonts w:ascii="PT Astra Serif" w:hAnsi="PT Astra Serif" w:cs="PT Astra Serif"/>
              </w:rPr>
              <w:t>у</w:t>
            </w:r>
            <w:r w:rsidRPr="00BB7A3E">
              <w:rPr>
                <w:rFonts w:ascii="PT Astra Serif" w:hAnsi="PT Astra Serif" w:cs="PT Astra Serif"/>
              </w:rPr>
              <w:t>дарстве</w:t>
            </w:r>
            <w:r w:rsidRPr="00BB7A3E">
              <w:rPr>
                <w:rFonts w:ascii="PT Astra Serif" w:hAnsi="PT Astra Serif" w:cs="PT Astra Serif"/>
              </w:rPr>
              <w:t>н</w:t>
            </w:r>
            <w:r w:rsidRPr="00BB7A3E">
              <w:rPr>
                <w:rFonts w:ascii="PT Astra Serif" w:hAnsi="PT Astra Serif" w:cs="PT Astra Serif"/>
              </w:rPr>
              <w:t>ном зад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 xml:space="preserve">нии на </w:t>
            </w:r>
            <w:r w:rsidR="00D00F36" w:rsidRPr="00BB7A3E">
              <w:rPr>
                <w:rFonts w:ascii="PT Astra Serif" w:hAnsi="PT Astra Serif" w:cs="PT Astra Serif"/>
              </w:rPr>
              <w:t>о</w:t>
            </w:r>
            <w:r w:rsidR="00D00F36" w:rsidRPr="00BB7A3E">
              <w:rPr>
                <w:rFonts w:ascii="PT Astra Serif" w:hAnsi="PT Astra Serif" w:cs="PT Astra Serif"/>
              </w:rPr>
              <w:t>т</w:t>
            </w:r>
            <w:r w:rsidR="00D00F36" w:rsidRPr="00BB7A3E">
              <w:rPr>
                <w:rFonts w:ascii="PT Astra Serif" w:hAnsi="PT Astra Serif" w:cs="PT Astra Serif"/>
              </w:rPr>
              <w:t>чёт</w:t>
            </w:r>
            <w:r w:rsidRPr="00BB7A3E">
              <w:rPr>
                <w:rFonts w:ascii="PT Astra Serif" w:hAnsi="PT Astra Serif" w:cs="PT Astra Serif"/>
              </w:rPr>
              <w:t>ную дату</w:t>
            </w:r>
            <w:hyperlink w:anchor="Par428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5</w:t>
              </w:r>
            </w:hyperlink>
          </w:p>
        </w:tc>
        <w:tc>
          <w:tcPr>
            <w:tcW w:w="702" w:type="dxa"/>
            <w:vMerge w:val="restart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испо</w:t>
            </w:r>
            <w:r w:rsidRPr="00BB7A3E">
              <w:rPr>
                <w:rFonts w:ascii="PT Astra Serif" w:hAnsi="PT Astra Serif" w:cs="PT Astra Serif"/>
              </w:rPr>
              <w:t>л</w:t>
            </w:r>
            <w:r w:rsidRPr="00BB7A3E">
              <w:rPr>
                <w:rFonts w:ascii="PT Astra Serif" w:hAnsi="PT Astra Serif" w:cs="PT Astra Serif"/>
              </w:rPr>
              <w:t xml:space="preserve">нено на </w:t>
            </w:r>
            <w:r w:rsidR="00D00F36" w:rsidRPr="00BB7A3E">
              <w:rPr>
                <w:rFonts w:ascii="PT Astra Serif" w:hAnsi="PT Astra Serif" w:cs="PT Astra Serif"/>
              </w:rPr>
              <w:t>о</w:t>
            </w:r>
            <w:r w:rsidR="00D00F36" w:rsidRPr="00BB7A3E">
              <w:rPr>
                <w:rFonts w:ascii="PT Astra Serif" w:hAnsi="PT Astra Serif" w:cs="PT Astra Serif"/>
              </w:rPr>
              <w:t>т</w:t>
            </w:r>
            <w:r w:rsidR="00D00F36" w:rsidRPr="00BB7A3E">
              <w:rPr>
                <w:rFonts w:ascii="PT Astra Serif" w:hAnsi="PT Astra Serif" w:cs="PT Astra Serif"/>
              </w:rPr>
              <w:t>чё</w:t>
            </w:r>
            <w:r w:rsidR="00D00F36" w:rsidRPr="00BB7A3E">
              <w:rPr>
                <w:rFonts w:ascii="PT Astra Serif" w:hAnsi="PT Astra Serif" w:cs="PT Astra Serif"/>
              </w:rPr>
              <w:t>т</w:t>
            </w:r>
            <w:r w:rsidRPr="00BB7A3E">
              <w:rPr>
                <w:rFonts w:ascii="PT Astra Serif" w:hAnsi="PT Astra Serif" w:cs="PT Astra Serif"/>
              </w:rPr>
              <w:t>ную дату</w:t>
            </w:r>
            <w:hyperlink w:anchor="Par429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6</w:t>
              </w:r>
            </w:hyperlink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76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15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E82A57" w:rsidRPr="00BB7A3E" w:rsidTr="00EC14B0">
        <w:tc>
          <w:tcPr>
            <w:tcW w:w="1001" w:type="dxa"/>
            <w:vMerge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9" w:type="dxa"/>
            <w:vAlign w:val="center"/>
          </w:tcPr>
          <w:p w:rsidR="00E82A57" w:rsidRPr="00667792" w:rsidRDefault="00382EB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аим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е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нов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ние показ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A03C9F">
              <w:rPr>
                <w:rFonts w:ascii="PT Astra Serif" w:hAnsi="PT Astra Serif" w:cs="PT Astra Serif"/>
                <w:spacing w:val="-4"/>
              </w:rPr>
              <w:t>теля</w:t>
            </w:r>
            <w:hyperlink w:anchor="Par427" w:history="1">
              <w:r w:rsidR="001B1AAA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4</w:t>
              </w:r>
            </w:hyperlink>
          </w:p>
        </w:tc>
        <w:tc>
          <w:tcPr>
            <w:tcW w:w="810" w:type="dxa"/>
            <w:vAlign w:val="center"/>
          </w:tcPr>
          <w:p w:rsidR="00E82A57" w:rsidRPr="00667792" w:rsidRDefault="00382EB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аим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е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нов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ние показ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теля</w:t>
            </w:r>
            <w:hyperlink w:anchor="Par427" w:history="1">
              <w:r w:rsidR="001B1AAA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4</w:t>
              </w:r>
            </w:hyperlink>
          </w:p>
        </w:tc>
        <w:tc>
          <w:tcPr>
            <w:tcW w:w="943" w:type="dxa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нование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  <w:hyperlink w:anchor="Par427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894" w:type="dxa"/>
            <w:vAlign w:val="center"/>
          </w:tcPr>
          <w:p w:rsidR="00E82A57" w:rsidRPr="00667792" w:rsidRDefault="00382EB7" w:rsidP="00A03C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PT Astra Serif"/>
                <w:spacing w:val="-4"/>
              </w:rPr>
            </w:pPr>
            <w:r w:rsidRPr="00667792">
              <w:rPr>
                <w:rFonts w:ascii="PT Astra Serif" w:hAnsi="PT Astra Serif" w:cs="PT Astra Serif"/>
                <w:spacing w:val="-4"/>
              </w:rPr>
              <w:t>н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аимен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о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вание показ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а</w:t>
            </w:r>
            <w:r w:rsidR="00E82A57" w:rsidRPr="00667792">
              <w:rPr>
                <w:rFonts w:ascii="PT Astra Serif" w:hAnsi="PT Astra Serif" w:cs="PT Astra Serif"/>
                <w:spacing w:val="-4"/>
              </w:rPr>
              <w:t>теля</w:t>
            </w:r>
            <w:hyperlink w:anchor="Par427" w:history="1">
              <w:r w:rsidR="001B1AAA" w:rsidRPr="00667792">
                <w:rPr>
                  <w:rFonts w:ascii="PT Astra Serif" w:hAnsi="PT Astra Serif" w:cs="PT Astra Serif"/>
                  <w:spacing w:val="-4"/>
                  <w:vertAlign w:val="superscript"/>
                </w:rPr>
                <w:t>4</w:t>
              </w:r>
            </w:hyperlink>
          </w:p>
        </w:tc>
        <w:tc>
          <w:tcPr>
            <w:tcW w:w="858" w:type="dxa"/>
            <w:vAlign w:val="center"/>
          </w:tcPr>
          <w:p w:rsidR="00E82A57" w:rsidRPr="00BB7A3E" w:rsidRDefault="00E82A57" w:rsidP="00A03C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наим</w:t>
            </w:r>
            <w:r w:rsidRPr="00BB7A3E">
              <w:rPr>
                <w:rFonts w:ascii="PT Astra Serif" w:hAnsi="PT Astra Serif" w:cs="PT Astra Serif"/>
              </w:rPr>
              <w:t>е</w:t>
            </w:r>
            <w:r w:rsidRPr="00BB7A3E">
              <w:rPr>
                <w:rFonts w:ascii="PT Astra Serif" w:hAnsi="PT Astra Serif" w:cs="PT Astra Serif"/>
              </w:rPr>
              <w:t>нов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ние показ</w:t>
            </w:r>
            <w:r w:rsidRPr="00BB7A3E">
              <w:rPr>
                <w:rFonts w:ascii="PT Astra Serif" w:hAnsi="PT Astra Serif" w:cs="PT Astra Serif"/>
              </w:rPr>
              <w:t>а</w:t>
            </w:r>
            <w:r w:rsidRPr="00BB7A3E">
              <w:rPr>
                <w:rFonts w:ascii="PT Astra Serif" w:hAnsi="PT Astra Serif" w:cs="PT Astra Serif"/>
              </w:rPr>
              <w:t>теля</w:t>
            </w:r>
            <w:hyperlink w:anchor="Par427" w:history="1">
              <w:r w:rsidR="001B1AAA" w:rsidRPr="00BB7A3E">
                <w:rPr>
                  <w:rFonts w:ascii="PT Astra Serif" w:hAnsi="PT Astra Serif" w:cs="PT Astra Serif"/>
                  <w:vertAlign w:val="superscript"/>
                </w:rPr>
                <w:t>4</w:t>
              </w:r>
            </w:hyperlink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9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10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76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0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2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76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15" w:type="dxa"/>
            <w:vMerge/>
            <w:vAlign w:val="center"/>
          </w:tcPr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E82A57" w:rsidRPr="00BB7A3E" w:rsidTr="00EC14B0">
        <w:tc>
          <w:tcPr>
            <w:tcW w:w="100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0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94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0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07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2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702" w:type="dxa"/>
          </w:tcPr>
          <w:p w:rsidR="00E82A57" w:rsidRPr="00BB7A3E" w:rsidRDefault="00382EB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E82A57" w:rsidRPr="00BB7A3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943" w:type="dxa"/>
          </w:tcPr>
          <w:p w:rsidR="00E82A57" w:rsidRPr="00BB7A3E" w:rsidRDefault="00382EB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E82A57" w:rsidRPr="00BB7A3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07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915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BB7A3E">
              <w:rPr>
                <w:rFonts w:ascii="PT Astra Serif" w:hAnsi="PT Astra Serif" w:cs="PT Astra Serif"/>
              </w:rPr>
              <w:t>16</w:t>
            </w:r>
          </w:p>
        </w:tc>
      </w:tr>
      <w:tr w:rsidR="00E82A57" w:rsidRPr="00BB7A3E" w:rsidTr="00EC14B0">
        <w:tc>
          <w:tcPr>
            <w:tcW w:w="1001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94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8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9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7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0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2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76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43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15" w:type="dxa"/>
          </w:tcPr>
          <w:p w:rsidR="00E82A57" w:rsidRPr="00BB7A3E" w:rsidRDefault="00E82A57" w:rsidP="00382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A041F4" w:rsidRDefault="00A041F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  <w:sectPr w:rsidR="00A041F4" w:rsidSect="009A2B50">
          <w:headerReference w:type="default" r:id="rId30"/>
          <w:pgSz w:w="16838" w:h="11905" w:orient="landscape" w:code="9"/>
          <w:pgMar w:top="1701" w:right="1134" w:bottom="567" w:left="1134" w:header="1134" w:footer="454" w:gutter="0"/>
          <w:cols w:space="720"/>
          <w:noEndnote/>
          <w:docGrid w:linePitch="299"/>
        </w:sectPr>
      </w:pPr>
    </w:p>
    <w:p w:rsidR="00E82A57" w:rsidRPr="00BB7A3E" w:rsidRDefault="00E82A57" w:rsidP="00EC14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lastRenderedPageBreak/>
        <w:t xml:space="preserve">Часть </w:t>
      </w:r>
      <w:r w:rsidR="00E32BA2" w:rsidRPr="00BB7A3E">
        <w:rPr>
          <w:rFonts w:ascii="PT Astra Serif" w:hAnsi="PT Astra Serif" w:cs="Courier New"/>
          <w:sz w:val="28"/>
          <w:szCs w:val="28"/>
        </w:rPr>
        <w:t>2</w:t>
      </w:r>
      <w:r w:rsidRPr="00BB7A3E">
        <w:rPr>
          <w:rFonts w:ascii="PT Astra Serif" w:hAnsi="PT Astra Serif" w:cs="Courier New"/>
          <w:sz w:val="28"/>
          <w:szCs w:val="28"/>
        </w:rPr>
        <w:t xml:space="preserve">. Сведения о </w:t>
      </w:r>
      <w:proofErr w:type="gramStart"/>
      <w:r w:rsidRPr="00BB7A3E">
        <w:rPr>
          <w:rFonts w:ascii="PT Astra Serif" w:hAnsi="PT Astra Serif" w:cs="Courier New"/>
          <w:sz w:val="28"/>
          <w:szCs w:val="28"/>
        </w:rPr>
        <w:t>выполняемых</w:t>
      </w:r>
      <w:proofErr w:type="gramEnd"/>
      <w:r w:rsidRPr="00BB7A3E">
        <w:rPr>
          <w:rFonts w:ascii="PT Astra Serif" w:hAnsi="PT Astra Serif" w:cs="Courier New"/>
          <w:sz w:val="28"/>
          <w:szCs w:val="28"/>
        </w:rPr>
        <w:t xml:space="preserve"> работах</w:t>
      </w:r>
      <w:r w:rsidR="001B1AAA" w:rsidRPr="00BB7A3E">
        <w:rPr>
          <w:rFonts w:ascii="PT Astra Serif" w:hAnsi="PT Astra Serif" w:cs="Courier New"/>
          <w:sz w:val="28"/>
          <w:szCs w:val="28"/>
          <w:vertAlign w:val="superscript"/>
        </w:rPr>
        <w:t>3</w:t>
      </w:r>
    </w:p>
    <w:p w:rsidR="00E82A57" w:rsidRPr="00BB7A3E" w:rsidRDefault="00E82A57" w:rsidP="00EC14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Раздел ______</w:t>
      </w:r>
    </w:p>
    <w:p w:rsidR="00E82A57" w:rsidRPr="00BB7A3E" w:rsidRDefault="00E82A57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969"/>
        <w:gridCol w:w="1858"/>
        <w:gridCol w:w="1037"/>
      </w:tblGrid>
      <w:tr w:rsidR="00E82A57" w:rsidRPr="00BB7A3E" w:rsidTr="00EC14B0">
        <w:tc>
          <w:tcPr>
            <w:tcW w:w="1484" w:type="pct"/>
            <w:vAlign w:val="bottom"/>
          </w:tcPr>
          <w:p w:rsidR="00E82A57" w:rsidRPr="003C7328" w:rsidRDefault="00E82A57" w:rsidP="003C73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1. Наименование работы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vAlign w:val="bottom"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52" w:type="pct"/>
            <w:vMerge w:val="restart"/>
          </w:tcPr>
          <w:p w:rsidR="00382EB7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Код по </w:t>
            </w:r>
            <w:proofErr w:type="gramStart"/>
            <w:r w:rsidR="001B1AAA" w:rsidRPr="00BB7A3E">
              <w:rPr>
                <w:rFonts w:ascii="PT Astra Serif" w:hAnsi="PT Astra Serif" w:cs="PT Astra Serif"/>
                <w:sz w:val="28"/>
                <w:szCs w:val="28"/>
              </w:rPr>
              <w:t>реги</w:t>
            </w:r>
            <w:r w:rsidR="001B1AAA" w:rsidRPr="00BB7A3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1B1AAA" w:rsidRPr="00BB7A3E">
              <w:rPr>
                <w:rFonts w:ascii="PT Astra Serif" w:hAnsi="PT Astra Serif" w:cs="PT Astra Serif"/>
                <w:sz w:val="28"/>
                <w:szCs w:val="28"/>
              </w:rPr>
              <w:t>нальному</w:t>
            </w:r>
            <w:proofErr w:type="gramEnd"/>
            <w:r w:rsidRPr="00BB7A3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:rsidR="00E82A57" w:rsidRPr="00BB7A3E" w:rsidRDefault="00E82A57" w:rsidP="006677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BB7A3E">
              <w:rPr>
                <w:rFonts w:ascii="PT Astra Serif" w:hAnsi="PT Astra Serif" w:cs="PT Astra Serif"/>
                <w:sz w:val="28"/>
                <w:szCs w:val="28"/>
              </w:rPr>
              <w:t>перечню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EC14B0">
        <w:tc>
          <w:tcPr>
            <w:tcW w:w="1484" w:type="pct"/>
            <w:vAlign w:val="bottom"/>
          </w:tcPr>
          <w:p w:rsidR="00E82A57" w:rsidRPr="003C7328" w:rsidRDefault="00E82A57" w:rsidP="003C73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</w:p>
        </w:tc>
        <w:tc>
          <w:tcPr>
            <w:tcW w:w="2033" w:type="pct"/>
            <w:tcBorders>
              <w:top w:val="single" w:sz="4" w:space="0" w:color="auto"/>
            </w:tcBorders>
            <w:vAlign w:val="bottom"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52" w:type="pct"/>
            <w:vMerge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82A57" w:rsidRPr="00BB7A3E" w:rsidTr="00EC14B0">
        <w:tc>
          <w:tcPr>
            <w:tcW w:w="1484" w:type="pct"/>
            <w:vAlign w:val="center"/>
          </w:tcPr>
          <w:p w:rsidR="00E82A57" w:rsidRPr="003C7328" w:rsidRDefault="00E82A57" w:rsidP="003C73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2. Категории п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</w:t>
            </w:r>
            <w:r w:rsidRPr="003C7328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требителей работы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vAlign w:val="center"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52" w:type="pct"/>
            <w:vMerge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E82A57" w:rsidRPr="00BB7A3E" w:rsidRDefault="00E82A57" w:rsidP="00B37F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4234AD" w:rsidRPr="00BB7A3E" w:rsidRDefault="004234AD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  <w:sectPr w:rsidR="004234AD" w:rsidRPr="00BB7A3E" w:rsidSect="00A041F4">
          <w:headerReference w:type="default" r:id="rId31"/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lastRenderedPageBreak/>
        <w:t xml:space="preserve">3. Сведения о фактическом достижении </w:t>
      </w:r>
      <w:r w:rsidR="00A25A5F" w:rsidRPr="00BB7A3E">
        <w:rPr>
          <w:rFonts w:ascii="PT Astra Serif" w:hAnsi="PT Astra Serif" w:cs="Courier New"/>
          <w:sz w:val="28"/>
          <w:szCs w:val="28"/>
        </w:rPr>
        <w:t xml:space="preserve">значений </w:t>
      </w:r>
      <w:r w:rsidRPr="00BB7A3E">
        <w:rPr>
          <w:rFonts w:ascii="PT Astra Serif" w:hAnsi="PT Astra Serif" w:cs="Courier New"/>
          <w:sz w:val="28"/>
          <w:szCs w:val="28"/>
        </w:rPr>
        <w:t>показателей, характеризующих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>м и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(или) качество работы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 xml:space="preserve">3.1. 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Сведения </w:t>
      </w:r>
      <w:r w:rsidRPr="00BB7A3E">
        <w:rPr>
          <w:rFonts w:ascii="PT Astra Serif" w:hAnsi="PT Astra Serif" w:cs="Courier New"/>
          <w:sz w:val="28"/>
          <w:szCs w:val="28"/>
        </w:rPr>
        <w:t xml:space="preserve">о фактическом достижении </w:t>
      </w:r>
      <w:r w:rsidR="00A25A5F" w:rsidRPr="00BB7A3E">
        <w:rPr>
          <w:rFonts w:ascii="PT Astra Serif" w:hAnsi="PT Astra Serif" w:cs="Courier New"/>
          <w:sz w:val="28"/>
          <w:szCs w:val="28"/>
        </w:rPr>
        <w:t xml:space="preserve">значений </w:t>
      </w:r>
      <w:r w:rsidRPr="00BB7A3E">
        <w:rPr>
          <w:rFonts w:ascii="PT Astra Serif" w:hAnsi="PT Astra Serif" w:cs="Courier New"/>
          <w:sz w:val="28"/>
          <w:szCs w:val="28"/>
        </w:rPr>
        <w:t>показателей, характеризующих</w:t>
      </w:r>
      <w:r w:rsidR="001B1AAA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качество работы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1027"/>
        <w:gridCol w:w="1024"/>
        <w:gridCol w:w="1030"/>
        <w:gridCol w:w="1024"/>
        <w:gridCol w:w="1024"/>
        <w:gridCol w:w="1024"/>
        <w:gridCol w:w="773"/>
        <w:gridCol w:w="785"/>
        <w:gridCol w:w="1211"/>
        <w:gridCol w:w="1211"/>
        <w:gridCol w:w="805"/>
        <w:gridCol w:w="918"/>
        <w:gridCol w:w="1054"/>
        <w:gridCol w:w="962"/>
      </w:tblGrid>
      <w:tr w:rsidR="00E82A57" w:rsidRPr="005F4D10" w:rsidTr="00667792">
        <w:tc>
          <w:tcPr>
            <w:tcW w:w="314" w:type="pct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кальный номер реестр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вой 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писи </w:t>
            </w:r>
            <w:hyperlink w:anchor="Par427" w:history="1">
              <w:r w:rsidR="001B1AAA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41" w:type="pct"/>
            <w:gridSpan w:val="3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692" w:type="pct"/>
            <w:gridSpan w:val="2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Показатель, характ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ризующий условия (формы) выполнения работы</w:t>
            </w:r>
          </w:p>
        </w:tc>
        <w:tc>
          <w:tcPr>
            <w:tcW w:w="2953" w:type="pct"/>
            <w:gridSpan w:val="9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 качества работы</w:t>
            </w:r>
          </w:p>
        </w:tc>
      </w:tr>
      <w:tr w:rsidR="00667792" w:rsidRPr="005F4D10" w:rsidTr="00667792">
        <w:tc>
          <w:tcPr>
            <w:tcW w:w="314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41" w:type="pct"/>
            <w:gridSpan w:val="3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526" w:type="pct"/>
            <w:gridSpan w:val="2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единица  изм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рения</w:t>
            </w:r>
          </w:p>
        </w:tc>
        <w:tc>
          <w:tcPr>
            <w:tcW w:w="1090" w:type="pct"/>
            <w:gridSpan w:val="3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доп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стимое (во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можное) отклон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ние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356" w:type="pct"/>
            <w:vMerge w:val="restart"/>
            <w:vAlign w:val="center"/>
          </w:tcPr>
          <w:p w:rsidR="00667792" w:rsidRPr="005F4D10" w:rsidRDefault="00667792" w:rsidP="00C9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отклон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ние, пр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вышающее допуст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мое (во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можное) отклон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ние </w:t>
            </w:r>
            <w:r w:rsidRPr="005F4D10">
              <w:rPr>
                <w:rFonts w:ascii="PT Astra Serif" w:hAnsi="PT Astra Serif"/>
                <w:spacing w:val="-4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25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причина отклон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667792" w:rsidRPr="005F4D10" w:rsidTr="00667792">
        <w:trPr>
          <w:trHeight w:val="322"/>
        </w:trPr>
        <w:tc>
          <w:tcPr>
            <w:tcW w:w="314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41" w:type="pct"/>
            <w:gridSpan w:val="3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ние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65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код по </w:t>
            </w:r>
            <w:hyperlink r:id="rId32" w:history="1">
              <w:r w:rsidRPr="005F4D10">
                <w:rPr>
                  <w:rFonts w:ascii="PT Astra Serif" w:hAnsi="PT Astra Serif" w:cs="PT Astra Serif"/>
                  <w:sz w:val="20"/>
                  <w:szCs w:val="20"/>
                </w:rPr>
                <w:t>ОКЕИ</w:t>
              </w:r>
            </w:hyperlink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утверждено в госуда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ственном задании на год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утверждено в госуда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ственном задании на отчётную дату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272" w:type="pct"/>
            <w:vMerge w:val="restar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испо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нено на отчё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ную дату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310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667792" w:rsidRPr="005F4D10" w:rsidTr="00667792">
        <w:tc>
          <w:tcPr>
            <w:tcW w:w="314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46" w:type="pc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47" w:type="pc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46" w:type="pc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46" w:type="pct"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казателя </w:t>
            </w:r>
            <w:hyperlink w:anchor="Par427" w:history="1">
              <w:r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46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667792" w:rsidRPr="005F4D10" w:rsidRDefault="00667792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E227C2" w:rsidRPr="005F4D10" w:rsidTr="00667792">
        <w:tc>
          <w:tcPr>
            <w:tcW w:w="314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6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40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72" w:type="pct"/>
          </w:tcPr>
          <w:p w:rsidR="00E82A57" w:rsidRPr="005F4D10" w:rsidRDefault="00F10D28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E82A57" w:rsidRPr="005F4D1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10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32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</w:tr>
      <w:tr w:rsidR="00E227C2" w:rsidRPr="005F4D10" w:rsidTr="00667792">
        <w:tc>
          <w:tcPr>
            <w:tcW w:w="314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4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72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5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82A57" w:rsidRPr="005F4D10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3.2. Сведения о фактическом достижении показателей, характеризующих объ</w:t>
      </w:r>
      <w:r w:rsidR="00775C42" w:rsidRPr="00BB7A3E">
        <w:rPr>
          <w:rFonts w:ascii="PT Astra Serif" w:hAnsi="PT Astra Serif" w:cs="Courier New"/>
          <w:sz w:val="28"/>
          <w:szCs w:val="28"/>
        </w:rPr>
        <w:t>ё</w:t>
      </w:r>
      <w:r w:rsidRPr="00BB7A3E">
        <w:rPr>
          <w:rFonts w:ascii="PT Astra Serif" w:hAnsi="PT Astra Serif" w:cs="Courier New"/>
          <w:sz w:val="28"/>
          <w:szCs w:val="28"/>
        </w:rPr>
        <w:t>м</w:t>
      </w:r>
      <w:r w:rsidR="00083FD0" w:rsidRPr="00BB7A3E">
        <w:rPr>
          <w:rFonts w:ascii="PT Astra Serif" w:hAnsi="PT Astra Serif" w:cs="Courier New"/>
          <w:sz w:val="28"/>
          <w:szCs w:val="28"/>
        </w:rPr>
        <w:t xml:space="preserve"> </w:t>
      </w:r>
      <w:r w:rsidRPr="00BB7A3E">
        <w:rPr>
          <w:rFonts w:ascii="PT Astra Serif" w:hAnsi="PT Astra Serif" w:cs="Courier New"/>
          <w:sz w:val="28"/>
          <w:szCs w:val="28"/>
        </w:rPr>
        <w:t>работы</w:t>
      </w:r>
      <w:r w:rsidR="002406C4" w:rsidRPr="00BB7A3E">
        <w:rPr>
          <w:rFonts w:ascii="PT Astra Serif" w:hAnsi="PT Astra Serif" w:cs="Courier New"/>
          <w:sz w:val="28"/>
          <w:szCs w:val="28"/>
        </w:rPr>
        <w:t>:</w:t>
      </w:r>
    </w:p>
    <w:p w:rsidR="00E82A57" w:rsidRPr="005F4D10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23"/>
        <w:gridCol w:w="837"/>
        <w:gridCol w:w="852"/>
        <w:gridCol w:w="853"/>
        <w:gridCol w:w="853"/>
        <w:gridCol w:w="853"/>
        <w:gridCol w:w="992"/>
        <w:gridCol w:w="850"/>
        <w:gridCol w:w="992"/>
        <w:gridCol w:w="1332"/>
        <w:gridCol w:w="1202"/>
        <w:gridCol w:w="796"/>
        <w:gridCol w:w="912"/>
        <w:gridCol w:w="998"/>
        <w:gridCol w:w="708"/>
        <w:gridCol w:w="850"/>
      </w:tblGrid>
      <w:tr w:rsidR="00E227C2" w:rsidRPr="005F4D10" w:rsidTr="00667792">
        <w:tc>
          <w:tcPr>
            <w:tcW w:w="312" w:type="pct"/>
            <w:vMerge w:val="restart"/>
            <w:vAlign w:val="center"/>
          </w:tcPr>
          <w:p w:rsidR="00E227C2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кальный номер</w:t>
            </w:r>
          </w:p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реестр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вой 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писи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9" w:type="pct"/>
            <w:gridSpan w:val="3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Показатель, характеризу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щий содержание </w:t>
            </w:r>
            <w:r w:rsidR="00667792" w:rsidRPr="005F4D1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работы</w:t>
            </w:r>
          </w:p>
        </w:tc>
        <w:tc>
          <w:tcPr>
            <w:tcW w:w="576" w:type="pct"/>
            <w:gridSpan w:val="2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Показатель, х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рактеризующий условия (формы) выполнения раб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ты</w:t>
            </w:r>
          </w:p>
        </w:tc>
        <w:tc>
          <w:tcPr>
            <w:tcW w:w="2966" w:type="pct"/>
            <w:gridSpan w:val="9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Показатель объ</w:t>
            </w:r>
            <w:r w:rsidR="00775C42" w:rsidRPr="005F4D10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ма работы</w:t>
            </w:r>
          </w:p>
        </w:tc>
        <w:tc>
          <w:tcPr>
            <w:tcW w:w="287" w:type="pct"/>
            <w:vMerge w:val="restart"/>
            <w:vAlign w:val="center"/>
          </w:tcPr>
          <w:p w:rsidR="00E82A57" w:rsidRPr="005F4D10" w:rsidRDefault="00F10D28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E82A57" w:rsidRPr="005F4D10">
              <w:rPr>
                <w:rFonts w:ascii="PT Astra Serif" w:hAnsi="PT Astra Serif" w:cs="PT Astra Serif"/>
                <w:sz w:val="20"/>
                <w:szCs w:val="20"/>
              </w:rPr>
              <w:t>азмер платы (цена, тариф)</w:t>
            </w:r>
          </w:p>
        </w:tc>
      </w:tr>
      <w:tr w:rsidR="00E227C2" w:rsidRPr="005F4D10" w:rsidTr="00667792">
        <w:tc>
          <w:tcPr>
            <w:tcW w:w="312" w:type="pct"/>
            <w:vMerge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наимен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вание показат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22" w:type="pct"/>
            <w:gridSpan w:val="2"/>
            <w:vAlign w:val="center"/>
          </w:tcPr>
          <w:p w:rsidR="00E227C2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измерения</w:t>
            </w:r>
          </w:p>
        </w:tc>
        <w:tc>
          <w:tcPr>
            <w:tcW w:w="1125" w:type="pct"/>
            <w:gridSpan w:val="3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значение</w:t>
            </w:r>
          </w:p>
        </w:tc>
        <w:tc>
          <w:tcPr>
            <w:tcW w:w="308" w:type="pct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доп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стимое (во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можное) отклон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ние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337" w:type="pct"/>
            <w:vMerge w:val="restart"/>
            <w:vAlign w:val="center"/>
          </w:tcPr>
          <w:p w:rsidR="00E82A57" w:rsidRPr="005F4D10" w:rsidRDefault="00E82A57" w:rsidP="00C95F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отклон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ние, пр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вышающее допуст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мое (во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можное) </w:t>
            </w:r>
            <w:proofErr w:type="spellStart"/>
            <w:proofErr w:type="gramStart"/>
            <w:r w:rsidRPr="005F4D10">
              <w:rPr>
                <w:rFonts w:ascii="PT Astra Serif" w:hAnsi="PT Astra Serif" w:cs="PT Astra Serif"/>
                <w:sz w:val="20"/>
                <w:szCs w:val="20"/>
              </w:rPr>
              <w:t>отклоне</w:t>
            </w:r>
            <w:r w:rsidR="00C95F89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ние</w:t>
            </w:r>
            <w:proofErr w:type="spellEnd"/>
            <w:proofErr w:type="gramEnd"/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239" w:type="pct"/>
            <w:vMerge w:val="restar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чина 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кл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нения</w:t>
            </w:r>
          </w:p>
        </w:tc>
        <w:tc>
          <w:tcPr>
            <w:tcW w:w="287" w:type="pct"/>
            <w:vMerge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E227C2" w:rsidRPr="005F4D10" w:rsidTr="00667792">
        <w:tc>
          <w:tcPr>
            <w:tcW w:w="312" w:type="pct"/>
            <w:vMerge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теля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88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теля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88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теля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88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теля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88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нование показ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теля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35" w:type="pct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наим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нование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335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код по </w:t>
            </w:r>
            <w:hyperlink r:id="rId33" w:history="1">
              <w:r w:rsidRPr="005F4D10">
                <w:rPr>
                  <w:rFonts w:ascii="PT Astra Serif" w:hAnsi="PT Astra Serif" w:cs="PT Astra Serif"/>
                  <w:sz w:val="20"/>
                  <w:szCs w:val="20"/>
                </w:rPr>
                <w:t>ОКЕИ</w:t>
              </w:r>
            </w:hyperlink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450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утверждено в госуда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ственном задании </w:t>
            </w:r>
            <w:r w:rsidR="00E227C2" w:rsidRPr="005F4D1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на год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406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утверждено в госуда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ственном задании на </w:t>
            </w:r>
            <w:r w:rsidR="00D00F36" w:rsidRPr="005F4D10">
              <w:rPr>
                <w:rFonts w:ascii="PT Astra Serif" w:hAnsi="PT Astra Serif" w:cs="PT Astra Serif"/>
                <w:sz w:val="20"/>
                <w:szCs w:val="20"/>
              </w:rPr>
              <w:t>отчёт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ную дату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269" w:type="pct"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испо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нено на </w:t>
            </w:r>
            <w:r w:rsidR="00D00F36" w:rsidRPr="005F4D10">
              <w:rPr>
                <w:rFonts w:ascii="PT Astra Serif" w:hAnsi="PT Astra Serif" w:cs="PT Astra Serif"/>
                <w:sz w:val="20"/>
                <w:szCs w:val="20"/>
              </w:rPr>
              <w:t>отчё</w:t>
            </w:r>
            <w:r w:rsidR="00D00F36" w:rsidRPr="005F4D10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F4D10">
              <w:rPr>
                <w:rFonts w:ascii="PT Astra Serif" w:hAnsi="PT Astra Serif" w:cs="PT Astra Serif"/>
                <w:sz w:val="20"/>
                <w:szCs w:val="20"/>
              </w:rPr>
              <w:t xml:space="preserve">ную дату </w:t>
            </w:r>
            <w:hyperlink w:anchor="Par427" w:history="1">
              <w:r w:rsidR="00083FD0" w:rsidRPr="005F4D10">
                <w:rPr>
                  <w:rFonts w:ascii="PT Astra Serif" w:hAnsi="PT Astra Serif" w:cs="PT Astra Serif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308" w:type="pct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E227C2" w:rsidRPr="005F4D10" w:rsidTr="00F10D28">
        <w:tc>
          <w:tcPr>
            <w:tcW w:w="312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0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69" w:type="pct"/>
          </w:tcPr>
          <w:p w:rsidR="00E82A57" w:rsidRPr="005F4D10" w:rsidRDefault="00F10D28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E82A57" w:rsidRPr="005F4D1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bookmarkStart w:id="10" w:name="Par370"/>
            <w:bookmarkEnd w:id="10"/>
            <w:r w:rsidRPr="005F4D10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33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bookmarkStart w:id="11" w:name="Par371"/>
            <w:bookmarkEnd w:id="11"/>
            <w:r w:rsidRPr="005F4D10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F4D10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227C2" w:rsidRPr="005F4D10" w:rsidTr="00F10D28">
        <w:tc>
          <w:tcPr>
            <w:tcW w:w="312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3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3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35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50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6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08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3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39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7" w:type="pct"/>
          </w:tcPr>
          <w:p w:rsidR="00E82A57" w:rsidRPr="005F4D10" w:rsidRDefault="00E82A57" w:rsidP="005F4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82A57" w:rsidRPr="005F4D10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Руководитель</w:t>
      </w: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(уполномоченное лицо) _______</w:t>
      </w:r>
      <w:r w:rsidR="006976E2" w:rsidRPr="00BB7A3E">
        <w:rPr>
          <w:rFonts w:ascii="PT Astra Serif" w:hAnsi="PT Astra Serif" w:cs="Courier New"/>
          <w:sz w:val="28"/>
          <w:szCs w:val="28"/>
        </w:rPr>
        <w:t>____</w:t>
      </w:r>
      <w:r w:rsidR="00A9722A" w:rsidRPr="00BB7A3E">
        <w:rPr>
          <w:rFonts w:ascii="PT Astra Serif" w:hAnsi="PT Astra Serif" w:cs="Courier New"/>
          <w:sz w:val="28"/>
          <w:szCs w:val="28"/>
        </w:rPr>
        <w:t>____________</w:t>
      </w:r>
      <w:r w:rsidR="006976E2" w:rsidRPr="00BB7A3E">
        <w:rPr>
          <w:rFonts w:ascii="PT Astra Serif" w:hAnsi="PT Astra Serif" w:cs="Courier New"/>
          <w:sz w:val="28"/>
          <w:szCs w:val="28"/>
        </w:rPr>
        <w:t>_</w:t>
      </w:r>
      <w:r w:rsidRPr="00BB7A3E">
        <w:rPr>
          <w:rFonts w:ascii="PT Astra Serif" w:hAnsi="PT Astra Serif" w:cs="Courier New"/>
          <w:sz w:val="28"/>
          <w:szCs w:val="28"/>
        </w:rPr>
        <w:t>________ __</w:t>
      </w:r>
      <w:r w:rsidR="006976E2" w:rsidRPr="00BB7A3E">
        <w:rPr>
          <w:rFonts w:ascii="PT Astra Serif" w:hAnsi="PT Astra Serif" w:cs="Courier New"/>
          <w:sz w:val="28"/>
          <w:szCs w:val="28"/>
        </w:rPr>
        <w:t>_____</w:t>
      </w:r>
      <w:r w:rsidR="00A9722A" w:rsidRPr="00BB7A3E">
        <w:rPr>
          <w:rFonts w:ascii="PT Astra Serif" w:hAnsi="PT Astra Serif" w:cs="Courier New"/>
          <w:sz w:val="28"/>
          <w:szCs w:val="28"/>
        </w:rPr>
        <w:t>___</w:t>
      </w:r>
      <w:r w:rsidR="006976E2" w:rsidRPr="00BB7A3E">
        <w:rPr>
          <w:rFonts w:ascii="PT Astra Serif" w:hAnsi="PT Astra Serif" w:cs="Courier New"/>
          <w:sz w:val="28"/>
          <w:szCs w:val="28"/>
        </w:rPr>
        <w:t>___</w:t>
      </w:r>
      <w:r w:rsidRPr="00BB7A3E">
        <w:rPr>
          <w:rFonts w:ascii="PT Astra Serif" w:hAnsi="PT Astra Serif" w:cs="Courier New"/>
          <w:sz w:val="28"/>
          <w:szCs w:val="28"/>
        </w:rPr>
        <w:t>_________ __</w:t>
      </w:r>
      <w:r w:rsidR="006976E2" w:rsidRPr="00BB7A3E">
        <w:rPr>
          <w:rFonts w:ascii="PT Astra Serif" w:hAnsi="PT Astra Serif" w:cs="Courier New"/>
          <w:sz w:val="28"/>
          <w:szCs w:val="28"/>
        </w:rPr>
        <w:t>___</w:t>
      </w:r>
      <w:r w:rsidRPr="00BB7A3E">
        <w:rPr>
          <w:rFonts w:ascii="PT Astra Serif" w:hAnsi="PT Astra Serif" w:cs="Courier New"/>
          <w:sz w:val="28"/>
          <w:szCs w:val="28"/>
        </w:rPr>
        <w:t>_______________________</w:t>
      </w: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Courier New"/>
          <w:sz w:val="20"/>
          <w:szCs w:val="20"/>
        </w:rPr>
      </w:pPr>
      <w:r w:rsidRPr="00BB7A3E">
        <w:rPr>
          <w:rFonts w:ascii="PT Astra Serif" w:hAnsi="PT Astra Serif" w:cs="Courier New"/>
          <w:sz w:val="20"/>
          <w:szCs w:val="20"/>
        </w:rPr>
        <w:t xml:space="preserve">              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 </w:t>
      </w:r>
      <w:r w:rsidR="002406C4" w:rsidRPr="00BB7A3E">
        <w:rPr>
          <w:rFonts w:ascii="PT Astra Serif" w:hAnsi="PT Astra Serif" w:cs="Courier New"/>
          <w:sz w:val="20"/>
          <w:szCs w:val="20"/>
        </w:rPr>
        <w:t xml:space="preserve">                         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            </w:t>
      </w:r>
      <w:r w:rsidR="006976E2" w:rsidRPr="00BB7A3E">
        <w:rPr>
          <w:rFonts w:ascii="PT Astra Serif" w:hAnsi="PT Astra Serif" w:cs="Courier New"/>
          <w:sz w:val="20"/>
          <w:szCs w:val="20"/>
        </w:rPr>
        <w:t xml:space="preserve">  </w:t>
      </w:r>
      <w:r w:rsidR="00667792">
        <w:rPr>
          <w:rFonts w:ascii="PT Astra Serif" w:hAnsi="PT Astra Serif" w:cs="Courier New"/>
          <w:sz w:val="20"/>
          <w:szCs w:val="20"/>
        </w:rPr>
        <w:t xml:space="preserve">       </w:t>
      </w:r>
      <w:r w:rsidRPr="00BB7A3E">
        <w:rPr>
          <w:rFonts w:ascii="PT Astra Serif" w:hAnsi="PT Astra Serif" w:cs="Courier New"/>
          <w:sz w:val="20"/>
          <w:szCs w:val="20"/>
        </w:rPr>
        <w:t xml:space="preserve"> </w:t>
      </w:r>
      <w:r w:rsidR="00A9722A" w:rsidRPr="00BB7A3E">
        <w:rPr>
          <w:rFonts w:ascii="PT Astra Serif" w:hAnsi="PT Astra Serif" w:cs="Courier New"/>
          <w:sz w:val="20"/>
          <w:szCs w:val="20"/>
        </w:rPr>
        <w:t xml:space="preserve">  </w:t>
      </w:r>
      <w:r w:rsidRPr="00BB7A3E">
        <w:rPr>
          <w:rFonts w:ascii="PT Astra Serif" w:hAnsi="PT Astra Serif" w:cs="Courier New"/>
          <w:sz w:val="20"/>
          <w:szCs w:val="20"/>
        </w:rPr>
        <w:t xml:space="preserve">     (должность)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</w:t>
      </w:r>
      <w:r w:rsidR="002406C4" w:rsidRPr="00BB7A3E">
        <w:rPr>
          <w:rFonts w:ascii="PT Astra Serif" w:hAnsi="PT Astra Serif" w:cs="Courier New"/>
          <w:sz w:val="20"/>
          <w:szCs w:val="20"/>
        </w:rPr>
        <w:t xml:space="preserve">        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   </w:t>
      </w:r>
      <w:r w:rsidR="006976E2" w:rsidRPr="00BB7A3E">
        <w:rPr>
          <w:rFonts w:ascii="PT Astra Serif" w:hAnsi="PT Astra Serif" w:cs="Courier New"/>
          <w:sz w:val="20"/>
          <w:szCs w:val="20"/>
        </w:rPr>
        <w:t xml:space="preserve">                </w:t>
      </w:r>
      <w:r w:rsidR="00A9722A" w:rsidRPr="00BB7A3E">
        <w:rPr>
          <w:rFonts w:ascii="PT Astra Serif" w:hAnsi="PT Astra Serif" w:cs="Courier New"/>
          <w:sz w:val="20"/>
          <w:szCs w:val="20"/>
        </w:rPr>
        <w:t xml:space="preserve">                      </w:t>
      </w:r>
      <w:r w:rsidR="006976E2" w:rsidRPr="00BB7A3E">
        <w:rPr>
          <w:rFonts w:ascii="PT Astra Serif" w:hAnsi="PT Astra Serif" w:cs="Courier New"/>
          <w:sz w:val="20"/>
          <w:szCs w:val="20"/>
        </w:rPr>
        <w:t xml:space="preserve"> </w:t>
      </w:r>
      <w:r w:rsidRPr="00BB7A3E">
        <w:rPr>
          <w:rFonts w:ascii="PT Astra Serif" w:hAnsi="PT Astra Serif" w:cs="Courier New"/>
          <w:sz w:val="20"/>
          <w:szCs w:val="20"/>
        </w:rPr>
        <w:t xml:space="preserve"> (подпись)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 </w:t>
      </w:r>
      <w:r w:rsidR="002406C4" w:rsidRPr="00BB7A3E">
        <w:rPr>
          <w:rFonts w:ascii="PT Astra Serif" w:hAnsi="PT Astra Serif" w:cs="Courier New"/>
          <w:sz w:val="20"/>
          <w:szCs w:val="20"/>
        </w:rPr>
        <w:t xml:space="preserve">                </w:t>
      </w:r>
      <w:r w:rsidR="006976E2" w:rsidRPr="00BB7A3E">
        <w:rPr>
          <w:rFonts w:ascii="PT Astra Serif" w:hAnsi="PT Astra Serif" w:cs="Courier New"/>
          <w:sz w:val="20"/>
          <w:szCs w:val="20"/>
        </w:rPr>
        <w:t xml:space="preserve">        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</w:t>
      </w:r>
      <w:r w:rsidR="00A9722A" w:rsidRPr="00BB7A3E">
        <w:rPr>
          <w:rFonts w:ascii="PT Astra Serif" w:hAnsi="PT Astra Serif" w:cs="Courier New"/>
          <w:sz w:val="20"/>
          <w:szCs w:val="20"/>
        </w:rPr>
        <w:t xml:space="preserve">    </w:t>
      </w:r>
      <w:r w:rsidR="00083FD0" w:rsidRPr="00BB7A3E">
        <w:rPr>
          <w:rFonts w:ascii="PT Astra Serif" w:hAnsi="PT Astra Serif" w:cs="Courier New"/>
          <w:sz w:val="20"/>
          <w:szCs w:val="20"/>
        </w:rPr>
        <w:t xml:space="preserve">  </w:t>
      </w:r>
      <w:r w:rsidRPr="00BB7A3E">
        <w:rPr>
          <w:rFonts w:ascii="PT Astra Serif" w:hAnsi="PT Astra Serif" w:cs="Courier New"/>
          <w:sz w:val="20"/>
          <w:szCs w:val="20"/>
        </w:rPr>
        <w:t xml:space="preserve"> (расшифровка подписи)</w:t>
      </w:r>
    </w:p>
    <w:p w:rsidR="00E82A57" w:rsidRPr="005F4D10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E82A57" w:rsidRPr="00BB7A3E" w:rsidRDefault="00E82A57" w:rsidP="005F4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BB7A3E">
        <w:rPr>
          <w:rFonts w:ascii="PT Astra Serif" w:hAnsi="PT Astra Serif" w:cs="Courier New"/>
          <w:sz w:val="28"/>
          <w:szCs w:val="28"/>
        </w:rPr>
        <w:t>__ ___________ 20__ г.</w:t>
      </w:r>
    </w:p>
    <w:p w:rsidR="00E82A57" w:rsidRPr="00BB7A3E" w:rsidRDefault="00A9722A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lastRenderedPageBreak/>
        <w:t>________________________</w:t>
      </w:r>
    </w:p>
    <w:bookmarkStart w:id="12" w:name="Par424"/>
    <w:bookmarkEnd w:id="12"/>
    <w:p w:rsidR="00E82A57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begin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instrText>HYPERLINK \l "Par427"</w:instrText>
      </w: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separate"/>
      </w:r>
      <w:r w:rsidR="00083FD0" w:rsidRPr="00BB7A3E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Start"/>
      <w:r w:rsidRPr="00BB7A3E">
        <w:rPr>
          <w:rFonts w:ascii="PT Astra Serif" w:hAnsi="PT Astra Serif"/>
          <w:sz w:val="28"/>
          <w:szCs w:val="28"/>
          <w:vertAlign w:val="superscript"/>
        </w:rPr>
        <w:fldChar w:fldCharType="end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E82A57" w:rsidRPr="00BB7A3E">
        <w:rPr>
          <w:rFonts w:ascii="PT Astra Serif" w:hAnsi="PT Astra Serif" w:cs="PT Astra Serif"/>
          <w:sz w:val="28"/>
          <w:szCs w:val="28"/>
        </w:rPr>
        <w:t>У</w:t>
      </w:r>
      <w:proofErr w:type="gramEnd"/>
      <w:r w:rsidR="00E82A57" w:rsidRPr="00BB7A3E">
        <w:rPr>
          <w:rFonts w:ascii="PT Astra Serif" w:hAnsi="PT Astra Serif" w:cs="PT Astra Serif"/>
          <w:sz w:val="28"/>
          <w:szCs w:val="28"/>
        </w:rPr>
        <w:t>казывается номер государственного задания, по которому формируется отч</w:t>
      </w:r>
      <w:r w:rsidR="00775C42" w:rsidRPr="00BB7A3E">
        <w:rPr>
          <w:rFonts w:ascii="PT Astra Serif" w:hAnsi="PT Astra Serif" w:cs="PT Astra Serif"/>
          <w:sz w:val="28"/>
          <w:szCs w:val="28"/>
        </w:rPr>
        <w:t>ё</w:t>
      </w:r>
      <w:r w:rsidR="00E82A57" w:rsidRPr="00BB7A3E">
        <w:rPr>
          <w:rFonts w:ascii="PT Astra Serif" w:hAnsi="PT Astra Serif" w:cs="PT Astra Serif"/>
          <w:sz w:val="28"/>
          <w:szCs w:val="28"/>
        </w:rPr>
        <w:t>т.</w:t>
      </w:r>
    </w:p>
    <w:bookmarkStart w:id="13" w:name="Par425"/>
    <w:bookmarkEnd w:id="13"/>
    <w:p w:rsidR="00E82A57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begin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instrText>HYPERLINK \l "Par427"</w:instrText>
      </w: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separate"/>
      </w:r>
      <w:r w:rsidR="00083FD0" w:rsidRPr="00BB7A3E">
        <w:rPr>
          <w:rFonts w:ascii="PT Astra Serif" w:hAnsi="PT Astra Serif" w:cs="PT Astra Serif"/>
          <w:sz w:val="28"/>
          <w:szCs w:val="28"/>
          <w:vertAlign w:val="superscript"/>
        </w:rPr>
        <w:t>2</w:t>
      </w:r>
      <w:proofErr w:type="gramStart"/>
      <w:r w:rsidRPr="00BB7A3E">
        <w:rPr>
          <w:rFonts w:ascii="PT Astra Serif" w:hAnsi="PT Astra Serif"/>
          <w:sz w:val="28"/>
          <w:szCs w:val="28"/>
          <w:vertAlign w:val="superscript"/>
        </w:rPr>
        <w:fldChar w:fldCharType="end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E82A57" w:rsidRPr="00BB7A3E">
        <w:rPr>
          <w:rFonts w:ascii="PT Astra Serif" w:hAnsi="PT Astra Serif" w:cs="PT Astra Serif"/>
          <w:sz w:val="28"/>
          <w:szCs w:val="28"/>
        </w:rPr>
        <w:t>У</w:t>
      </w:r>
      <w:proofErr w:type="gramEnd"/>
      <w:r w:rsidR="00E82A57" w:rsidRPr="00BB7A3E">
        <w:rPr>
          <w:rFonts w:ascii="PT Astra Serif" w:hAnsi="PT Astra Serif" w:cs="PT Astra Serif"/>
          <w:sz w:val="28"/>
          <w:szCs w:val="28"/>
        </w:rPr>
        <w:t>казывается дата</w:t>
      </w:r>
      <w:r w:rsidR="00A25A5F" w:rsidRPr="00BB7A3E">
        <w:rPr>
          <w:rFonts w:ascii="PT Astra Serif" w:hAnsi="PT Astra Serif" w:cs="PT Astra Serif"/>
          <w:sz w:val="28"/>
          <w:szCs w:val="28"/>
        </w:rPr>
        <w:t xml:space="preserve"> по состоянию</w:t>
      </w:r>
      <w:r w:rsidR="00E82A57" w:rsidRPr="00BB7A3E">
        <w:rPr>
          <w:rFonts w:ascii="PT Astra Serif" w:hAnsi="PT Astra Serif" w:cs="PT Astra Serif"/>
          <w:sz w:val="28"/>
          <w:szCs w:val="28"/>
        </w:rPr>
        <w:t>, на которую составляется отч</w:t>
      </w:r>
      <w:r w:rsidR="00775C42" w:rsidRPr="00BB7A3E">
        <w:rPr>
          <w:rFonts w:ascii="PT Astra Serif" w:hAnsi="PT Astra Serif" w:cs="PT Astra Serif"/>
          <w:sz w:val="28"/>
          <w:szCs w:val="28"/>
        </w:rPr>
        <w:t>ё</w:t>
      </w:r>
      <w:r w:rsidR="00E82A57" w:rsidRPr="00BB7A3E">
        <w:rPr>
          <w:rFonts w:ascii="PT Astra Serif" w:hAnsi="PT Astra Serif" w:cs="PT Astra Serif"/>
          <w:sz w:val="28"/>
          <w:szCs w:val="28"/>
        </w:rPr>
        <w:t>т.</w:t>
      </w:r>
    </w:p>
    <w:bookmarkStart w:id="14" w:name="Par426"/>
    <w:bookmarkEnd w:id="14"/>
    <w:p w:rsidR="00E82A57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begin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instrText>HYPERLINK \l "Par427"</w:instrText>
      </w: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separate"/>
      </w:r>
      <w:r w:rsidR="00083FD0" w:rsidRPr="00BB7A3E">
        <w:rPr>
          <w:rFonts w:ascii="PT Astra Serif" w:hAnsi="PT Astra Serif" w:cs="PT Astra Serif"/>
          <w:sz w:val="28"/>
          <w:szCs w:val="28"/>
          <w:vertAlign w:val="superscript"/>
        </w:rPr>
        <w:t>3</w:t>
      </w:r>
      <w:proofErr w:type="gramStart"/>
      <w:r w:rsidRPr="00BB7A3E">
        <w:rPr>
          <w:rFonts w:ascii="PT Astra Serif" w:hAnsi="PT Astra Serif"/>
          <w:sz w:val="28"/>
          <w:szCs w:val="28"/>
          <w:vertAlign w:val="superscript"/>
        </w:rPr>
        <w:fldChar w:fldCharType="end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E82A57" w:rsidRPr="00BB7A3E">
        <w:rPr>
          <w:rFonts w:ascii="PT Astra Serif" w:hAnsi="PT Astra Serif" w:cs="PT Astra Serif"/>
          <w:sz w:val="28"/>
          <w:szCs w:val="28"/>
        </w:rPr>
        <w:t>Ф</w:t>
      </w:r>
      <w:proofErr w:type="gramEnd"/>
      <w:r w:rsidR="00E82A57" w:rsidRPr="00BB7A3E">
        <w:rPr>
          <w:rFonts w:ascii="PT Astra Serif" w:hAnsi="PT Astra Serif" w:cs="PT Astra Serif"/>
          <w:sz w:val="28"/>
          <w:szCs w:val="28"/>
        </w:rPr>
        <w:t>ормируется при установлении государственного задания на оказание государственной услуги (услуг) и выпо</w:t>
      </w:r>
      <w:r w:rsidR="00E82A57" w:rsidRPr="00BB7A3E">
        <w:rPr>
          <w:rFonts w:ascii="PT Astra Serif" w:hAnsi="PT Astra Serif" w:cs="PT Astra Serif"/>
          <w:sz w:val="28"/>
          <w:szCs w:val="28"/>
        </w:rPr>
        <w:t>л</w:t>
      </w:r>
      <w:r w:rsidR="00E82A57" w:rsidRPr="00BB7A3E">
        <w:rPr>
          <w:rFonts w:ascii="PT Astra Serif" w:hAnsi="PT Astra Serif" w:cs="PT Astra Serif"/>
          <w:sz w:val="28"/>
          <w:szCs w:val="28"/>
        </w:rPr>
        <w:t>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bookmarkStart w:id="15" w:name="Par427"/>
    <w:bookmarkEnd w:id="15"/>
    <w:p w:rsidR="00E82A57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begin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instrText>HYPERLINK \l "Par427"</w:instrText>
      </w: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separate"/>
      </w:r>
      <w:r w:rsidR="00083FD0" w:rsidRPr="00BB7A3E">
        <w:rPr>
          <w:rFonts w:ascii="PT Astra Serif" w:hAnsi="PT Astra Serif" w:cs="PT Astra Serif"/>
          <w:sz w:val="28"/>
          <w:szCs w:val="28"/>
          <w:vertAlign w:val="superscript"/>
        </w:rPr>
        <w:t>4</w:t>
      </w:r>
      <w:proofErr w:type="gramStart"/>
      <w:r w:rsidRPr="00BB7A3E">
        <w:rPr>
          <w:rFonts w:ascii="PT Astra Serif" w:hAnsi="PT Astra Serif"/>
          <w:sz w:val="28"/>
          <w:szCs w:val="28"/>
          <w:vertAlign w:val="superscript"/>
        </w:rPr>
        <w:fldChar w:fldCharType="end"/>
      </w:r>
      <w:r w:rsidR="00083FD0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E82A57" w:rsidRPr="00BB7A3E">
        <w:rPr>
          <w:rFonts w:ascii="PT Astra Serif" w:hAnsi="PT Astra Serif" w:cs="PT Astra Serif"/>
          <w:sz w:val="28"/>
          <w:szCs w:val="28"/>
        </w:rPr>
        <w:t>Ф</w:t>
      </w:r>
      <w:proofErr w:type="gramEnd"/>
      <w:r w:rsidR="00E82A57" w:rsidRPr="00BB7A3E">
        <w:rPr>
          <w:rFonts w:ascii="PT Astra Serif" w:hAnsi="PT Astra Serif" w:cs="PT Astra Serif"/>
          <w:sz w:val="28"/>
          <w:szCs w:val="28"/>
        </w:rPr>
        <w:t>ормируется в соответствии с государственным заданием.</w:t>
      </w:r>
    </w:p>
    <w:p w:rsidR="00386E74" w:rsidRPr="00BB7A3E" w:rsidRDefault="00E73DF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27" w:history="1">
        <w:r w:rsidR="00386E74" w:rsidRPr="00BB7A3E">
          <w:rPr>
            <w:rFonts w:ascii="PT Astra Serif" w:hAnsi="PT Astra Serif" w:cs="PT Astra Serif"/>
            <w:sz w:val="28"/>
            <w:szCs w:val="28"/>
            <w:vertAlign w:val="superscript"/>
          </w:rPr>
          <w:t>5</w:t>
        </w:r>
        <w:proofErr w:type="gramStart"/>
      </w:hyperlink>
      <w:r w:rsidR="00386E74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86E74" w:rsidRPr="00BB7A3E">
        <w:rPr>
          <w:rFonts w:ascii="PT Astra Serif" w:hAnsi="PT Astra Serif" w:cs="PT Astra Serif"/>
          <w:sz w:val="28"/>
          <w:szCs w:val="28"/>
        </w:rPr>
        <w:t>З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</w:t>
      </w:r>
      <w:r w:rsidR="00386E74" w:rsidRPr="00BB7A3E">
        <w:rPr>
          <w:rFonts w:ascii="PT Astra Serif" w:hAnsi="PT Astra Serif" w:cs="PT Astra Serif"/>
          <w:sz w:val="28"/>
          <w:szCs w:val="28"/>
        </w:rPr>
        <w:br/>
        <w:t xml:space="preserve">о представлении промежуточного отчёта о выполнении государственного задания. </w:t>
      </w:r>
      <w:proofErr w:type="gramStart"/>
      <w:r w:rsidR="00386E74" w:rsidRPr="00BB7A3E">
        <w:rPr>
          <w:rFonts w:ascii="PT Astra Serif" w:hAnsi="PT Astra Serif" w:cs="PT Astra Serif"/>
          <w:sz w:val="28"/>
          <w:szCs w:val="28"/>
        </w:rPr>
        <w:t xml:space="preserve">При установлении показателя </w:t>
      </w:r>
      <w:r w:rsidR="00386E74" w:rsidRPr="00BB7A3E">
        <w:rPr>
          <w:rFonts w:ascii="PT Astra Serif" w:hAnsi="PT Astra Serif" w:cs="PT Astra Serif"/>
          <w:sz w:val="28"/>
          <w:szCs w:val="28"/>
        </w:rPr>
        <w:br/>
        <w:t>достижения результатов выполнения государственного задания</w:t>
      </w:r>
      <w:r w:rsidR="00FC15EB" w:rsidRPr="00BB7A3E">
        <w:rPr>
          <w:rFonts w:ascii="PT Astra Serif" w:hAnsi="PT Astra Serif" w:cs="PT Astra Serif"/>
          <w:sz w:val="28"/>
          <w:szCs w:val="28"/>
        </w:rPr>
        <w:t xml:space="preserve"> по состоянию </w:t>
      </w:r>
      <w:r w:rsidR="00386E74" w:rsidRPr="00BB7A3E">
        <w:rPr>
          <w:rFonts w:ascii="PT Astra Serif" w:hAnsi="PT Astra Serif" w:cs="PT Astra Serif"/>
          <w:sz w:val="28"/>
          <w:szCs w:val="28"/>
        </w:rPr>
        <w:t>на отчётную дату в процентах от годового объё</w:t>
      </w:r>
      <w:r w:rsidR="00FC15EB" w:rsidRPr="00BB7A3E">
        <w:rPr>
          <w:rFonts w:ascii="PT Astra Serif" w:hAnsi="PT Astra Serif" w:cs="PT Astra Serif"/>
          <w:sz w:val="28"/>
          <w:szCs w:val="28"/>
        </w:rPr>
        <w:t xml:space="preserve">ма 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оказания государственной услуги (выполнения работы) рассчитывается путём умножения </w:t>
      </w:r>
      <w:r w:rsidR="0069614B" w:rsidRPr="00BB7A3E">
        <w:rPr>
          <w:rFonts w:ascii="PT Astra Serif" w:hAnsi="PT Astra Serif" w:cs="PT Astra Serif"/>
          <w:sz w:val="28"/>
          <w:szCs w:val="28"/>
        </w:rPr>
        <w:t xml:space="preserve">значения 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годового объёма государственной услуги (работы) на </w:t>
      </w:r>
      <w:r w:rsidR="0069614B" w:rsidRPr="00BB7A3E">
        <w:rPr>
          <w:rFonts w:ascii="PT Astra Serif" w:hAnsi="PT Astra Serif" w:cs="PT Astra Serif"/>
          <w:sz w:val="28"/>
          <w:szCs w:val="28"/>
        </w:rPr>
        <w:t xml:space="preserve">значение </w:t>
      </w:r>
      <w:r w:rsidR="00386E74" w:rsidRPr="00BB7A3E">
        <w:rPr>
          <w:rFonts w:ascii="PT Astra Serif" w:hAnsi="PT Astra Serif" w:cs="PT Astra Serif"/>
          <w:sz w:val="28"/>
          <w:szCs w:val="28"/>
        </w:rPr>
        <w:t>установленн</w:t>
      </w:r>
      <w:r w:rsidR="0069614B" w:rsidRPr="00BB7A3E">
        <w:rPr>
          <w:rFonts w:ascii="PT Astra Serif" w:hAnsi="PT Astra Serif" w:cs="PT Astra Serif"/>
          <w:sz w:val="28"/>
          <w:szCs w:val="28"/>
        </w:rPr>
        <w:t>ого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 процент</w:t>
      </w:r>
      <w:r w:rsidR="0069614B" w:rsidRPr="00BB7A3E">
        <w:rPr>
          <w:rFonts w:ascii="PT Astra Serif" w:hAnsi="PT Astra Serif" w:cs="PT Astra Serif"/>
          <w:sz w:val="28"/>
          <w:szCs w:val="28"/>
        </w:rPr>
        <w:t>а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 достижения результатов выполнения </w:t>
      </w:r>
      <w:r w:rsidR="0069614B" w:rsidRPr="00BB7A3E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государственного задания </w:t>
      </w:r>
      <w:r w:rsidR="00FC15EB" w:rsidRPr="00BB7A3E">
        <w:rPr>
          <w:rFonts w:ascii="PT Astra Serif" w:hAnsi="PT Astra Serif" w:cs="PT Astra Serif"/>
          <w:sz w:val="28"/>
          <w:szCs w:val="28"/>
        </w:rPr>
        <w:t>по состоянию на отчётную дату</w:t>
      </w:r>
      <w:r w:rsidR="00386E74" w:rsidRPr="00BB7A3E">
        <w:rPr>
          <w:rFonts w:ascii="PT Astra Serif" w:hAnsi="PT Astra Serif" w:cs="PT Astra Serif"/>
          <w:sz w:val="28"/>
          <w:szCs w:val="28"/>
        </w:rPr>
        <w:t>, в том числе с учётом неравномерного оказания госуда</w:t>
      </w:r>
      <w:r w:rsidR="00386E74" w:rsidRPr="00BB7A3E">
        <w:rPr>
          <w:rFonts w:ascii="PT Astra Serif" w:hAnsi="PT Astra Serif" w:cs="PT Astra Serif"/>
          <w:sz w:val="28"/>
          <w:szCs w:val="28"/>
        </w:rPr>
        <w:t>р</w:t>
      </w:r>
      <w:r w:rsidR="00386E74" w:rsidRPr="00BB7A3E">
        <w:rPr>
          <w:rFonts w:ascii="PT Astra Serif" w:hAnsi="PT Astra Serif" w:cs="PT Astra Serif"/>
          <w:sz w:val="28"/>
          <w:szCs w:val="28"/>
        </w:rPr>
        <w:t>ственных услуг (выполнения работ) в течение календарного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 года. При установлении</w:t>
      </w:r>
      <w:r w:rsidR="00F10D28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10D28">
        <w:rPr>
          <w:rFonts w:ascii="PT Astra Serif" w:hAnsi="PT Astra Serif" w:cs="PT Astra Serif"/>
          <w:sz w:val="28"/>
          <w:szCs w:val="28"/>
        </w:rPr>
        <w:t>значения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 показателя достижения</w:t>
      </w:r>
      <w:r w:rsidR="00F10D28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>результатов выполнения государственного задания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 </w:t>
      </w:r>
      <w:r w:rsidR="00FC15EB" w:rsidRPr="00BB7A3E">
        <w:rPr>
          <w:rFonts w:ascii="PT Astra Serif" w:hAnsi="PT Astra Serif" w:cs="PT Astra Serif"/>
          <w:sz w:val="28"/>
          <w:szCs w:val="28"/>
        </w:rPr>
        <w:t xml:space="preserve">по состоянию на отчётную дату </w:t>
      </w:r>
      <w:r w:rsidR="00386E74" w:rsidRPr="00BB7A3E">
        <w:rPr>
          <w:rFonts w:ascii="PT Astra Serif" w:hAnsi="PT Astra Serif" w:cs="PT Astra Serif"/>
          <w:sz w:val="28"/>
          <w:szCs w:val="28"/>
        </w:rPr>
        <w:t>в абсолютных величинах заполняе</w:t>
      </w:r>
      <w:r w:rsidR="00386E74" w:rsidRPr="00BB7A3E">
        <w:rPr>
          <w:rFonts w:ascii="PT Astra Serif" w:hAnsi="PT Astra Serif" w:cs="PT Astra Serif"/>
          <w:sz w:val="28"/>
          <w:szCs w:val="28"/>
        </w:rPr>
        <w:t>т</w:t>
      </w:r>
      <w:r w:rsidR="00386E74" w:rsidRPr="00BB7A3E">
        <w:rPr>
          <w:rFonts w:ascii="PT Astra Serif" w:hAnsi="PT Astra Serif" w:cs="PT Astra Serif"/>
          <w:sz w:val="28"/>
          <w:szCs w:val="28"/>
        </w:rPr>
        <w:t>ся в соответствии с государственным заданием (в том числе с учётом неравномерного оказания государственных услуг (выполнения работ) в течение календарного года).</w:t>
      </w:r>
    </w:p>
    <w:bookmarkStart w:id="16" w:name="Par429"/>
    <w:bookmarkEnd w:id="16"/>
    <w:p w:rsidR="00386E74" w:rsidRPr="00BB7A3E" w:rsidRDefault="00B91C47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begin"/>
      </w:r>
      <w:r w:rsidR="00386E74" w:rsidRPr="00BB7A3E">
        <w:rPr>
          <w:rFonts w:ascii="PT Astra Serif" w:hAnsi="PT Astra Serif"/>
          <w:sz w:val="28"/>
          <w:szCs w:val="28"/>
          <w:vertAlign w:val="superscript"/>
        </w:rPr>
        <w:instrText>HYPERLINK \l "Par427"</w:instrText>
      </w:r>
      <w:r w:rsidRPr="00BB7A3E">
        <w:rPr>
          <w:rFonts w:ascii="PT Astra Serif" w:hAnsi="PT Astra Serif"/>
          <w:sz w:val="28"/>
          <w:szCs w:val="28"/>
          <w:vertAlign w:val="superscript"/>
        </w:rPr>
        <w:fldChar w:fldCharType="separate"/>
      </w:r>
      <w:r w:rsidR="00386E74" w:rsidRPr="00BB7A3E">
        <w:rPr>
          <w:rFonts w:ascii="PT Astra Serif" w:hAnsi="PT Astra Serif" w:cs="PT Astra Serif"/>
          <w:sz w:val="28"/>
          <w:szCs w:val="28"/>
          <w:vertAlign w:val="superscript"/>
        </w:rPr>
        <w:t>6</w:t>
      </w:r>
      <w:proofErr w:type="gramStart"/>
      <w:r w:rsidRPr="00BB7A3E">
        <w:rPr>
          <w:rFonts w:ascii="PT Astra Serif" w:hAnsi="PT Astra Serif"/>
          <w:sz w:val="28"/>
          <w:szCs w:val="28"/>
          <w:vertAlign w:val="superscript"/>
        </w:rPr>
        <w:fldChar w:fldCharType="end"/>
      </w:r>
      <w:r w:rsidR="00386E74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86E74" w:rsidRPr="00BB7A3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 предварительном отчёте указываются</w:t>
      </w:r>
      <w:r w:rsidR="005F4D10">
        <w:rPr>
          <w:rFonts w:ascii="PT Astra Serif" w:hAnsi="PT Astra Serif" w:cs="PT Astra Serif"/>
          <w:sz w:val="28"/>
          <w:szCs w:val="28"/>
        </w:rPr>
        <w:t xml:space="preserve"> значения показателей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 объёма и (или) качества государственной услуги (работы), запланированные к исполнению по завершении текущего финансового года.</w:t>
      </w:r>
    </w:p>
    <w:p w:rsidR="00386E74" w:rsidRPr="00BB7A3E" w:rsidRDefault="00E73DF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27" w:history="1">
        <w:r w:rsidR="00386E74" w:rsidRPr="00BB7A3E">
          <w:rPr>
            <w:rFonts w:ascii="PT Astra Serif" w:hAnsi="PT Astra Serif" w:cs="PT Astra Serif"/>
            <w:sz w:val="28"/>
            <w:szCs w:val="28"/>
            <w:vertAlign w:val="superscript"/>
          </w:rPr>
          <w:t>7</w:t>
        </w:r>
        <w:proofErr w:type="gramStart"/>
      </w:hyperlink>
      <w:r w:rsidR="00386E74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86E74" w:rsidRPr="00BB7A3E">
        <w:rPr>
          <w:rFonts w:ascii="PT Astra Serif" w:hAnsi="PT Astra Serif" w:cs="PT Astra Serif"/>
          <w:sz w:val="28"/>
          <w:szCs w:val="28"/>
        </w:rPr>
        <w:t>Р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ассчитывается путём умножения значения показателя объёма и (или) качества государственной услуги (работы), установленного в государственном задании </w:t>
      </w:r>
      <w:hyperlink w:anchor="Par106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(графа 10)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>, на установленное в государственном задании значение допуст</w:t>
      </w:r>
      <w:r w:rsidR="00386E74" w:rsidRPr="00BB7A3E">
        <w:rPr>
          <w:rFonts w:ascii="PT Astra Serif" w:hAnsi="PT Astra Serif" w:cs="PT Astra Serif"/>
          <w:sz w:val="28"/>
          <w:szCs w:val="28"/>
        </w:rPr>
        <w:t>и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мого (возможного) отклонения от установленных </w:t>
      </w:r>
      <w:r w:rsidR="00F10D28">
        <w:rPr>
          <w:rFonts w:ascii="PT Astra Serif" w:hAnsi="PT Astra Serif" w:cs="PT Astra Serif"/>
          <w:sz w:val="28"/>
          <w:szCs w:val="28"/>
        </w:rPr>
        <w:t xml:space="preserve">значений </w:t>
      </w:r>
      <w:r w:rsidR="00386E74" w:rsidRPr="00BB7A3E">
        <w:rPr>
          <w:rFonts w:ascii="PT Astra Serif" w:hAnsi="PT Astra Serif" w:cs="PT Astra Serif"/>
          <w:sz w:val="28"/>
          <w:szCs w:val="28"/>
        </w:rPr>
        <w:t>показателей качества (объёма) государственной услуги</w:t>
      </w:r>
      <w:r w:rsidR="00F10D28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>(рабо</w:t>
      </w:r>
      <w:r w:rsidR="00F10D28">
        <w:rPr>
          <w:rFonts w:ascii="PT Astra Serif" w:hAnsi="PT Astra Serif" w:cs="PT Astra Serif"/>
          <w:sz w:val="28"/>
          <w:szCs w:val="28"/>
        </w:rPr>
        <w:t xml:space="preserve">ты), </w:t>
      </w:r>
      <w:r w:rsidR="00386E74" w:rsidRPr="00BB7A3E">
        <w:rPr>
          <w:rFonts w:ascii="PT Astra Serif" w:hAnsi="PT Astra Serif" w:cs="PT Astra Serif"/>
          <w:sz w:val="28"/>
          <w:szCs w:val="28"/>
        </w:rPr>
        <w:t>в пределах которого государственное задание считается выполненным (в процентах), при установлении доп</w:t>
      </w:r>
      <w:r w:rsidR="00386E74" w:rsidRPr="00BB7A3E">
        <w:rPr>
          <w:rFonts w:ascii="PT Astra Serif" w:hAnsi="PT Astra Serif" w:cs="PT Astra Serif"/>
          <w:sz w:val="28"/>
          <w:szCs w:val="28"/>
        </w:rPr>
        <w:t>у</w:t>
      </w:r>
      <w:r w:rsidR="00386E74" w:rsidRPr="00BB7A3E">
        <w:rPr>
          <w:rFonts w:ascii="PT Astra Serif" w:hAnsi="PT Astra Serif" w:cs="PT Astra Serif"/>
          <w:sz w:val="28"/>
          <w:szCs w:val="28"/>
        </w:rPr>
        <w:t>стимого (возможного) отклонения от установленных показателей качества (объёма) государственной услуги (работы)</w:t>
      </w:r>
      <w:r w:rsidR="00F10D28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в абсолютных </w:t>
      </w:r>
      <w:proofErr w:type="gramStart"/>
      <w:r w:rsidR="00386E74" w:rsidRPr="00BB7A3E">
        <w:rPr>
          <w:rFonts w:ascii="PT Astra Serif" w:hAnsi="PT Astra Serif" w:cs="PT Astra Serif"/>
          <w:sz w:val="28"/>
          <w:szCs w:val="28"/>
        </w:rPr>
        <w:t>величинах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 заполняется в соответствии с государственным заданием. Значение </w:t>
      </w:r>
      <w:r w:rsidR="00F10D28">
        <w:rPr>
          <w:rFonts w:ascii="PT Astra Serif" w:hAnsi="PT Astra Serif" w:cs="PT Astra Serif"/>
          <w:sz w:val="28"/>
          <w:szCs w:val="28"/>
        </w:rPr>
        <w:t xml:space="preserve">показателя </w:t>
      </w:r>
      <w:r w:rsidR="00386E74" w:rsidRPr="00BB7A3E">
        <w:rPr>
          <w:rFonts w:ascii="PT Astra Serif" w:hAnsi="PT Astra Serif" w:cs="PT Astra Serif"/>
          <w:sz w:val="28"/>
          <w:szCs w:val="28"/>
        </w:rPr>
        <w:t>указывается</w:t>
      </w:r>
      <w:r w:rsidR="00F10D28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в единицах измерения показателя, установленных в государственном задании </w:t>
      </w:r>
      <w:hyperlink w:anchor="Par104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(графа 8)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 xml:space="preserve">, в целых единицах. Значение </w:t>
      </w:r>
      <w:r w:rsidR="00C95F89">
        <w:rPr>
          <w:rFonts w:ascii="PT Astra Serif" w:hAnsi="PT Astra Serif" w:cs="PT Astra Serif"/>
          <w:sz w:val="28"/>
          <w:szCs w:val="28"/>
        </w:rPr>
        <w:br/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менее 0,5 единицы отбрасывается, а 0,5 единицы и более округляется до целой единицы. В случае если единицей объёма работы является работа в целом, показатели </w:t>
      </w:r>
      <w:hyperlink w:anchor="Par370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граф 13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 xml:space="preserve"> и </w:t>
      </w:r>
      <w:hyperlink w:anchor="Par371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14 пункта 3.2 части II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 xml:space="preserve"> настоящего отчёта не рассчитываются.</w:t>
      </w:r>
    </w:p>
    <w:p w:rsidR="00386E74" w:rsidRPr="00BB7A3E" w:rsidRDefault="00E73DF2" w:rsidP="005F4D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27" w:history="1">
        <w:r w:rsidR="00386E74" w:rsidRPr="00BB7A3E">
          <w:rPr>
            <w:rFonts w:ascii="PT Astra Serif" w:hAnsi="PT Astra Serif" w:cs="PT Astra Serif"/>
            <w:sz w:val="28"/>
            <w:szCs w:val="28"/>
            <w:vertAlign w:val="superscript"/>
          </w:rPr>
          <w:t>8</w:t>
        </w:r>
        <w:proofErr w:type="gramStart"/>
      </w:hyperlink>
      <w:r w:rsidR="00386E74" w:rsidRPr="00BB7A3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86E74" w:rsidRPr="00BB7A3E">
        <w:rPr>
          <w:rFonts w:ascii="PT Astra Serif" w:hAnsi="PT Astra Serif" w:cs="PT Astra Serif"/>
          <w:sz w:val="28"/>
          <w:szCs w:val="28"/>
        </w:rPr>
        <w:t>Р</w:t>
      </w:r>
      <w:proofErr w:type="gramEnd"/>
      <w:r w:rsidR="00386E74" w:rsidRPr="00BB7A3E">
        <w:rPr>
          <w:rFonts w:ascii="PT Astra Serif" w:hAnsi="PT Astra Serif" w:cs="PT Astra Serif"/>
          <w:sz w:val="28"/>
          <w:szCs w:val="28"/>
        </w:rPr>
        <w:t xml:space="preserve">ассчитывается при формировании отчёта за год как разница </w:t>
      </w:r>
      <w:r w:rsidR="005F4D10">
        <w:rPr>
          <w:rFonts w:ascii="PT Astra Serif" w:hAnsi="PT Astra Serif" w:cs="PT Astra Serif"/>
          <w:sz w:val="28"/>
          <w:szCs w:val="28"/>
        </w:rPr>
        <w:t xml:space="preserve">значений </w:t>
      </w:r>
      <w:r w:rsidR="00386E74" w:rsidRPr="00BB7A3E">
        <w:rPr>
          <w:rFonts w:ascii="PT Astra Serif" w:hAnsi="PT Astra Serif" w:cs="PT Astra Serif"/>
          <w:sz w:val="28"/>
          <w:szCs w:val="28"/>
        </w:rPr>
        <w:t xml:space="preserve">показателей </w:t>
      </w:r>
      <w:hyperlink w:anchor="Par106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граф 10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 xml:space="preserve">, </w:t>
      </w:r>
      <w:hyperlink w:anchor="Par108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12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 xml:space="preserve"> и </w:t>
      </w:r>
      <w:hyperlink w:anchor="Par109" w:history="1">
        <w:r w:rsidR="00386E74" w:rsidRPr="00BB7A3E">
          <w:rPr>
            <w:rFonts w:ascii="PT Astra Serif" w:hAnsi="PT Astra Serif" w:cs="PT Astra Serif"/>
            <w:sz w:val="28"/>
            <w:szCs w:val="28"/>
          </w:rPr>
          <w:t>13</w:t>
        </w:r>
      </w:hyperlink>
      <w:r w:rsidR="00386E74" w:rsidRPr="00BB7A3E">
        <w:rPr>
          <w:rFonts w:ascii="PT Astra Serif" w:hAnsi="PT Astra Serif" w:cs="PT Astra Serif"/>
          <w:sz w:val="28"/>
          <w:szCs w:val="28"/>
        </w:rPr>
        <w:t>.</w:t>
      </w:r>
    </w:p>
    <w:p w:rsidR="005F4D10" w:rsidRPr="005F4D10" w:rsidRDefault="005F4D10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 w:cs="PT Astra Serif"/>
          <w:sz w:val="14"/>
          <w:szCs w:val="28"/>
        </w:rPr>
      </w:pPr>
    </w:p>
    <w:p w:rsidR="00A041F4" w:rsidRDefault="00386E7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 w:cs="PT Astra Serif"/>
          <w:sz w:val="28"/>
          <w:szCs w:val="28"/>
        </w:rPr>
        <w:sectPr w:rsidR="00A041F4" w:rsidSect="00C95F89">
          <w:headerReference w:type="default" r:id="rId34"/>
          <w:pgSz w:w="16838" w:h="11905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  <w:r w:rsidRPr="00BB7A3E">
        <w:rPr>
          <w:rFonts w:ascii="PT Astra Serif" w:hAnsi="PT Astra Serif" w:cs="PT Astra Serif"/>
          <w:sz w:val="28"/>
          <w:szCs w:val="28"/>
        </w:rPr>
        <w:t>__________________».</w:t>
      </w:r>
    </w:p>
    <w:p w:rsidR="00386E74" w:rsidRPr="00BB7A3E" w:rsidRDefault="005F4D10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 П</w:t>
      </w:r>
      <w:r w:rsidR="00386E74" w:rsidRPr="00BB7A3E">
        <w:rPr>
          <w:rFonts w:ascii="PT Astra Serif" w:hAnsi="PT Astra Serif"/>
          <w:sz w:val="28"/>
          <w:szCs w:val="28"/>
        </w:rPr>
        <w:t xml:space="preserve">одпункты «с» и «т» подпункта 5 пункта 1 постановления </w:t>
      </w:r>
      <w:r w:rsidR="00C95F89">
        <w:rPr>
          <w:rFonts w:ascii="PT Astra Serif" w:hAnsi="PT Astra Serif"/>
          <w:sz w:val="28"/>
          <w:szCs w:val="28"/>
        </w:rPr>
        <w:br/>
      </w:r>
      <w:r w:rsidR="00386E74" w:rsidRPr="00BB7A3E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C95F89">
        <w:rPr>
          <w:rFonts w:ascii="PT Astra Serif" w:hAnsi="PT Astra Serif"/>
          <w:sz w:val="28"/>
          <w:szCs w:val="28"/>
        </w:rPr>
        <w:t xml:space="preserve"> </w:t>
      </w:r>
      <w:r w:rsidR="00386E74" w:rsidRPr="00BB7A3E">
        <w:rPr>
          <w:rFonts w:ascii="PT Astra Serif" w:hAnsi="PT Astra Serif"/>
          <w:sz w:val="28"/>
          <w:szCs w:val="28"/>
        </w:rPr>
        <w:t xml:space="preserve">от 28.03.2017 № 145-П «О внесении </w:t>
      </w:r>
      <w:r w:rsidR="00C95F89">
        <w:rPr>
          <w:rFonts w:ascii="PT Astra Serif" w:hAnsi="PT Astra Serif"/>
          <w:sz w:val="28"/>
          <w:szCs w:val="28"/>
        </w:rPr>
        <w:br/>
      </w:r>
      <w:r w:rsidR="00386E74" w:rsidRPr="00BB7A3E">
        <w:rPr>
          <w:rFonts w:ascii="PT Astra Serif" w:hAnsi="PT Astra Serif"/>
          <w:sz w:val="28"/>
          <w:szCs w:val="28"/>
        </w:rPr>
        <w:t>изменений в постановление Правительства Ульяновской области от 10.09.2015 № 457-П»</w:t>
      </w:r>
      <w:r w:rsidR="00FC15EB" w:rsidRPr="00BB7A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BB7A3E">
        <w:rPr>
          <w:rFonts w:ascii="PT Astra Serif" w:hAnsi="PT Astra Serif"/>
          <w:sz w:val="28"/>
          <w:szCs w:val="28"/>
        </w:rPr>
        <w:t xml:space="preserve">ризнать </w:t>
      </w:r>
      <w:r w:rsidR="00FC15EB" w:rsidRPr="00BB7A3E">
        <w:rPr>
          <w:rFonts w:ascii="PT Astra Serif" w:hAnsi="PT Astra Serif"/>
          <w:sz w:val="28"/>
          <w:szCs w:val="28"/>
        </w:rPr>
        <w:t>утратившими силу</w:t>
      </w:r>
      <w:r w:rsidR="00386E74" w:rsidRPr="00BB7A3E">
        <w:rPr>
          <w:rFonts w:ascii="PT Astra Serif" w:hAnsi="PT Astra Serif"/>
          <w:sz w:val="28"/>
          <w:szCs w:val="28"/>
        </w:rPr>
        <w:t>.</w:t>
      </w:r>
    </w:p>
    <w:p w:rsidR="00386E74" w:rsidRPr="00BB7A3E" w:rsidRDefault="00386E7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86E74" w:rsidRPr="00BB7A3E" w:rsidRDefault="00386E7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86E74" w:rsidRPr="00BB7A3E" w:rsidRDefault="00386E7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86E74" w:rsidRPr="00BB7A3E" w:rsidRDefault="00386E74" w:rsidP="00B37F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C95F89" w:rsidRDefault="00386E74" w:rsidP="005F4D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/>
          <w:color w:val="000000"/>
          <w:sz w:val="28"/>
          <w:szCs w:val="28"/>
        </w:rPr>
      </w:pPr>
      <w:r w:rsidRPr="00BB7A3E">
        <w:rPr>
          <w:rFonts w:ascii="PT Astra Serif" w:eastAsia="Times New Roman" w:hAnsi="PT Astra Serif"/>
          <w:color w:val="000000"/>
          <w:sz w:val="28"/>
          <w:szCs w:val="28"/>
        </w:rPr>
        <w:t xml:space="preserve">Председатель </w:t>
      </w:r>
    </w:p>
    <w:p w:rsidR="00386E74" w:rsidRDefault="00386E74" w:rsidP="005F4D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PT Astra Serif"/>
          <w:sz w:val="28"/>
          <w:szCs w:val="28"/>
        </w:rPr>
      </w:pPr>
      <w:r w:rsidRPr="00BB7A3E">
        <w:rPr>
          <w:rFonts w:ascii="PT Astra Serif" w:eastAsia="Times New Roman" w:hAnsi="PT Astra Serif"/>
          <w:color w:val="000000"/>
          <w:sz w:val="28"/>
          <w:szCs w:val="28"/>
        </w:rPr>
        <w:t>Правительства области</w:t>
      </w:r>
      <w:r w:rsidR="005F4D10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C95F89">
        <w:rPr>
          <w:rFonts w:ascii="PT Astra Serif" w:eastAsia="Times New Roman" w:hAnsi="PT Astra Serif"/>
          <w:color w:val="000000"/>
          <w:sz w:val="28"/>
          <w:szCs w:val="28"/>
        </w:rPr>
        <w:t xml:space="preserve">               </w:t>
      </w:r>
      <w:r w:rsidR="005F4D10">
        <w:rPr>
          <w:rFonts w:ascii="PT Astra Serif" w:eastAsia="Times New Roman" w:hAnsi="PT Astra Serif"/>
          <w:color w:val="000000"/>
          <w:sz w:val="28"/>
          <w:szCs w:val="28"/>
        </w:rPr>
        <w:t xml:space="preserve">     </w:t>
      </w:r>
      <w:r w:rsidRPr="00BB7A3E">
        <w:rPr>
          <w:rFonts w:ascii="PT Astra Serif" w:eastAsia="Times New Roman" w:hAnsi="PT Astra Serif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BB7A3E">
        <w:rPr>
          <w:rFonts w:ascii="PT Astra Serif" w:eastAsia="Times New Roman" w:hAnsi="PT Astra Serif"/>
          <w:color w:val="000000"/>
          <w:sz w:val="28"/>
          <w:szCs w:val="28"/>
        </w:rPr>
        <w:t>В.Н.Разумков</w:t>
      </w:r>
      <w:proofErr w:type="spellEnd"/>
    </w:p>
    <w:sectPr w:rsidR="00386E74" w:rsidSect="00A041F4">
      <w:headerReference w:type="default" r:id="rId35"/>
      <w:pgSz w:w="11905" w:h="16838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1" w:rsidRDefault="003C5331" w:rsidP="005B399E">
      <w:pPr>
        <w:spacing w:after="0" w:line="240" w:lineRule="auto"/>
      </w:pPr>
      <w:r>
        <w:separator/>
      </w:r>
    </w:p>
  </w:endnote>
  <w:endnote w:type="continuationSeparator" w:id="0">
    <w:p w:rsidR="003C5331" w:rsidRDefault="003C5331" w:rsidP="005B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6" w:rsidRPr="00490BC6" w:rsidRDefault="00075EC6">
    <w:pPr>
      <w:pStyle w:val="a5"/>
      <w:rPr>
        <w:rFonts w:ascii="PT Astra Serif" w:hAnsi="PT Astra Serif"/>
        <w:sz w:val="16"/>
        <w:szCs w:val="16"/>
      </w:rPr>
    </w:pPr>
    <w:r w:rsidRPr="00490BC6">
      <w:rPr>
        <w:rFonts w:ascii="PT Astra Serif" w:hAnsi="PT Astra Serif"/>
        <w:sz w:val="16"/>
        <w:szCs w:val="16"/>
      </w:rPr>
      <w:t>0510ар1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1" w:rsidRDefault="003C5331" w:rsidP="005B399E">
      <w:pPr>
        <w:spacing w:after="0" w:line="240" w:lineRule="auto"/>
      </w:pPr>
      <w:r>
        <w:separator/>
      </w:r>
    </w:p>
  </w:footnote>
  <w:footnote w:type="continuationSeparator" w:id="0">
    <w:p w:rsidR="003C5331" w:rsidRDefault="003C5331" w:rsidP="005B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6" w:rsidRPr="00EA113E" w:rsidRDefault="00E73DF2" w:rsidP="00667792">
    <w:pPr>
      <w:pStyle w:val="a3"/>
      <w:jc w:val="center"/>
      <w:rPr>
        <w:rFonts w:ascii="PT Astra Serif" w:hAnsi="PT Astra Serif"/>
        <w:sz w:val="28"/>
        <w:szCs w:val="24"/>
      </w:rPr>
    </w:pPr>
    <w:sdt>
      <w:sdtPr>
        <w:id w:val="-1868907842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4"/>
        </w:rPr>
      </w:sdtEndPr>
      <w:sdtContent>
        <w:r w:rsidR="00075EC6" w:rsidRPr="00EA113E">
          <w:rPr>
            <w:rFonts w:ascii="PT Astra Serif" w:hAnsi="PT Astra Serif"/>
            <w:sz w:val="28"/>
            <w:szCs w:val="24"/>
          </w:rPr>
          <w:fldChar w:fldCharType="begin"/>
        </w:r>
        <w:r w:rsidR="00075EC6" w:rsidRPr="00EA113E">
          <w:rPr>
            <w:rFonts w:ascii="PT Astra Serif" w:hAnsi="PT Astra Serif"/>
            <w:sz w:val="28"/>
            <w:szCs w:val="24"/>
          </w:rPr>
          <w:instrText xml:space="preserve"> PAGE   \* MERGEFORMAT </w:instrText>
        </w:r>
        <w:r w:rsidR="00075EC6" w:rsidRPr="00EA113E">
          <w:rPr>
            <w:rFonts w:ascii="PT Astra Serif" w:hAnsi="PT Astra Serif"/>
            <w:sz w:val="28"/>
            <w:szCs w:val="24"/>
          </w:rPr>
          <w:fldChar w:fldCharType="separate"/>
        </w:r>
        <w:r>
          <w:rPr>
            <w:rFonts w:ascii="PT Astra Serif" w:hAnsi="PT Astra Serif"/>
            <w:noProof/>
            <w:sz w:val="28"/>
            <w:szCs w:val="24"/>
          </w:rPr>
          <w:t>2</w:t>
        </w:r>
        <w:r w:rsidR="00075EC6" w:rsidRPr="00EA113E">
          <w:rPr>
            <w:rFonts w:ascii="PT Astra Serif" w:hAnsi="PT Astra Serif"/>
            <w:sz w:val="28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6" w:rsidRPr="00A64121" w:rsidRDefault="00075EC6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0988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5EC6" w:rsidRPr="006C679D" w:rsidRDefault="00075EC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C679D">
          <w:rPr>
            <w:rFonts w:ascii="PT Astra Serif" w:hAnsi="PT Astra Serif"/>
            <w:sz w:val="28"/>
            <w:szCs w:val="28"/>
          </w:rPr>
          <w:fldChar w:fldCharType="begin"/>
        </w:r>
        <w:r w:rsidRPr="006C67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679D">
          <w:rPr>
            <w:rFonts w:ascii="PT Astra Serif" w:hAnsi="PT Astra Serif"/>
            <w:sz w:val="28"/>
            <w:szCs w:val="28"/>
          </w:rPr>
          <w:fldChar w:fldCharType="separate"/>
        </w:r>
        <w:r w:rsidR="00E73DF2">
          <w:rPr>
            <w:rFonts w:ascii="PT Astra Serif" w:hAnsi="PT Astra Serif"/>
            <w:noProof/>
            <w:sz w:val="28"/>
            <w:szCs w:val="28"/>
          </w:rPr>
          <w:t>17</w:t>
        </w:r>
        <w:r w:rsidRPr="006C67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637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5EC6" w:rsidRPr="006C679D" w:rsidRDefault="00075EC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C679D">
          <w:rPr>
            <w:rFonts w:ascii="PT Astra Serif" w:hAnsi="PT Astra Serif"/>
            <w:sz w:val="28"/>
            <w:szCs w:val="28"/>
          </w:rPr>
          <w:fldChar w:fldCharType="begin"/>
        </w:r>
        <w:r w:rsidRPr="006C67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679D">
          <w:rPr>
            <w:rFonts w:ascii="PT Astra Serif" w:hAnsi="PT Astra Serif"/>
            <w:sz w:val="28"/>
            <w:szCs w:val="28"/>
          </w:rPr>
          <w:fldChar w:fldCharType="separate"/>
        </w:r>
        <w:r w:rsidR="00E73DF2">
          <w:rPr>
            <w:rFonts w:ascii="PT Astra Serif" w:hAnsi="PT Astra Serif"/>
            <w:noProof/>
            <w:sz w:val="28"/>
            <w:szCs w:val="28"/>
          </w:rPr>
          <w:t>18</w:t>
        </w:r>
        <w:r w:rsidRPr="006C67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1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5EC6" w:rsidRPr="006C679D" w:rsidRDefault="00075EC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C679D">
          <w:rPr>
            <w:rFonts w:ascii="PT Astra Serif" w:hAnsi="PT Astra Serif"/>
            <w:sz w:val="28"/>
            <w:szCs w:val="28"/>
          </w:rPr>
          <w:fldChar w:fldCharType="begin"/>
        </w:r>
        <w:r w:rsidRPr="006C67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679D">
          <w:rPr>
            <w:rFonts w:ascii="PT Astra Serif" w:hAnsi="PT Astra Serif"/>
            <w:sz w:val="28"/>
            <w:szCs w:val="28"/>
          </w:rPr>
          <w:fldChar w:fldCharType="separate"/>
        </w:r>
        <w:r w:rsidR="00E73DF2">
          <w:rPr>
            <w:rFonts w:ascii="PT Astra Serif" w:hAnsi="PT Astra Serif"/>
            <w:noProof/>
            <w:sz w:val="28"/>
            <w:szCs w:val="28"/>
          </w:rPr>
          <w:t>19</w:t>
        </w:r>
        <w:r w:rsidRPr="006C67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6087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5EC6" w:rsidRPr="006C679D" w:rsidRDefault="00075EC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C679D">
          <w:rPr>
            <w:rFonts w:ascii="PT Astra Serif" w:hAnsi="PT Astra Serif"/>
            <w:sz w:val="28"/>
            <w:szCs w:val="28"/>
          </w:rPr>
          <w:fldChar w:fldCharType="begin"/>
        </w:r>
        <w:r w:rsidRPr="006C67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679D">
          <w:rPr>
            <w:rFonts w:ascii="PT Astra Serif" w:hAnsi="PT Astra Serif"/>
            <w:sz w:val="28"/>
            <w:szCs w:val="28"/>
          </w:rPr>
          <w:fldChar w:fldCharType="separate"/>
        </w:r>
        <w:r w:rsidR="00E73DF2">
          <w:rPr>
            <w:rFonts w:ascii="PT Astra Serif" w:hAnsi="PT Astra Serif"/>
            <w:noProof/>
            <w:sz w:val="28"/>
            <w:szCs w:val="28"/>
          </w:rPr>
          <w:t>21</w:t>
        </w:r>
        <w:r w:rsidRPr="006C67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030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5EC6" w:rsidRPr="006C679D" w:rsidRDefault="00075EC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C679D">
          <w:rPr>
            <w:rFonts w:ascii="PT Astra Serif" w:hAnsi="PT Astra Serif"/>
            <w:sz w:val="28"/>
            <w:szCs w:val="28"/>
          </w:rPr>
          <w:fldChar w:fldCharType="begin"/>
        </w:r>
        <w:r w:rsidRPr="006C67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679D">
          <w:rPr>
            <w:rFonts w:ascii="PT Astra Serif" w:hAnsi="PT Astra Serif"/>
            <w:sz w:val="28"/>
            <w:szCs w:val="28"/>
          </w:rPr>
          <w:fldChar w:fldCharType="separate"/>
        </w:r>
        <w:r w:rsidR="00E73DF2">
          <w:rPr>
            <w:rFonts w:ascii="PT Astra Serif" w:hAnsi="PT Astra Serif"/>
            <w:noProof/>
            <w:sz w:val="28"/>
            <w:szCs w:val="28"/>
          </w:rPr>
          <w:t>22</w:t>
        </w:r>
        <w:r w:rsidRPr="006C67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97"/>
    <w:multiLevelType w:val="hybridMultilevel"/>
    <w:tmpl w:val="F8AEDF04"/>
    <w:lvl w:ilvl="0" w:tplc="6120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A2CF8"/>
    <w:multiLevelType w:val="hybridMultilevel"/>
    <w:tmpl w:val="4156DABC"/>
    <w:lvl w:ilvl="0" w:tplc="B380D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A"/>
    <w:rsid w:val="00001A30"/>
    <w:rsid w:val="000035EA"/>
    <w:rsid w:val="0001579F"/>
    <w:rsid w:val="000174AC"/>
    <w:rsid w:val="00017673"/>
    <w:rsid w:val="00024676"/>
    <w:rsid w:val="00026C29"/>
    <w:rsid w:val="000366BC"/>
    <w:rsid w:val="000369D4"/>
    <w:rsid w:val="00042036"/>
    <w:rsid w:val="00051B62"/>
    <w:rsid w:val="0005356A"/>
    <w:rsid w:val="00061592"/>
    <w:rsid w:val="00062E2B"/>
    <w:rsid w:val="00067E2D"/>
    <w:rsid w:val="00071983"/>
    <w:rsid w:val="00073F59"/>
    <w:rsid w:val="00075EC6"/>
    <w:rsid w:val="00083FD0"/>
    <w:rsid w:val="000A18DA"/>
    <w:rsid w:val="000B18E4"/>
    <w:rsid w:val="000C28DB"/>
    <w:rsid w:val="000F357D"/>
    <w:rsid w:val="000F665D"/>
    <w:rsid w:val="00123CAF"/>
    <w:rsid w:val="0014422C"/>
    <w:rsid w:val="00155F6D"/>
    <w:rsid w:val="00156CB6"/>
    <w:rsid w:val="00166DDE"/>
    <w:rsid w:val="00167E31"/>
    <w:rsid w:val="001703BA"/>
    <w:rsid w:val="00193846"/>
    <w:rsid w:val="00197003"/>
    <w:rsid w:val="001B1AAA"/>
    <w:rsid w:val="001D3AF7"/>
    <w:rsid w:val="001E74F2"/>
    <w:rsid w:val="001F3AEA"/>
    <w:rsid w:val="001F626C"/>
    <w:rsid w:val="00200382"/>
    <w:rsid w:val="00201169"/>
    <w:rsid w:val="002249A0"/>
    <w:rsid w:val="002253CC"/>
    <w:rsid w:val="002406C4"/>
    <w:rsid w:val="00270EFE"/>
    <w:rsid w:val="0027552C"/>
    <w:rsid w:val="00291075"/>
    <w:rsid w:val="00291B71"/>
    <w:rsid w:val="002971A9"/>
    <w:rsid w:val="002A53B6"/>
    <w:rsid w:val="002B0427"/>
    <w:rsid w:val="002B2AFC"/>
    <w:rsid w:val="002B2D2F"/>
    <w:rsid w:val="002B62A2"/>
    <w:rsid w:val="002C6E82"/>
    <w:rsid w:val="002F05AE"/>
    <w:rsid w:val="002F2738"/>
    <w:rsid w:val="00302FAF"/>
    <w:rsid w:val="003032C1"/>
    <w:rsid w:val="0030778A"/>
    <w:rsid w:val="003111A4"/>
    <w:rsid w:val="0031327E"/>
    <w:rsid w:val="003167BD"/>
    <w:rsid w:val="0032286A"/>
    <w:rsid w:val="00332BFC"/>
    <w:rsid w:val="00346777"/>
    <w:rsid w:val="00357802"/>
    <w:rsid w:val="00361334"/>
    <w:rsid w:val="0037047A"/>
    <w:rsid w:val="00374A90"/>
    <w:rsid w:val="00382EB7"/>
    <w:rsid w:val="00386E74"/>
    <w:rsid w:val="00394204"/>
    <w:rsid w:val="003960FA"/>
    <w:rsid w:val="00397F72"/>
    <w:rsid w:val="003B2496"/>
    <w:rsid w:val="003B5342"/>
    <w:rsid w:val="003B6484"/>
    <w:rsid w:val="003C34BC"/>
    <w:rsid w:val="003C5331"/>
    <w:rsid w:val="003C7328"/>
    <w:rsid w:val="003E2277"/>
    <w:rsid w:val="004052B2"/>
    <w:rsid w:val="00414EB1"/>
    <w:rsid w:val="004234AD"/>
    <w:rsid w:val="004264CB"/>
    <w:rsid w:val="00436727"/>
    <w:rsid w:val="004458DA"/>
    <w:rsid w:val="00451E8C"/>
    <w:rsid w:val="00477881"/>
    <w:rsid w:val="00490AA3"/>
    <w:rsid w:val="00490BC6"/>
    <w:rsid w:val="004917B2"/>
    <w:rsid w:val="00497951"/>
    <w:rsid w:val="004A1C42"/>
    <w:rsid w:val="004B6201"/>
    <w:rsid w:val="004D7316"/>
    <w:rsid w:val="004E33D8"/>
    <w:rsid w:val="004E64DD"/>
    <w:rsid w:val="00501CAC"/>
    <w:rsid w:val="00506ED9"/>
    <w:rsid w:val="00517671"/>
    <w:rsid w:val="005306F8"/>
    <w:rsid w:val="00540224"/>
    <w:rsid w:val="005527DC"/>
    <w:rsid w:val="0056060E"/>
    <w:rsid w:val="00570572"/>
    <w:rsid w:val="005706AA"/>
    <w:rsid w:val="0057280E"/>
    <w:rsid w:val="00595559"/>
    <w:rsid w:val="005A42ED"/>
    <w:rsid w:val="005B399E"/>
    <w:rsid w:val="005F2075"/>
    <w:rsid w:val="005F4D10"/>
    <w:rsid w:val="005F4EC7"/>
    <w:rsid w:val="006135E5"/>
    <w:rsid w:val="00614FFC"/>
    <w:rsid w:val="00617B79"/>
    <w:rsid w:val="00625E75"/>
    <w:rsid w:val="00647CED"/>
    <w:rsid w:val="00647E72"/>
    <w:rsid w:val="0065546B"/>
    <w:rsid w:val="0065660A"/>
    <w:rsid w:val="00661AB6"/>
    <w:rsid w:val="00667792"/>
    <w:rsid w:val="0068099F"/>
    <w:rsid w:val="00695939"/>
    <w:rsid w:val="0069614B"/>
    <w:rsid w:val="006976E2"/>
    <w:rsid w:val="006A1500"/>
    <w:rsid w:val="006A788E"/>
    <w:rsid w:val="006B1391"/>
    <w:rsid w:val="006B1674"/>
    <w:rsid w:val="006B1A9B"/>
    <w:rsid w:val="006B61CB"/>
    <w:rsid w:val="006B7F49"/>
    <w:rsid w:val="006C679D"/>
    <w:rsid w:val="006E2441"/>
    <w:rsid w:val="006E6F7D"/>
    <w:rsid w:val="006F0BA6"/>
    <w:rsid w:val="00701D81"/>
    <w:rsid w:val="00712C7B"/>
    <w:rsid w:val="00714F5F"/>
    <w:rsid w:val="00724036"/>
    <w:rsid w:val="00733322"/>
    <w:rsid w:val="00735AA0"/>
    <w:rsid w:val="00744D33"/>
    <w:rsid w:val="00755018"/>
    <w:rsid w:val="0076606B"/>
    <w:rsid w:val="00775C42"/>
    <w:rsid w:val="007878F4"/>
    <w:rsid w:val="0079345F"/>
    <w:rsid w:val="007A2F84"/>
    <w:rsid w:val="007A51F4"/>
    <w:rsid w:val="007A7A70"/>
    <w:rsid w:val="007B1ABC"/>
    <w:rsid w:val="007B5AFA"/>
    <w:rsid w:val="007C247E"/>
    <w:rsid w:val="007C3D00"/>
    <w:rsid w:val="007C46F4"/>
    <w:rsid w:val="007D314E"/>
    <w:rsid w:val="007E2C83"/>
    <w:rsid w:val="00817C26"/>
    <w:rsid w:val="00822925"/>
    <w:rsid w:val="00823905"/>
    <w:rsid w:val="008239F8"/>
    <w:rsid w:val="008347F2"/>
    <w:rsid w:val="00837B5B"/>
    <w:rsid w:val="0085080B"/>
    <w:rsid w:val="00851438"/>
    <w:rsid w:val="0085659F"/>
    <w:rsid w:val="0088054B"/>
    <w:rsid w:val="0088188D"/>
    <w:rsid w:val="00885057"/>
    <w:rsid w:val="008910D8"/>
    <w:rsid w:val="008A0C98"/>
    <w:rsid w:val="008A2D59"/>
    <w:rsid w:val="008B06C0"/>
    <w:rsid w:val="008B21CA"/>
    <w:rsid w:val="008B3F49"/>
    <w:rsid w:val="008D3EB5"/>
    <w:rsid w:val="008D6AFF"/>
    <w:rsid w:val="008F13BF"/>
    <w:rsid w:val="008F6D9D"/>
    <w:rsid w:val="00912EFB"/>
    <w:rsid w:val="00917245"/>
    <w:rsid w:val="00934665"/>
    <w:rsid w:val="00957A14"/>
    <w:rsid w:val="009648AB"/>
    <w:rsid w:val="00967C70"/>
    <w:rsid w:val="00975E41"/>
    <w:rsid w:val="0099205C"/>
    <w:rsid w:val="009A2B50"/>
    <w:rsid w:val="009A7C1B"/>
    <w:rsid w:val="009B087C"/>
    <w:rsid w:val="009B75C1"/>
    <w:rsid w:val="009C019E"/>
    <w:rsid w:val="009E2212"/>
    <w:rsid w:val="009E67F6"/>
    <w:rsid w:val="009F087F"/>
    <w:rsid w:val="00A01871"/>
    <w:rsid w:val="00A03C9F"/>
    <w:rsid w:val="00A041F4"/>
    <w:rsid w:val="00A07F0B"/>
    <w:rsid w:val="00A10E7C"/>
    <w:rsid w:val="00A244E7"/>
    <w:rsid w:val="00A25A5F"/>
    <w:rsid w:val="00A51558"/>
    <w:rsid w:val="00A616AA"/>
    <w:rsid w:val="00A64121"/>
    <w:rsid w:val="00A70C64"/>
    <w:rsid w:val="00A84D82"/>
    <w:rsid w:val="00A85085"/>
    <w:rsid w:val="00A92250"/>
    <w:rsid w:val="00A94BF8"/>
    <w:rsid w:val="00A9722A"/>
    <w:rsid w:val="00AD0152"/>
    <w:rsid w:val="00AD38E8"/>
    <w:rsid w:val="00AD55DB"/>
    <w:rsid w:val="00AE2C73"/>
    <w:rsid w:val="00AE38D4"/>
    <w:rsid w:val="00AE5575"/>
    <w:rsid w:val="00B16FF2"/>
    <w:rsid w:val="00B2449D"/>
    <w:rsid w:val="00B3291B"/>
    <w:rsid w:val="00B371F7"/>
    <w:rsid w:val="00B37F8D"/>
    <w:rsid w:val="00B46434"/>
    <w:rsid w:val="00B91BAC"/>
    <w:rsid w:val="00B91C47"/>
    <w:rsid w:val="00BA0A63"/>
    <w:rsid w:val="00BA0B3A"/>
    <w:rsid w:val="00BA30D6"/>
    <w:rsid w:val="00BA5A01"/>
    <w:rsid w:val="00BB36A5"/>
    <w:rsid w:val="00BB7A3E"/>
    <w:rsid w:val="00BE6F2F"/>
    <w:rsid w:val="00C00000"/>
    <w:rsid w:val="00C00792"/>
    <w:rsid w:val="00C0391A"/>
    <w:rsid w:val="00C0476E"/>
    <w:rsid w:val="00C2081B"/>
    <w:rsid w:val="00C31E92"/>
    <w:rsid w:val="00C4188A"/>
    <w:rsid w:val="00C57792"/>
    <w:rsid w:val="00C6555D"/>
    <w:rsid w:val="00C80C7C"/>
    <w:rsid w:val="00C826F3"/>
    <w:rsid w:val="00C82B0B"/>
    <w:rsid w:val="00C9054A"/>
    <w:rsid w:val="00C90D56"/>
    <w:rsid w:val="00C92AE9"/>
    <w:rsid w:val="00C93D62"/>
    <w:rsid w:val="00C94A3F"/>
    <w:rsid w:val="00C95F89"/>
    <w:rsid w:val="00CA36E3"/>
    <w:rsid w:val="00CA3BD5"/>
    <w:rsid w:val="00CA3D6A"/>
    <w:rsid w:val="00CB1899"/>
    <w:rsid w:val="00CC5255"/>
    <w:rsid w:val="00CC63E3"/>
    <w:rsid w:val="00CC722E"/>
    <w:rsid w:val="00CC7EEF"/>
    <w:rsid w:val="00CD0E1A"/>
    <w:rsid w:val="00CD53DD"/>
    <w:rsid w:val="00CD67A6"/>
    <w:rsid w:val="00CE4365"/>
    <w:rsid w:val="00CE74A2"/>
    <w:rsid w:val="00CE788F"/>
    <w:rsid w:val="00D00F36"/>
    <w:rsid w:val="00D1123E"/>
    <w:rsid w:val="00D14600"/>
    <w:rsid w:val="00D15CDC"/>
    <w:rsid w:val="00D17E93"/>
    <w:rsid w:val="00D25C7E"/>
    <w:rsid w:val="00D27525"/>
    <w:rsid w:val="00D4246C"/>
    <w:rsid w:val="00D64EB4"/>
    <w:rsid w:val="00DA0A4D"/>
    <w:rsid w:val="00DB1509"/>
    <w:rsid w:val="00DC1B2E"/>
    <w:rsid w:val="00DD08C9"/>
    <w:rsid w:val="00DD6C0A"/>
    <w:rsid w:val="00DF0415"/>
    <w:rsid w:val="00DF1FA1"/>
    <w:rsid w:val="00DF2CE5"/>
    <w:rsid w:val="00DF4E59"/>
    <w:rsid w:val="00E227C2"/>
    <w:rsid w:val="00E227D7"/>
    <w:rsid w:val="00E32BA2"/>
    <w:rsid w:val="00E40DCE"/>
    <w:rsid w:val="00E41323"/>
    <w:rsid w:val="00E520B2"/>
    <w:rsid w:val="00E52DB0"/>
    <w:rsid w:val="00E54486"/>
    <w:rsid w:val="00E65EF1"/>
    <w:rsid w:val="00E73DF2"/>
    <w:rsid w:val="00E8126F"/>
    <w:rsid w:val="00E82A57"/>
    <w:rsid w:val="00E97144"/>
    <w:rsid w:val="00E97813"/>
    <w:rsid w:val="00EA113E"/>
    <w:rsid w:val="00EB1FD9"/>
    <w:rsid w:val="00EB21E1"/>
    <w:rsid w:val="00EB4CA0"/>
    <w:rsid w:val="00EC03A1"/>
    <w:rsid w:val="00EC14B0"/>
    <w:rsid w:val="00EC34E5"/>
    <w:rsid w:val="00ED470C"/>
    <w:rsid w:val="00ED7341"/>
    <w:rsid w:val="00F10D28"/>
    <w:rsid w:val="00F34451"/>
    <w:rsid w:val="00F71AF3"/>
    <w:rsid w:val="00FA3AF7"/>
    <w:rsid w:val="00FA3EFE"/>
    <w:rsid w:val="00FC15EB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CD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99E"/>
  </w:style>
  <w:style w:type="paragraph" w:styleId="a5">
    <w:name w:val="footer"/>
    <w:basedOn w:val="a"/>
    <w:link w:val="a6"/>
    <w:uiPriority w:val="99"/>
    <w:unhideWhenUsed/>
    <w:rsid w:val="005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99E"/>
  </w:style>
  <w:style w:type="table" w:styleId="a7">
    <w:name w:val="Table Grid"/>
    <w:basedOn w:val="a1"/>
    <w:uiPriority w:val="59"/>
    <w:rsid w:val="0039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05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A7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6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CD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99E"/>
  </w:style>
  <w:style w:type="paragraph" w:styleId="a5">
    <w:name w:val="footer"/>
    <w:basedOn w:val="a"/>
    <w:link w:val="a6"/>
    <w:uiPriority w:val="99"/>
    <w:unhideWhenUsed/>
    <w:rsid w:val="005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99E"/>
  </w:style>
  <w:style w:type="table" w:styleId="a7">
    <w:name w:val="Table Grid"/>
    <w:basedOn w:val="a1"/>
    <w:uiPriority w:val="59"/>
    <w:rsid w:val="0039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05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A7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6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B13414DB0DD4AEFD2DDE88BBB39240627CAFF62D4927430B0791785BB43591C31BA695A1249A6FA3FADBCBEDEF073253458F9FB7711F82yA6AH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BC8BDA523C4D82EC8493225F10D97060CE20B0BE71B7A51930F7DC9417A6C3C524E337ECB72C1C7009BC6BAC74j5I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8A73D6DD922F54E3662C9E9D6D06C5506888A65A1DFCD8E8AD516B3D86053102634B81CA23F690B5454AC7305527M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3B2A997ED1466077C97343FE71B1A24C711349B94494D194AFE667785F051157518DE41331A85A0E65B3F56B71FAA799CBFF35242CEC7AjEX6L" TargetMode="External"/><Relationship Id="rId17" Type="http://schemas.openxmlformats.org/officeDocument/2006/relationships/hyperlink" Target="consultantplus://offline/ref=79DD760201CB21444C42833A8173C85A3E4DCF0ED43F783531F8803060C555E5550561D05A8B10D8BE658EA28AFA0ABB988EE80DA762A01151u0N" TargetMode="External"/><Relationship Id="rId25" Type="http://schemas.openxmlformats.org/officeDocument/2006/relationships/hyperlink" Target="consultantplus://offline/ref=BC8BDA523C4D82EC8493225F10D97060CE20B0BE71B7A51930F7DC9417A6C3C524E337ECB72C1C7009BC6BAC74j5I1J" TargetMode="External"/><Relationship Id="rId33" Type="http://schemas.openxmlformats.org/officeDocument/2006/relationships/hyperlink" Target="consultantplus://offline/ref=BC8BDA523C4D82EC8493225F10D97060CE20B0BE71B5A51930F7DC9417A6C3C524E337ECB72C1C7009BC6BAC74j5I1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29" Type="http://schemas.openxmlformats.org/officeDocument/2006/relationships/hyperlink" Target="consultantplus://offline/ref=BC8BDA523C4D82EC8493225F10D97060CE20B0BE71B5A51930F7DC9417A6C3C524E337ECB72C1C7009BC6BAC74j5I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3B2A997ED1466077C97343FE71B1A24C711349B94494D194AFE667785F051157518DE41331A85B0465B3F56B71FAA799CBFF35242CEC7AjEX6L" TargetMode="External"/><Relationship Id="rId24" Type="http://schemas.openxmlformats.org/officeDocument/2006/relationships/hyperlink" Target="consultantplus://offline/ref=BC8BDA523C4D82EC8493225F10D97060CE20B0BE72B5A51930F7DC9417A6C3C524E337ECB72C1C7009BC6BAC74j5I1J" TargetMode="External"/><Relationship Id="rId32" Type="http://schemas.openxmlformats.org/officeDocument/2006/relationships/hyperlink" Target="consultantplus://offline/ref=BC8BDA523C4D82EC8493225F10D97060CE20B0BE71B5A51930F7DC9417A6C3C524E337ECB72C1C7009BC6BAC74j5I1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B0F7E6B2C9CCCA11D33E01AA84B21ADE61311C5EFB36AC5ED30E4F5E2506062C1ED6A67478E9BF5A612E7A555D1E2B348630468B8765076Z9N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BC8BDA523C4D82EC8493225F10D97060CE20B0BE71B5A51930F7DC9417A6C3C524E337ECB72C1C7009BC6BAC74j5I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C89EE10586A95EADA336A5202A5D09FF81FE05593CA3202BA75BB4B4EC83030CF4A3238C551460D92A3A1380CD36F6F9B8FAA6IEq4H" TargetMode="External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887224F4A5CAC4BFB0692D320D9340A520684ECF3F0DBB8F8E927EB710D8FEB279937F21FC4BAB0B581CBB32CFAD294CB34E176C91AABDDAgFG" TargetMode="External"/><Relationship Id="rId14" Type="http://schemas.openxmlformats.org/officeDocument/2006/relationships/hyperlink" Target="consultantplus://offline/ref=BA9CC57462504F9FCD9807F46E37D09AD311746681EB414E7BC9FACCF19994D611B6A0FACB2304C901DA96FB22B263CCEBF0427479E0F778I5M6M" TargetMode="External"/><Relationship Id="rId22" Type="http://schemas.openxmlformats.org/officeDocument/2006/relationships/hyperlink" Target="consultantplus://offline/ref=4E8A73D6DD922F54E3662C9E9D6D06C5506888A65A1DFCD8E8AD516B3D86053102634B81CA23F690B5454AC7305527M" TargetMode="External"/><Relationship Id="rId27" Type="http://schemas.openxmlformats.org/officeDocument/2006/relationships/hyperlink" Target="consultantplus://offline/ref=BC8BDA523C4D82EC8493225F10D97060CE20B0BE71B7A51930F7DC9417A6C3C524E337ECB72C1C7009BC6BAC74j5I1J" TargetMode="External"/><Relationship Id="rId30" Type="http://schemas.openxmlformats.org/officeDocument/2006/relationships/header" Target="header4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0DFA-24E0-4DE5-8330-977B5E4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U49</dc:creator>
  <cp:lastModifiedBy>Шишкина Анна Александровна</cp:lastModifiedBy>
  <cp:revision>14</cp:revision>
  <cp:lastPrinted>2023-10-19T05:45:00Z</cp:lastPrinted>
  <dcterms:created xsi:type="dcterms:W3CDTF">2023-10-05T07:35:00Z</dcterms:created>
  <dcterms:modified xsi:type="dcterms:W3CDTF">2023-10-25T06:41:00Z</dcterms:modified>
</cp:coreProperties>
</file>