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527F" w14:textId="77777777" w:rsidR="00A3496B" w:rsidRPr="00A3496B" w:rsidRDefault="00A3496B" w:rsidP="00A3496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A3496B">
        <w:rPr>
          <w:rFonts w:ascii="PT Astra Serif" w:hAnsi="PT Astra Serif"/>
          <w:b/>
          <w:sz w:val="32"/>
          <w:szCs w:val="32"/>
        </w:rPr>
        <w:t>ЗАКОН</w:t>
      </w:r>
    </w:p>
    <w:p w14:paraId="461CAF7F" w14:textId="77777777" w:rsidR="00A3496B" w:rsidRPr="00A3496B" w:rsidRDefault="00A3496B" w:rsidP="00A3496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A3496B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29CE52B7" w14:textId="77777777" w:rsidR="001B1E30" w:rsidRDefault="001B1E30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6B4808C0" w14:textId="77777777" w:rsidR="001B1E30" w:rsidRDefault="001B1E30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45849886" w14:textId="77777777" w:rsidR="001B1E30" w:rsidRPr="001B1E30" w:rsidRDefault="001B1E30" w:rsidP="000116E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0ADC2061" w14:textId="77777777" w:rsidR="000116EB" w:rsidRPr="001B1E30" w:rsidRDefault="008A4C37" w:rsidP="000116E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0116EB" w:rsidRPr="001B1E30">
        <w:rPr>
          <w:rFonts w:ascii="PT Astra Serif" w:hAnsi="PT Astra Serif" w:cs="Times New Roman"/>
          <w:sz w:val="28"/>
          <w:szCs w:val="28"/>
        </w:rPr>
        <w:t xml:space="preserve"> в </w:t>
      </w:r>
      <w:r w:rsidRPr="001B1E30">
        <w:rPr>
          <w:rFonts w:ascii="PT Astra Serif" w:hAnsi="PT Astra Serif" w:cs="Times New Roman"/>
          <w:sz w:val="28"/>
          <w:szCs w:val="28"/>
        </w:rPr>
        <w:t xml:space="preserve">отдельные законодательные акты </w:t>
      </w:r>
      <w:r w:rsidRPr="001B1E30">
        <w:rPr>
          <w:rFonts w:ascii="PT Astra Serif" w:hAnsi="PT Astra Serif" w:cs="Times New Roman"/>
          <w:sz w:val="28"/>
          <w:szCs w:val="28"/>
        </w:rPr>
        <w:br/>
      </w:r>
      <w:r w:rsidR="001170A8" w:rsidRPr="001B1E30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39D2D898" w14:textId="77777777" w:rsidR="000116EB" w:rsidRDefault="000116EB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8CC1143" w14:textId="77777777" w:rsidR="001B1E30" w:rsidRDefault="001B1E30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7BF3391" w14:textId="77777777" w:rsidR="001B1E30" w:rsidRDefault="001B1E30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D2A4805" w14:textId="77777777" w:rsidR="001B1E30" w:rsidRDefault="001B1E30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A19DBE1" w14:textId="77777777" w:rsidR="001B1E30" w:rsidRDefault="001B1E30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D152E84" w14:textId="77777777" w:rsidR="001B1E30" w:rsidRPr="001B1E30" w:rsidRDefault="001B1E30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0A64763" w14:textId="77777777" w:rsidR="00750CEF" w:rsidRPr="001B1E30" w:rsidRDefault="00750CEF" w:rsidP="001B1E30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>Статья 1</w:t>
      </w:r>
    </w:p>
    <w:p w14:paraId="260D54BE" w14:textId="77777777" w:rsidR="00750CEF" w:rsidRPr="001B1E30" w:rsidRDefault="00750CEF" w:rsidP="001B1E30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</w:rPr>
      </w:pPr>
    </w:p>
    <w:p w14:paraId="6878C434" w14:textId="77777777" w:rsidR="00750CEF" w:rsidRPr="001B1E30" w:rsidRDefault="00750CEF" w:rsidP="001B1E30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</w:rPr>
      </w:pPr>
    </w:p>
    <w:p w14:paraId="7C0BEE28" w14:textId="77777777" w:rsidR="00B50E7B" w:rsidRPr="001B1E30" w:rsidRDefault="00B50E7B" w:rsidP="001B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6 мая 2020 года № 36-ЗО </w:t>
      </w:r>
      <w:r w:rsidRPr="001B1E30">
        <w:rPr>
          <w:rFonts w:ascii="PT Astra Serif" w:eastAsia="Calibri" w:hAnsi="PT Astra Serif" w:cs="Arial"/>
          <w:sz w:val="28"/>
          <w:szCs w:val="28"/>
        </w:rPr>
        <w:br/>
        <w:t xml:space="preserve">«О внесении изменений в статью 1 Закона Ульяновской области «О налоговых ставках налога, взимаемого в связи с применением упрощённой системы налогообложения, на территории Ульяновской области» </w:t>
      </w:r>
      <w:r w:rsidRPr="001B1E30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B35D9E" w:rsidRPr="001B1E30">
        <w:rPr>
          <w:rFonts w:ascii="PT Astra Serif" w:hAnsi="PT Astra Serif"/>
          <w:sz w:val="28"/>
          <w:szCs w:val="28"/>
        </w:rPr>
        <w:t>29.05.2020</w:t>
      </w:r>
      <w:r w:rsidRPr="001B1E30">
        <w:rPr>
          <w:rFonts w:ascii="PT Astra Serif" w:hAnsi="PT Astra Serif"/>
          <w:sz w:val="28"/>
          <w:szCs w:val="28"/>
        </w:rPr>
        <w:t xml:space="preserve"> № </w:t>
      </w:r>
      <w:r w:rsidR="00B35D9E" w:rsidRPr="001B1E30">
        <w:rPr>
          <w:rFonts w:ascii="PT Astra Serif" w:hAnsi="PT Astra Serif"/>
          <w:sz w:val="28"/>
          <w:szCs w:val="28"/>
        </w:rPr>
        <w:t>3</w:t>
      </w:r>
      <w:r w:rsidRPr="001B1E30">
        <w:rPr>
          <w:rFonts w:ascii="PT Astra Serif" w:hAnsi="PT Astra Serif"/>
          <w:sz w:val="28"/>
          <w:szCs w:val="28"/>
        </w:rPr>
        <w:t>7) следующие изменения:</w:t>
      </w:r>
    </w:p>
    <w:p w14:paraId="70BC6A9E" w14:textId="77777777" w:rsidR="004F185F" w:rsidRPr="001B1E30" w:rsidRDefault="00B50E7B" w:rsidP="001B1E30">
      <w:pPr>
        <w:pStyle w:val="ConsPlusTitl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B1E30">
        <w:rPr>
          <w:rFonts w:ascii="PT Astra Serif" w:hAnsi="PT Astra Serif"/>
          <w:b w:val="0"/>
          <w:sz w:val="28"/>
          <w:szCs w:val="28"/>
        </w:rPr>
        <w:t>в статье 2</w:t>
      </w:r>
      <w:r w:rsidR="00E92907" w:rsidRPr="001B1E30">
        <w:rPr>
          <w:rFonts w:ascii="PT Astra Serif" w:hAnsi="PT Astra Serif"/>
          <w:b w:val="0"/>
          <w:sz w:val="28"/>
          <w:szCs w:val="28"/>
        </w:rPr>
        <w:t xml:space="preserve"> </w:t>
      </w:r>
      <w:r w:rsidR="004F185F" w:rsidRPr="001B1E30">
        <w:rPr>
          <w:rFonts w:ascii="PT Astra Serif" w:hAnsi="PT Astra Serif"/>
          <w:b w:val="0"/>
          <w:sz w:val="28"/>
          <w:szCs w:val="28"/>
        </w:rPr>
        <w:t>цифры</w:t>
      </w:r>
      <w:r w:rsidR="00E92907" w:rsidRPr="001B1E30">
        <w:rPr>
          <w:rFonts w:ascii="PT Astra Serif" w:hAnsi="PT Astra Serif"/>
          <w:b w:val="0"/>
          <w:sz w:val="28"/>
          <w:szCs w:val="28"/>
        </w:rPr>
        <w:t xml:space="preserve"> «2021» заменить цифрами «2022», </w:t>
      </w:r>
      <w:r w:rsidR="004F185F" w:rsidRPr="001B1E30">
        <w:rPr>
          <w:rFonts w:ascii="PT Astra Serif" w:hAnsi="PT Astra Serif"/>
          <w:b w:val="0"/>
          <w:sz w:val="28"/>
          <w:szCs w:val="28"/>
        </w:rPr>
        <w:t>слова «статьи 2» заменить словами «статьи 1»;</w:t>
      </w:r>
    </w:p>
    <w:p w14:paraId="0753136E" w14:textId="77777777" w:rsidR="00B50E7B" w:rsidRPr="001B1E30" w:rsidRDefault="004F185F" w:rsidP="001B1E30">
      <w:pPr>
        <w:pStyle w:val="ConsPlusTitl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B1E30">
        <w:rPr>
          <w:rFonts w:ascii="PT Astra Serif" w:hAnsi="PT Astra Serif"/>
          <w:b w:val="0"/>
          <w:sz w:val="28"/>
          <w:szCs w:val="28"/>
        </w:rPr>
        <w:t>ч</w:t>
      </w:r>
      <w:r w:rsidR="00FE3D55" w:rsidRPr="001B1E30">
        <w:rPr>
          <w:rFonts w:ascii="PT Astra Serif" w:hAnsi="PT Astra Serif"/>
          <w:b w:val="0"/>
          <w:sz w:val="28"/>
          <w:szCs w:val="28"/>
        </w:rPr>
        <w:t>асть 2 статьи 3 изложить в следующей редакции:</w:t>
      </w:r>
    </w:p>
    <w:p w14:paraId="191D2952" w14:textId="77777777" w:rsidR="00FE3D55" w:rsidRDefault="00FE3D55" w:rsidP="001B1E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>«2.</w:t>
      </w:r>
      <w:r w:rsidRPr="001B1E30">
        <w:rPr>
          <w:rFonts w:ascii="PT Astra Serif" w:hAnsi="PT Astra Serif"/>
          <w:b/>
          <w:sz w:val="28"/>
          <w:szCs w:val="28"/>
        </w:rPr>
        <w:t xml:space="preserve"> </w:t>
      </w:r>
      <w:r w:rsidRPr="001B1E30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Положения абзаца четвёртого подпункта «а»  пункта 2 статьи 1 Закона Ульяновской области от 3 марта 2009 года № 13-ЗО «О налоговых ставках налога, взимаемого в связи с применением упрощённой системы налогообложения, </w:t>
      </w:r>
      <w:r w:rsidRPr="001B1E30">
        <w:rPr>
          <w:rFonts w:ascii="PT Astra Serif" w:eastAsia="Calibri" w:hAnsi="PT Astra Serif" w:cs="PT Astra Serif"/>
          <w:spacing w:val="-4"/>
          <w:sz w:val="28"/>
          <w:szCs w:val="28"/>
        </w:rPr>
        <w:br/>
        <w:t>на территории Ульяновской области» (в редакции настоящего Закона), а также статьи 2 нас</w:t>
      </w:r>
      <w:r w:rsidR="001B1E30">
        <w:rPr>
          <w:rFonts w:ascii="PT Astra Serif" w:eastAsia="Calibri" w:hAnsi="PT Astra Serif" w:cs="PT Astra Serif"/>
          <w:spacing w:val="-4"/>
          <w:sz w:val="28"/>
          <w:szCs w:val="28"/>
        </w:rPr>
        <w:t>тоящего Закона</w:t>
      </w:r>
      <w:r w:rsidR="004F185F" w:rsidRPr="001B1E30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распространяются на правоотношения, возникшие </w:t>
      </w:r>
      <w:r w:rsidR="001B1E30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4F185F" w:rsidRPr="001B1E30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с 1 января 2020 года, и </w:t>
      </w:r>
      <w:r w:rsidRPr="001B1E30">
        <w:rPr>
          <w:rFonts w:ascii="PT Astra Serif" w:eastAsia="Calibri" w:hAnsi="PT Astra Serif"/>
          <w:bCs/>
          <w:sz w:val="28"/>
          <w:szCs w:val="28"/>
        </w:rPr>
        <w:t>не применяются после 31 декабря 2021 года.»</w:t>
      </w:r>
      <w:r w:rsidR="00584C42" w:rsidRPr="001B1E30">
        <w:rPr>
          <w:rFonts w:ascii="PT Astra Serif" w:eastAsia="Calibri" w:hAnsi="PT Astra Serif"/>
          <w:bCs/>
          <w:sz w:val="28"/>
          <w:szCs w:val="28"/>
        </w:rPr>
        <w:t>.</w:t>
      </w:r>
    </w:p>
    <w:p w14:paraId="0EC6F7C6" w14:textId="77777777" w:rsidR="001B1E30" w:rsidRPr="001B1E30" w:rsidRDefault="001B1E30" w:rsidP="001B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16"/>
          <w:szCs w:val="28"/>
        </w:rPr>
      </w:pPr>
    </w:p>
    <w:p w14:paraId="021C1743" w14:textId="77777777" w:rsidR="001B1E30" w:rsidRPr="001B1E30" w:rsidRDefault="001B1E30" w:rsidP="001B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14:paraId="0AB51EE3" w14:textId="77777777" w:rsidR="007C52C7" w:rsidRPr="001B1E30" w:rsidRDefault="007C52C7" w:rsidP="00537BFE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>Статья 2</w:t>
      </w:r>
    </w:p>
    <w:p w14:paraId="616EB11F" w14:textId="77777777" w:rsidR="007C52C7" w:rsidRPr="001B1E30" w:rsidRDefault="007C52C7" w:rsidP="00537BFE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</w:rPr>
      </w:pPr>
    </w:p>
    <w:p w14:paraId="6E8DEE1B" w14:textId="77777777" w:rsidR="007C52C7" w:rsidRPr="001B1E30" w:rsidRDefault="007C52C7" w:rsidP="00537BFE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</w:rPr>
      </w:pPr>
    </w:p>
    <w:p w14:paraId="55F47C64" w14:textId="77777777" w:rsidR="00B23DFA" w:rsidRPr="001B1E30" w:rsidRDefault="007C52C7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Внести в Закон Ульяновской области от 7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августа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20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20 года №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80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-ЗО </w:t>
      </w:r>
      <w:r w:rsidR="009A7BB8" w:rsidRPr="001B1E30">
        <w:rPr>
          <w:rFonts w:ascii="PT Astra Serif" w:eastAsia="Calibri" w:hAnsi="PT Astra Serif" w:cs="PT Astra Serif"/>
          <w:sz w:val="28"/>
          <w:szCs w:val="28"/>
        </w:rPr>
        <w:br/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«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О внесении изменений в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Закон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«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О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 xml:space="preserve">патентной системе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lastRenderedPageBreak/>
        <w:t>налогообложения на территории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»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(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«Ульяновская правда»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от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18.08.2020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№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5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9) </w:t>
      </w:r>
      <w:r w:rsidR="00B23DFA" w:rsidRPr="001B1E30">
        <w:rPr>
          <w:rFonts w:ascii="PT Astra Serif" w:eastAsia="Calibri" w:hAnsi="PT Astra Serif" w:cs="PT Astra Serif"/>
          <w:sz w:val="28"/>
          <w:szCs w:val="28"/>
        </w:rPr>
        <w:t>следующие изменения:</w:t>
      </w:r>
    </w:p>
    <w:p w14:paraId="1F54E877" w14:textId="77777777" w:rsidR="00B23DFA" w:rsidRPr="001B1E30" w:rsidRDefault="00B23DFA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>1) в пункте 2 статьи 1 цифры «2021» заменить цифрами «2022»;</w:t>
      </w:r>
    </w:p>
    <w:p w14:paraId="1766D26F" w14:textId="77777777" w:rsidR="00B23DFA" w:rsidRPr="001B1E30" w:rsidRDefault="00B23DFA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2) в части 2 статьи 2 </w:t>
      </w:r>
      <w:r w:rsidR="00E92907" w:rsidRPr="001B1E30">
        <w:rPr>
          <w:rFonts w:ascii="PT Astra Serif" w:eastAsia="Calibri" w:hAnsi="PT Astra Serif" w:cs="PT Astra Serif"/>
          <w:sz w:val="28"/>
          <w:szCs w:val="28"/>
        </w:rPr>
        <w:t>слова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«</w:t>
      </w:r>
      <w:r w:rsidR="00E92907" w:rsidRPr="001B1E30">
        <w:rPr>
          <w:rFonts w:ascii="PT Astra Serif" w:eastAsia="Calibri" w:hAnsi="PT Astra Serif" w:cs="PT Astra Serif"/>
          <w:sz w:val="28"/>
          <w:szCs w:val="28"/>
        </w:rPr>
        <w:t xml:space="preserve">31 декабря 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2020» заменить </w:t>
      </w:r>
      <w:r w:rsidR="00E92907" w:rsidRPr="001B1E30">
        <w:rPr>
          <w:rFonts w:ascii="PT Astra Serif" w:eastAsia="Calibri" w:hAnsi="PT Astra Serif" w:cs="PT Astra Serif"/>
          <w:sz w:val="28"/>
          <w:szCs w:val="28"/>
        </w:rPr>
        <w:t>словами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F5D01">
        <w:rPr>
          <w:rFonts w:ascii="PT Astra Serif" w:eastAsia="Calibri" w:hAnsi="PT Astra Serif" w:cs="PT Astra Serif"/>
          <w:sz w:val="28"/>
          <w:szCs w:val="28"/>
        </w:rPr>
        <w:br/>
      </w:r>
      <w:r w:rsidRPr="001B1E30">
        <w:rPr>
          <w:rFonts w:ascii="PT Astra Serif" w:eastAsia="Calibri" w:hAnsi="PT Astra Serif" w:cs="PT Astra Serif"/>
          <w:sz w:val="28"/>
          <w:szCs w:val="28"/>
        </w:rPr>
        <w:t>«</w:t>
      </w:r>
      <w:r w:rsidR="00E92907" w:rsidRPr="001B1E30">
        <w:rPr>
          <w:rFonts w:ascii="PT Astra Serif" w:eastAsia="Calibri" w:hAnsi="PT Astra Serif" w:cs="PT Astra Serif"/>
          <w:sz w:val="28"/>
          <w:szCs w:val="28"/>
        </w:rPr>
        <w:t xml:space="preserve">31 декабря </w:t>
      </w:r>
      <w:r w:rsidRPr="001B1E30">
        <w:rPr>
          <w:rFonts w:ascii="PT Astra Serif" w:eastAsia="Calibri" w:hAnsi="PT Astra Serif" w:cs="PT Astra Serif"/>
          <w:sz w:val="28"/>
          <w:szCs w:val="28"/>
        </w:rPr>
        <w:t>2021».</w:t>
      </w:r>
    </w:p>
    <w:p w14:paraId="5EA39E73" w14:textId="77777777" w:rsidR="00B23DFA" w:rsidRPr="00537BFE" w:rsidRDefault="00B23DFA" w:rsidP="00537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16"/>
          <w:szCs w:val="20"/>
        </w:rPr>
      </w:pPr>
    </w:p>
    <w:p w14:paraId="46028F79" w14:textId="77777777" w:rsidR="00B23DFA" w:rsidRPr="00537BFE" w:rsidRDefault="00B23DFA" w:rsidP="00537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28"/>
          <w:szCs w:val="20"/>
        </w:rPr>
      </w:pPr>
    </w:p>
    <w:p w14:paraId="6B46EBCC" w14:textId="77777777" w:rsidR="00C85338" w:rsidRPr="001B1E30" w:rsidRDefault="00C85338" w:rsidP="00537BFE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 xml:space="preserve">Статья </w:t>
      </w:r>
      <w:r w:rsidR="007C52C7" w:rsidRPr="001B1E30">
        <w:rPr>
          <w:rFonts w:ascii="PT Astra Serif" w:hAnsi="PT Astra Serif"/>
          <w:sz w:val="28"/>
          <w:szCs w:val="28"/>
        </w:rPr>
        <w:t>3</w:t>
      </w:r>
    </w:p>
    <w:p w14:paraId="1AD0DEF5" w14:textId="77777777" w:rsidR="00C85338" w:rsidRPr="001B1E30" w:rsidRDefault="00C85338" w:rsidP="00537BFE">
      <w:pPr>
        <w:pStyle w:val="ConsPlusNormal"/>
        <w:ind w:firstLine="709"/>
        <w:jc w:val="both"/>
        <w:rPr>
          <w:rFonts w:ascii="PT Astra Serif" w:hAnsi="PT Astra Serif"/>
          <w:sz w:val="28"/>
        </w:rPr>
      </w:pPr>
    </w:p>
    <w:p w14:paraId="5A061B91" w14:textId="77777777" w:rsidR="003239D2" w:rsidRPr="001B1E30" w:rsidRDefault="003239D2" w:rsidP="00537BFE">
      <w:pPr>
        <w:pStyle w:val="ConsPlusNormal"/>
        <w:ind w:firstLine="709"/>
        <w:jc w:val="both"/>
        <w:rPr>
          <w:rFonts w:ascii="PT Astra Serif" w:hAnsi="PT Astra Serif"/>
          <w:sz w:val="28"/>
        </w:rPr>
      </w:pPr>
    </w:p>
    <w:p w14:paraId="375C7D37" w14:textId="77777777" w:rsidR="008A4C37" w:rsidRPr="001B1E30" w:rsidRDefault="000116EB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8A4C37" w:rsidRPr="001B1E30">
        <w:rPr>
          <w:rFonts w:ascii="PT Astra Serif" w:eastAsia="Calibri" w:hAnsi="PT Astra Serif" w:cs="Arial"/>
          <w:sz w:val="28"/>
          <w:szCs w:val="28"/>
        </w:rPr>
        <w:t>2</w:t>
      </w:r>
      <w:r w:rsidRPr="001B1E30">
        <w:rPr>
          <w:rFonts w:ascii="PT Astra Serif" w:eastAsia="Calibri" w:hAnsi="PT Astra Serif" w:cs="Arial"/>
          <w:sz w:val="28"/>
          <w:szCs w:val="28"/>
        </w:rPr>
        <w:t xml:space="preserve"> </w:t>
      </w:r>
      <w:r w:rsidR="008A4C37" w:rsidRPr="001B1E30">
        <w:rPr>
          <w:rFonts w:ascii="PT Astra Serif" w:eastAsia="Calibri" w:hAnsi="PT Astra Serif" w:cs="Arial"/>
          <w:sz w:val="28"/>
          <w:szCs w:val="28"/>
        </w:rPr>
        <w:t>ноября 2020</w:t>
      </w:r>
      <w:r w:rsidRPr="001B1E30">
        <w:rPr>
          <w:rFonts w:ascii="PT Astra Serif" w:eastAsia="Calibri" w:hAnsi="PT Astra Serif" w:cs="Arial"/>
          <w:sz w:val="28"/>
          <w:szCs w:val="28"/>
        </w:rPr>
        <w:t xml:space="preserve"> года № </w:t>
      </w:r>
      <w:r w:rsidR="008A4C37" w:rsidRPr="001B1E30">
        <w:rPr>
          <w:rFonts w:ascii="PT Astra Serif" w:eastAsia="Calibri" w:hAnsi="PT Astra Serif" w:cs="Arial"/>
          <w:sz w:val="28"/>
          <w:szCs w:val="28"/>
        </w:rPr>
        <w:t>131</w:t>
      </w:r>
      <w:r w:rsidRPr="001B1E30">
        <w:rPr>
          <w:rFonts w:ascii="PT Astra Serif" w:eastAsia="Calibri" w:hAnsi="PT Astra Serif" w:cs="Arial"/>
          <w:sz w:val="28"/>
          <w:szCs w:val="28"/>
        </w:rPr>
        <w:t xml:space="preserve">-ЗО </w:t>
      </w:r>
      <w:r w:rsidR="008A4C37" w:rsidRPr="001B1E30">
        <w:rPr>
          <w:rFonts w:ascii="PT Astra Serif" w:eastAsia="Calibri" w:hAnsi="PT Astra Serif" w:cs="Arial"/>
          <w:sz w:val="28"/>
          <w:szCs w:val="28"/>
        </w:rPr>
        <w:br/>
      </w:r>
      <w:r w:rsidRPr="001B1E30">
        <w:rPr>
          <w:rFonts w:ascii="PT Astra Serif" w:eastAsia="Calibri" w:hAnsi="PT Astra Serif" w:cs="Arial"/>
          <w:sz w:val="28"/>
          <w:szCs w:val="28"/>
        </w:rPr>
        <w:t xml:space="preserve">«О </w:t>
      </w:r>
      <w:r w:rsidR="008A4C37" w:rsidRPr="001B1E30">
        <w:rPr>
          <w:rFonts w:ascii="PT Astra Serif" w:eastAsia="Calibri" w:hAnsi="PT Astra Serif" w:cs="Arial"/>
          <w:sz w:val="28"/>
          <w:szCs w:val="28"/>
        </w:rPr>
        <w:t xml:space="preserve">внесении изменения в статью 1 Закона Ульяновской области «О </w:t>
      </w:r>
      <w:r w:rsidRPr="001B1E30">
        <w:rPr>
          <w:rFonts w:ascii="PT Astra Serif" w:eastAsia="Calibri" w:hAnsi="PT Astra Serif" w:cs="Arial"/>
          <w:sz w:val="28"/>
          <w:szCs w:val="28"/>
        </w:rPr>
        <w:t xml:space="preserve">налоговых ставках налога, взимаемого в связи с применением упрощённой системы налогообложения, на территории Ульяновской области» </w:t>
      </w:r>
      <w:r w:rsidR="00C85338" w:rsidRPr="001B1E30">
        <w:rPr>
          <w:rFonts w:ascii="PT Astra Serif" w:hAnsi="PT Astra Serif"/>
          <w:sz w:val="28"/>
          <w:szCs w:val="28"/>
        </w:rPr>
        <w:t>(«Ульяновск</w:t>
      </w:r>
      <w:r w:rsidR="008A4C37" w:rsidRPr="001B1E30">
        <w:rPr>
          <w:rFonts w:ascii="PT Astra Serif" w:hAnsi="PT Astra Serif"/>
          <w:sz w:val="28"/>
          <w:szCs w:val="28"/>
        </w:rPr>
        <w:t xml:space="preserve">ая правда» </w:t>
      </w:r>
      <w:r w:rsidR="00FE76F1" w:rsidRPr="001B1E30">
        <w:rPr>
          <w:rFonts w:ascii="PT Astra Serif" w:hAnsi="PT Astra Serif"/>
          <w:sz w:val="28"/>
          <w:szCs w:val="28"/>
        </w:rPr>
        <w:t>от 06.11</w:t>
      </w:r>
      <w:r w:rsidR="008A4C37" w:rsidRPr="001B1E30">
        <w:rPr>
          <w:rFonts w:ascii="PT Astra Serif" w:hAnsi="PT Astra Serif"/>
          <w:sz w:val="28"/>
          <w:szCs w:val="28"/>
        </w:rPr>
        <w:t>.20</w:t>
      </w:r>
      <w:r w:rsidR="00FE76F1" w:rsidRPr="001B1E30">
        <w:rPr>
          <w:rFonts w:ascii="PT Astra Serif" w:hAnsi="PT Astra Serif"/>
          <w:sz w:val="28"/>
          <w:szCs w:val="28"/>
        </w:rPr>
        <w:t>20</w:t>
      </w:r>
      <w:r w:rsidR="008A4C37" w:rsidRPr="001B1E30">
        <w:rPr>
          <w:rFonts w:ascii="PT Astra Serif" w:hAnsi="PT Astra Serif"/>
          <w:sz w:val="28"/>
          <w:szCs w:val="28"/>
        </w:rPr>
        <w:t xml:space="preserve"> № </w:t>
      </w:r>
      <w:r w:rsidR="00FE76F1" w:rsidRPr="001B1E30">
        <w:rPr>
          <w:rFonts w:ascii="PT Astra Serif" w:hAnsi="PT Astra Serif"/>
          <w:sz w:val="28"/>
          <w:szCs w:val="28"/>
        </w:rPr>
        <w:t>82</w:t>
      </w:r>
      <w:r w:rsidR="00C85338" w:rsidRPr="001B1E30">
        <w:rPr>
          <w:rFonts w:ascii="PT Astra Serif" w:hAnsi="PT Astra Serif"/>
          <w:sz w:val="28"/>
          <w:szCs w:val="28"/>
        </w:rPr>
        <w:t xml:space="preserve">) </w:t>
      </w:r>
      <w:r w:rsidR="008A4C37" w:rsidRPr="001B1E30">
        <w:rPr>
          <w:rFonts w:ascii="PT Astra Serif" w:hAnsi="PT Astra Serif"/>
          <w:sz w:val="28"/>
          <w:szCs w:val="28"/>
        </w:rPr>
        <w:t xml:space="preserve">следующие </w:t>
      </w:r>
      <w:r w:rsidR="00C85338" w:rsidRPr="001B1E30">
        <w:rPr>
          <w:rFonts w:ascii="PT Astra Serif" w:hAnsi="PT Astra Serif"/>
          <w:sz w:val="28"/>
          <w:szCs w:val="28"/>
        </w:rPr>
        <w:t>изменени</w:t>
      </w:r>
      <w:r w:rsidR="008A4C37" w:rsidRPr="001B1E30">
        <w:rPr>
          <w:rFonts w:ascii="PT Astra Serif" w:hAnsi="PT Astra Serif"/>
          <w:sz w:val="28"/>
          <w:szCs w:val="28"/>
        </w:rPr>
        <w:t>я:</w:t>
      </w:r>
    </w:p>
    <w:p w14:paraId="723C8443" w14:textId="77777777" w:rsidR="00C85338" w:rsidRPr="001B1E30" w:rsidRDefault="00B31FF3" w:rsidP="00537BF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 xml:space="preserve">статью 1 </w:t>
      </w:r>
      <w:r w:rsidR="000116EB" w:rsidRPr="001B1E30">
        <w:rPr>
          <w:rFonts w:ascii="PT Astra Serif" w:hAnsi="PT Astra Serif"/>
          <w:sz w:val="28"/>
          <w:szCs w:val="28"/>
        </w:rPr>
        <w:t>изложи</w:t>
      </w:r>
      <w:r w:rsidRPr="001B1E30">
        <w:rPr>
          <w:rFonts w:ascii="PT Astra Serif" w:hAnsi="PT Astra Serif"/>
          <w:sz w:val="28"/>
          <w:szCs w:val="28"/>
        </w:rPr>
        <w:t>ть</w:t>
      </w:r>
      <w:r w:rsidR="000116EB" w:rsidRPr="001B1E30">
        <w:rPr>
          <w:rFonts w:ascii="PT Astra Serif" w:hAnsi="PT Astra Serif"/>
          <w:sz w:val="28"/>
          <w:szCs w:val="28"/>
        </w:rPr>
        <w:t xml:space="preserve"> в следующей</w:t>
      </w:r>
      <w:r w:rsidR="00820689" w:rsidRPr="001B1E30">
        <w:rPr>
          <w:rFonts w:ascii="PT Astra Serif" w:hAnsi="PT Astra Serif"/>
          <w:sz w:val="28"/>
          <w:szCs w:val="28"/>
        </w:rPr>
        <w:t xml:space="preserve"> </w:t>
      </w:r>
      <w:r w:rsidR="000116EB" w:rsidRPr="001B1E30">
        <w:rPr>
          <w:rFonts w:ascii="PT Astra Serif" w:hAnsi="PT Astra Serif"/>
          <w:sz w:val="28"/>
          <w:szCs w:val="28"/>
        </w:rPr>
        <w:t>редакции</w:t>
      </w:r>
      <w:r w:rsidR="00C85338" w:rsidRPr="001B1E30">
        <w:rPr>
          <w:rFonts w:ascii="PT Astra Serif" w:hAnsi="PT Astra Serif"/>
          <w:sz w:val="28"/>
          <w:szCs w:val="28"/>
        </w:rPr>
        <w:t>:</w:t>
      </w:r>
    </w:p>
    <w:p w14:paraId="16AB0404" w14:textId="77777777" w:rsidR="00B31FF3" w:rsidRPr="001B1E30" w:rsidRDefault="00B31FF3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>«</w:t>
      </w:r>
      <w:r w:rsidRPr="001B1E30">
        <w:rPr>
          <w:rFonts w:ascii="PT Astra Serif" w:hAnsi="PT Astra Serif"/>
          <w:b/>
          <w:sz w:val="28"/>
          <w:szCs w:val="28"/>
        </w:rPr>
        <w:t>Статья 1</w:t>
      </w:r>
    </w:p>
    <w:p w14:paraId="39C5C2BA" w14:textId="77777777" w:rsidR="00B31FF3" w:rsidRPr="001B1E30" w:rsidRDefault="00B31FF3" w:rsidP="00B31FF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</w:rPr>
      </w:pPr>
    </w:p>
    <w:p w14:paraId="72CC3907" w14:textId="77777777" w:rsidR="00B31FF3" w:rsidRPr="001B1E30" w:rsidRDefault="00B31FF3" w:rsidP="00B31FF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</w:rPr>
      </w:pPr>
    </w:p>
    <w:p w14:paraId="1FB4AB1F" w14:textId="77777777" w:rsidR="00D959B4" w:rsidRPr="001B1E30" w:rsidRDefault="00D959B4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1E30">
        <w:rPr>
          <w:rFonts w:ascii="PT Astra Serif" w:eastAsia="Calibri" w:hAnsi="PT Astra Serif" w:cs="Arial"/>
          <w:sz w:val="28"/>
          <w:szCs w:val="28"/>
        </w:rPr>
        <w:t xml:space="preserve">Внести в пункт 1 </w:t>
      </w:r>
      <w:hyperlink r:id="rId8" w:history="1">
        <w:r w:rsidRPr="001B1E30">
          <w:rPr>
            <w:rFonts w:ascii="PT Astra Serif" w:eastAsia="Calibri" w:hAnsi="PT Astra Serif" w:cs="Arial"/>
            <w:sz w:val="28"/>
            <w:szCs w:val="28"/>
          </w:rPr>
          <w:t>статьи 1</w:t>
        </w:r>
      </w:hyperlink>
      <w:r w:rsidRPr="001B1E30">
        <w:rPr>
          <w:rFonts w:ascii="PT Astra Serif" w:eastAsia="Calibri" w:hAnsi="PT Astra Serif" w:cs="Arial"/>
          <w:sz w:val="28"/>
          <w:szCs w:val="28"/>
        </w:rPr>
        <w:t xml:space="preserve"> Закона Ульяновской области от 3 марта </w:t>
      </w:r>
      <w:r w:rsidRPr="001B1E30">
        <w:rPr>
          <w:rFonts w:ascii="PT Astra Serif" w:eastAsia="Calibri" w:hAnsi="PT Astra Serif" w:cs="Arial"/>
          <w:sz w:val="28"/>
          <w:szCs w:val="28"/>
        </w:rPr>
        <w:br/>
        <w:t xml:space="preserve">2009 года № 13-ЗО «О налоговых ставках налога, взимаемого в связи </w:t>
      </w:r>
      <w:r w:rsidRPr="001B1E30">
        <w:rPr>
          <w:rFonts w:ascii="PT Astra Serif" w:eastAsia="Calibri" w:hAnsi="PT Astra Serif" w:cs="Arial"/>
          <w:sz w:val="28"/>
          <w:szCs w:val="28"/>
        </w:rPr>
        <w:br/>
        <w:t xml:space="preserve">с применением упрощённой системы налогообложения, на территории Ульяновской области» </w:t>
      </w:r>
      <w:r w:rsidRPr="001B1E30">
        <w:rPr>
          <w:rFonts w:ascii="PT Astra Serif" w:hAnsi="PT Astra Serif"/>
          <w:sz w:val="28"/>
          <w:szCs w:val="28"/>
        </w:rPr>
        <w:t xml:space="preserve">(«Ульяновская правда» от 06.03.2009 № 17; </w:t>
      </w:r>
      <w:r w:rsidRPr="001B1E30">
        <w:rPr>
          <w:rFonts w:ascii="PT Astra Serif" w:hAnsi="PT Astra Serif"/>
          <w:sz w:val="28"/>
          <w:szCs w:val="28"/>
        </w:rPr>
        <w:br/>
        <w:t xml:space="preserve">от 06.08.2010 № 64; от 06.10.2010 № 81; от 07.10.2011 № 113; от 02.03.2012 </w:t>
      </w:r>
      <w:r w:rsidRPr="001B1E30">
        <w:rPr>
          <w:rFonts w:ascii="PT Astra Serif" w:hAnsi="PT Astra Serif"/>
          <w:sz w:val="28"/>
          <w:szCs w:val="28"/>
        </w:rPr>
        <w:br/>
        <w:t xml:space="preserve">№ 22; от 08.12.2014 № 180; от 06.04.2015 № 44; от 05.10.2015 № 139; </w:t>
      </w:r>
      <w:r w:rsidRPr="001B1E30">
        <w:rPr>
          <w:rFonts w:ascii="PT Astra Serif" w:hAnsi="PT Astra Serif"/>
          <w:sz w:val="28"/>
          <w:szCs w:val="28"/>
        </w:rPr>
        <w:br/>
        <w:t xml:space="preserve">от 30.12.2015 № 192; от 08.11.2016 № 127; от 07.03.2017 № 16; от 14.12.2018 </w:t>
      </w:r>
      <w:r w:rsidRPr="001B1E30">
        <w:rPr>
          <w:rFonts w:ascii="PT Astra Serif" w:hAnsi="PT Astra Serif"/>
          <w:sz w:val="28"/>
          <w:szCs w:val="28"/>
        </w:rPr>
        <w:br/>
        <w:t>№ 93; от 31.05.2019 № 39; от 29.05.2020 № 37; от 09.10.2020 № 74) изменение, изложив его в следующей редакции:</w:t>
      </w:r>
    </w:p>
    <w:p w14:paraId="71157530" w14:textId="77777777" w:rsidR="00D331DE" w:rsidRPr="001B1E30" w:rsidRDefault="001170A8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t>«</w:t>
      </w:r>
      <w:r w:rsidR="00C85338" w:rsidRPr="001B1E30">
        <w:rPr>
          <w:rFonts w:ascii="PT Astra Serif" w:hAnsi="PT Astra Serif"/>
          <w:sz w:val="28"/>
          <w:szCs w:val="28"/>
        </w:rPr>
        <w:t xml:space="preserve">1) </w:t>
      </w:r>
      <w:r w:rsidR="00D331DE" w:rsidRPr="001B1E30">
        <w:rPr>
          <w:rFonts w:ascii="PT Astra Serif" w:eastAsia="Calibri" w:hAnsi="PT Astra Serif" w:cs="PT Astra Serif"/>
          <w:sz w:val="28"/>
          <w:szCs w:val="28"/>
        </w:rPr>
        <w:t>в случае, если объектом налогообложения являются доходы:</w:t>
      </w:r>
    </w:p>
    <w:p w14:paraId="5F3DA3BA" w14:textId="77777777" w:rsidR="00D331DE" w:rsidRPr="001B1E30" w:rsidRDefault="00D331DE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>а) в размере 1 процента:</w:t>
      </w:r>
    </w:p>
    <w:p w14:paraId="5ABF08FC" w14:textId="77777777" w:rsidR="00D331DE" w:rsidRPr="001B1E30" w:rsidRDefault="00D331DE" w:rsidP="005F62C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</w:t>
      </w:r>
      <w:r w:rsidRPr="001B1E30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предусмотренный </w:t>
      </w:r>
      <w:hyperlink r:id="rId9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 xml:space="preserve">пунктом </w:t>
        </w:r>
        <w:r w:rsidR="00B417FF" w:rsidRPr="001B1E30">
          <w:rPr>
            <w:rFonts w:ascii="PT Astra Serif" w:eastAsia="Calibri" w:hAnsi="PT Astra Serif" w:cs="PT Astra Serif"/>
            <w:sz w:val="28"/>
            <w:szCs w:val="28"/>
          </w:rPr>
          <w:t>1</w:t>
        </w:r>
        <w:r w:rsidR="00B417FF" w:rsidRPr="001B1E30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15</w:t>
        </w:r>
        <w:r w:rsidRPr="001B1E30">
          <w:rPr>
            <w:rFonts w:ascii="PT Astra Serif" w:eastAsia="Calibri" w:hAnsi="PT Astra Serif" w:cs="PT Astra Serif"/>
            <w:sz w:val="28"/>
            <w:szCs w:val="28"/>
          </w:rPr>
          <w:t xml:space="preserve"> статьи </w:t>
        </w:r>
        <w:r w:rsidR="00B417FF" w:rsidRPr="001B1E30">
          <w:rPr>
            <w:rFonts w:ascii="PT Astra Serif" w:eastAsia="Calibri" w:hAnsi="PT Astra Serif" w:cs="PT Astra Serif"/>
            <w:sz w:val="28"/>
            <w:szCs w:val="28"/>
          </w:rPr>
          <w:t>284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 Налогового кодекса Российской Федерации, при условии, что в доходе таких налогоплательщиков </w:t>
      </w:r>
      <w:r w:rsidR="00E73BC0" w:rsidRPr="001B1E30">
        <w:rPr>
          <w:rFonts w:ascii="PT Astra Serif" w:eastAsia="Calibri" w:hAnsi="PT Astra Serif" w:cs="PT Astra Serif"/>
          <w:sz w:val="28"/>
          <w:szCs w:val="28"/>
        </w:rPr>
        <w:br/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от реализации товаров (работ, услуг) в течение соответствующего отчётного (налогового) периода доля дохода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10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группировками 62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11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63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 Общероссийского классификатора видов экономической деятельности ОК</w:t>
      </w:r>
      <w:r w:rsidR="005F62CE">
        <w:rPr>
          <w:rFonts w:ascii="PT Astra Serif" w:eastAsia="Calibri" w:hAnsi="PT Astra Serif" w:cs="PT Astra Serif"/>
          <w:sz w:val="28"/>
          <w:szCs w:val="28"/>
        </w:rPr>
        <w:t xml:space="preserve"> 029-2014 (КДЕС Ред. 2) (далее –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ОКВЭД 2), составила не менее 70 процентов;</w:t>
      </w:r>
    </w:p>
    <w:p w14:paraId="6DC89365" w14:textId="77777777" w:rsidR="00D331DE" w:rsidRPr="001B1E30" w:rsidRDefault="00D331DE" w:rsidP="005F62C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впервые зарегистрированных в качестве юридических лиц или индивидуальных предпринимателей после вступления </w:t>
      </w:r>
      <w:r w:rsidR="00296781" w:rsidRPr="001B1E30">
        <w:rPr>
          <w:rFonts w:ascii="PT Astra Serif" w:eastAsia="Calibri" w:hAnsi="PT Astra Serif" w:cs="PT Astra Serif"/>
          <w:sz w:val="28"/>
          <w:szCs w:val="28"/>
        </w:rPr>
        <w:br/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в силу настоящей статьи (за исключением индивидуальных предпринимателей, указанных в </w:t>
      </w:r>
      <w:hyperlink r:id="rId12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статье 1</w:t>
        </w:r>
        <w:r w:rsidRPr="001B1E30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5F62CE">
        <w:rPr>
          <w:rFonts w:ascii="PT Astra Serif" w:eastAsia="Calibri" w:hAnsi="PT Astra Serif" w:cs="PT Astra Serif"/>
          <w:sz w:val="28"/>
          <w:szCs w:val="28"/>
        </w:rPr>
        <w:t>настоящего Закона), –</w:t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 в течение налогового периода, </w:t>
      </w:r>
      <w:r w:rsidR="00296781" w:rsidRPr="001B1E30">
        <w:rPr>
          <w:rFonts w:ascii="PT Astra Serif" w:eastAsia="Calibri" w:hAnsi="PT Astra Serif" w:cs="PT Astra Serif"/>
          <w:sz w:val="28"/>
          <w:szCs w:val="28"/>
        </w:rPr>
        <w:br/>
      </w:r>
      <w:r w:rsidRPr="001B1E30">
        <w:rPr>
          <w:rFonts w:ascii="PT Astra Serif" w:eastAsia="Calibri" w:hAnsi="PT Astra Serif" w:cs="PT Astra Serif"/>
          <w:sz w:val="28"/>
          <w:szCs w:val="28"/>
        </w:rPr>
        <w:t xml:space="preserve">в котором была осуществлена их государственная регистрация в качестве юридических лиц или индивидуальных предпринимателей, и следующего </w:t>
      </w:r>
      <w:r w:rsidR="00296781" w:rsidRPr="001B1E30">
        <w:rPr>
          <w:rFonts w:ascii="PT Astra Serif" w:eastAsia="Calibri" w:hAnsi="PT Astra Serif" w:cs="PT Astra Serif"/>
          <w:sz w:val="28"/>
          <w:szCs w:val="28"/>
        </w:rPr>
        <w:br/>
      </w:r>
      <w:r w:rsidRPr="001B1E30">
        <w:rPr>
          <w:rFonts w:ascii="PT Astra Serif" w:eastAsia="Calibri" w:hAnsi="PT Astra Serif" w:cs="PT Astra Serif"/>
          <w:sz w:val="28"/>
          <w:szCs w:val="28"/>
        </w:rPr>
        <w:t>за ним налогового периода;</w:t>
      </w:r>
    </w:p>
    <w:p w14:paraId="42CB8074" w14:textId="77777777" w:rsidR="00D331DE" w:rsidRPr="001B1E30" w:rsidRDefault="00296781" w:rsidP="005F62C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>д</w:t>
      </w:r>
      <w:r w:rsidR="00D331DE" w:rsidRPr="001B1E30">
        <w:rPr>
          <w:rFonts w:ascii="PT Astra Serif" w:eastAsia="Calibri" w:hAnsi="PT Astra Serif" w:cs="PT Astra Serif"/>
          <w:sz w:val="28"/>
          <w:szCs w:val="28"/>
        </w:rPr>
        <w:t xml:space="preserve">ля налогоплательщиков, не менее 70 процентов дохода которых </w:t>
      </w:r>
      <w:r w:rsidRPr="001B1E30">
        <w:rPr>
          <w:rFonts w:ascii="PT Astra Serif" w:eastAsia="Calibri" w:hAnsi="PT Astra Serif" w:cs="PT Astra Serif"/>
          <w:sz w:val="28"/>
          <w:szCs w:val="28"/>
        </w:rPr>
        <w:br/>
      </w:r>
      <w:r w:rsidR="00D331DE" w:rsidRPr="001B1E30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</w:t>
      </w:r>
      <w:r w:rsidR="00D2365F" w:rsidRPr="001B1E30">
        <w:rPr>
          <w:rFonts w:ascii="PT Astra Serif" w:eastAsia="Calibri" w:hAnsi="PT Astra Serif" w:cs="PT Astra Serif"/>
          <w:sz w:val="28"/>
          <w:szCs w:val="28"/>
        </w:rPr>
        <w:t>ё</w:t>
      </w:r>
      <w:r w:rsidR="00D331DE" w:rsidRPr="001B1E30">
        <w:rPr>
          <w:rFonts w:ascii="PT Astra Serif" w:eastAsia="Calibri" w:hAnsi="PT Astra Serif" w:cs="PT Astra Serif"/>
          <w:sz w:val="28"/>
          <w:szCs w:val="28"/>
        </w:rPr>
        <w:t xml:space="preserve">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13" w:history="1">
        <w:r w:rsidR="00D331DE" w:rsidRPr="001B1E30">
          <w:rPr>
            <w:rFonts w:ascii="PT Astra Serif" w:eastAsia="Calibri" w:hAnsi="PT Astra Serif" w:cs="PT Astra Serif"/>
            <w:sz w:val="28"/>
            <w:szCs w:val="28"/>
          </w:rPr>
          <w:t>группировкой 47.73</w:t>
        </w:r>
      </w:hyperlink>
      <w:r w:rsidR="00D331DE" w:rsidRPr="001B1E30">
        <w:rPr>
          <w:rFonts w:ascii="PT Astra Serif" w:eastAsia="Calibri" w:hAnsi="PT Astra Serif" w:cs="PT Astra Serif"/>
          <w:sz w:val="28"/>
          <w:szCs w:val="28"/>
        </w:rPr>
        <w:t xml:space="preserve"> ОКВЭД</w:t>
      </w:r>
      <w:r w:rsidR="005F62C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331DE" w:rsidRPr="001B1E30">
        <w:rPr>
          <w:rFonts w:ascii="PT Astra Serif" w:eastAsia="Calibri" w:hAnsi="PT Astra Serif" w:cs="PT Astra Serif"/>
          <w:sz w:val="28"/>
          <w:szCs w:val="28"/>
        </w:rPr>
        <w:t>2;</w:t>
      </w:r>
    </w:p>
    <w:p w14:paraId="140BB83C" w14:textId="77777777" w:rsidR="000F1262" w:rsidRPr="001B1E30" w:rsidRDefault="000F1262" w:rsidP="005F62C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Pr="001B1E30"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r w:rsidR="00D2365F" w:rsidRPr="001B1E30">
        <w:rPr>
          <w:rFonts w:ascii="PT Astra Serif" w:eastAsia="Calibri" w:hAnsi="PT Astra Serif" w:cs="PT Astra Serif"/>
          <w:sz w:val="28"/>
          <w:szCs w:val="28"/>
        </w:rPr>
        <w:t xml:space="preserve">49 и 56 </w:t>
      </w:r>
      <w:hyperlink r:id="rId14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ОКВЭД</w:t>
        </w:r>
        <w:r w:rsidR="005F62CE">
          <w:rPr>
            <w:rFonts w:ascii="PT Astra Serif" w:eastAsia="Calibri" w:hAnsi="PT Astra Serif" w:cs="PT Astra Serif"/>
            <w:sz w:val="28"/>
            <w:szCs w:val="28"/>
          </w:rPr>
          <w:t xml:space="preserve"> </w:t>
        </w:r>
        <w:r w:rsidRPr="001B1E30">
          <w:rPr>
            <w:rFonts w:ascii="PT Astra Serif" w:eastAsia="Calibri" w:hAnsi="PT Astra Serif" w:cs="PT Astra Serif"/>
            <w:sz w:val="28"/>
            <w:szCs w:val="28"/>
          </w:rPr>
          <w:t>2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>;</w:t>
      </w:r>
    </w:p>
    <w:p w14:paraId="20A7A453" w14:textId="77777777" w:rsidR="00B31FF3" w:rsidRPr="001B1E30" w:rsidRDefault="00B31FF3" w:rsidP="005F62C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Pr="001B1E30">
        <w:rPr>
          <w:rFonts w:ascii="PT Astra Serif" w:eastAsia="Calibri" w:hAnsi="PT Astra Serif" w:cs="PT Astra Serif"/>
          <w:sz w:val="28"/>
          <w:szCs w:val="28"/>
        </w:rPr>
        <w:br/>
        <w:t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</w:t>
      </w:r>
      <w:r w:rsidR="009A7BB8" w:rsidRPr="001B1E30">
        <w:rPr>
          <w:rFonts w:ascii="PT Astra Serif" w:eastAsia="Calibri" w:hAnsi="PT Astra Serif" w:cs="PT Astra Serif"/>
          <w:sz w:val="28"/>
          <w:szCs w:val="28"/>
        </w:rPr>
        <w:t xml:space="preserve"> группировками </w:t>
      </w:r>
      <w:hyperlink r:id="rId15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58.13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16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58.14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17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60.1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18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60.2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19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79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20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85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21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86.90.4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22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88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23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90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24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91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25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93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26" w:history="1">
        <w:r w:rsidRPr="001B1E30">
          <w:rPr>
            <w:rFonts w:ascii="PT Astra Serif" w:eastAsia="Calibri" w:hAnsi="PT Astra Serif" w:cs="PT Astra Serif"/>
            <w:sz w:val="28"/>
            <w:szCs w:val="28"/>
          </w:rPr>
          <w:t>96.02</w:t>
        </w:r>
      </w:hyperlink>
      <w:r w:rsidRPr="001B1E30">
        <w:rPr>
          <w:rFonts w:ascii="PT Astra Serif" w:eastAsia="Calibri" w:hAnsi="PT Astra Serif" w:cs="PT Astra Serif"/>
          <w:sz w:val="28"/>
          <w:szCs w:val="28"/>
        </w:rPr>
        <w:t xml:space="preserve"> ОКВЭД</w:t>
      </w:r>
      <w:r w:rsidR="005F62C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1B1E30">
        <w:rPr>
          <w:rFonts w:ascii="PT Astra Serif" w:eastAsia="Calibri" w:hAnsi="PT Astra Serif" w:cs="PT Astra Serif"/>
          <w:sz w:val="28"/>
          <w:szCs w:val="28"/>
        </w:rPr>
        <w:t>2;</w:t>
      </w:r>
    </w:p>
    <w:p w14:paraId="5A57C56A" w14:textId="77777777" w:rsidR="00F54BDB" w:rsidRPr="001B1E30" w:rsidRDefault="00197EDB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hAnsi="PT Astra Serif"/>
          <w:sz w:val="28"/>
          <w:szCs w:val="28"/>
        </w:rPr>
        <w:lastRenderedPageBreak/>
        <w:t>б</w:t>
      </w:r>
      <w:r w:rsidR="00F54BDB" w:rsidRPr="001B1E30">
        <w:rPr>
          <w:rFonts w:ascii="PT Astra Serif" w:hAnsi="PT Astra Serif"/>
          <w:sz w:val="28"/>
          <w:szCs w:val="28"/>
        </w:rPr>
        <w:t xml:space="preserve">) </w:t>
      </w:r>
      <w:r w:rsidR="00F54BDB" w:rsidRPr="001B1E30">
        <w:rPr>
          <w:rFonts w:ascii="PT Astra Serif" w:eastAsia="Calibri" w:hAnsi="PT Astra Serif" w:cs="PT Astra Serif"/>
          <w:sz w:val="28"/>
          <w:szCs w:val="28"/>
        </w:rPr>
        <w:t>в размере 4 процент</w:t>
      </w:r>
      <w:r w:rsidR="001954F5" w:rsidRPr="001B1E30">
        <w:rPr>
          <w:rFonts w:ascii="PT Astra Serif" w:eastAsia="Calibri" w:hAnsi="PT Astra Serif" w:cs="PT Astra Serif"/>
          <w:sz w:val="28"/>
          <w:szCs w:val="28"/>
        </w:rPr>
        <w:t>ов</w:t>
      </w:r>
      <w:r w:rsidR="00F54BDB" w:rsidRPr="001B1E30">
        <w:rPr>
          <w:rFonts w:ascii="PT Astra Serif" w:eastAsia="Calibri" w:hAnsi="PT Astra Serif" w:cs="PT Astra Serif"/>
          <w:sz w:val="28"/>
          <w:szCs w:val="28"/>
        </w:rPr>
        <w:t xml:space="preserve"> для налогоплательщиков, не менее 70 процентов дохода которых от реализации товаров (работ, услуг) в течение соответствующего отчётного (налогового) периода составил доход </w:t>
      </w:r>
      <w:r w:rsidR="00F54BDB" w:rsidRPr="001B1E30"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услуг), являющихся результатом осуществления видов экономической деятельности, классифицируемых в соответствии </w:t>
      </w:r>
      <w:r w:rsidR="00F54BDB" w:rsidRPr="001B1E30">
        <w:rPr>
          <w:rFonts w:ascii="PT Astra Serif" w:eastAsia="Calibri" w:hAnsi="PT Astra Serif" w:cs="PT Astra Serif"/>
          <w:sz w:val="28"/>
          <w:szCs w:val="28"/>
        </w:rPr>
        <w:br/>
        <w:t xml:space="preserve">с группировками </w:t>
      </w:r>
      <w:r w:rsidR="00D2365F" w:rsidRPr="001B1E30">
        <w:rPr>
          <w:rFonts w:ascii="PT Astra Serif" w:eastAsia="Calibri" w:hAnsi="PT Astra Serif" w:cs="PT Astra Serif"/>
          <w:sz w:val="28"/>
          <w:szCs w:val="28"/>
        </w:rPr>
        <w:t>47, 55, 59, 95 и 96</w:t>
      </w:r>
      <w:r w:rsidR="00F54BDB" w:rsidRPr="001B1E30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27" w:history="1">
        <w:r w:rsidR="00F54BDB" w:rsidRPr="001B1E30">
          <w:rPr>
            <w:rFonts w:ascii="PT Astra Serif" w:eastAsia="Calibri" w:hAnsi="PT Astra Serif" w:cs="PT Astra Serif"/>
            <w:sz w:val="28"/>
            <w:szCs w:val="28"/>
          </w:rPr>
          <w:t>ОКВЭД</w:t>
        </w:r>
        <w:r w:rsidR="005F62CE">
          <w:rPr>
            <w:rFonts w:ascii="PT Astra Serif" w:eastAsia="Calibri" w:hAnsi="PT Astra Serif" w:cs="PT Astra Serif"/>
            <w:sz w:val="28"/>
            <w:szCs w:val="28"/>
          </w:rPr>
          <w:t xml:space="preserve"> </w:t>
        </w:r>
        <w:r w:rsidR="00F54BDB" w:rsidRPr="001B1E30">
          <w:rPr>
            <w:rFonts w:ascii="PT Astra Serif" w:eastAsia="Calibri" w:hAnsi="PT Astra Serif" w:cs="PT Astra Serif"/>
            <w:sz w:val="28"/>
            <w:szCs w:val="28"/>
          </w:rPr>
          <w:t>2</w:t>
        </w:r>
      </w:hyperlink>
      <w:r w:rsidR="00F54BDB" w:rsidRPr="001B1E30">
        <w:rPr>
          <w:rFonts w:ascii="PT Astra Serif" w:eastAsia="Calibri" w:hAnsi="PT Astra Serif" w:cs="PT Astra Serif"/>
          <w:sz w:val="28"/>
          <w:szCs w:val="28"/>
        </w:rPr>
        <w:t>;</w:t>
      </w:r>
      <w:r w:rsidRPr="001B1E30">
        <w:rPr>
          <w:rFonts w:ascii="PT Astra Serif" w:eastAsia="Calibri" w:hAnsi="PT Astra Serif" w:cs="PT Astra Serif"/>
          <w:sz w:val="28"/>
          <w:szCs w:val="28"/>
        </w:rPr>
        <w:t>»;</w:t>
      </w:r>
    </w:p>
    <w:p w14:paraId="743D555C" w14:textId="77777777" w:rsidR="008D6274" w:rsidRPr="001B1E30" w:rsidRDefault="00197EDB" w:rsidP="0053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2) в </w:t>
      </w:r>
      <w:r w:rsidR="008D6274" w:rsidRPr="001B1E30">
        <w:rPr>
          <w:rFonts w:ascii="PT Astra Serif" w:eastAsia="Calibri" w:hAnsi="PT Astra Serif" w:cs="PT Astra Serif"/>
          <w:sz w:val="28"/>
          <w:szCs w:val="28"/>
        </w:rPr>
        <w:t>части 4 статьи 2 слова «абзаца пятого» заменить словами «абзацев пятого и шестого».</w:t>
      </w:r>
    </w:p>
    <w:p w14:paraId="7000B32A" w14:textId="77777777" w:rsidR="008D6274" w:rsidRPr="001B1E30" w:rsidRDefault="008D6274" w:rsidP="001B1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16"/>
          <w:szCs w:val="20"/>
        </w:rPr>
      </w:pPr>
    </w:p>
    <w:p w14:paraId="65E63F20" w14:textId="77777777" w:rsidR="00197EDB" w:rsidRPr="001B1E30" w:rsidRDefault="00197EDB" w:rsidP="001B1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PT Astra Serif"/>
          <w:sz w:val="28"/>
          <w:szCs w:val="20"/>
        </w:rPr>
      </w:pPr>
    </w:p>
    <w:p w14:paraId="4D10ABFB" w14:textId="77777777" w:rsidR="001921D7" w:rsidRPr="001B1E30" w:rsidRDefault="00F54BDB" w:rsidP="0053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B1E30">
        <w:rPr>
          <w:rFonts w:ascii="PT Astra Serif" w:hAnsi="PT Astra Serif"/>
          <w:b/>
          <w:sz w:val="28"/>
          <w:szCs w:val="28"/>
        </w:rPr>
        <w:t>С</w:t>
      </w:r>
      <w:r w:rsidR="000116EB" w:rsidRPr="001B1E30">
        <w:rPr>
          <w:rFonts w:ascii="PT Astra Serif" w:hAnsi="PT Astra Serif"/>
          <w:b/>
          <w:sz w:val="28"/>
          <w:szCs w:val="28"/>
        </w:rPr>
        <w:t xml:space="preserve">татья </w:t>
      </w:r>
      <w:r w:rsidR="00FE76F1" w:rsidRPr="001B1E30">
        <w:rPr>
          <w:rFonts w:ascii="PT Astra Serif" w:hAnsi="PT Astra Serif"/>
          <w:b/>
          <w:sz w:val="28"/>
          <w:szCs w:val="28"/>
        </w:rPr>
        <w:t>4</w:t>
      </w:r>
    </w:p>
    <w:p w14:paraId="13A2919B" w14:textId="77777777" w:rsidR="00D2365F" w:rsidRPr="001B1E30" w:rsidRDefault="00D2365F" w:rsidP="0053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</w:rPr>
      </w:pPr>
    </w:p>
    <w:p w14:paraId="5EB89D7B" w14:textId="77777777" w:rsidR="00D2365F" w:rsidRPr="001B1E30" w:rsidRDefault="00D2365F" w:rsidP="0053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</w:rPr>
      </w:pPr>
    </w:p>
    <w:p w14:paraId="6B7E5E09" w14:textId="77777777" w:rsidR="0009494D" w:rsidRPr="001B1E30" w:rsidRDefault="0009494D" w:rsidP="00537BFE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B1E30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820689" w:rsidRPr="001B1E30">
        <w:rPr>
          <w:rFonts w:ascii="PT Astra Serif" w:eastAsia="Calibri" w:hAnsi="PT Astra Serif" w:cs="PT Astra Serif"/>
          <w:sz w:val="28"/>
          <w:szCs w:val="28"/>
        </w:rPr>
        <w:t xml:space="preserve">с </w:t>
      </w:r>
      <w:r w:rsidR="000116EB" w:rsidRPr="001B1E30">
        <w:rPr>
          <w:rFonts w:ascii="PT Astra Serif" w:eastAsia="Calibri" w:hAnsi="PT Astra Serif" w:cs="PT Astra Serif"/>
          <w:sz w:val="28"/>
          <w:szCs w:val="28"/>
        </w:rPr>
        <w:t>1 января 2021 года.</w:t>
      </w:r>
    </w:p>
    <w:p w14:paraId="69EA5DC0" w14:textId="77777777" w:rsidR="00DD69E6" w:rsidRPr="001B1E30" w:rsidRDefault="00DD69E6" w:rsidP="0089419C">
      <w:pPr>
        <w:pStyle w:val="ConsNormal"/>
        <w:widowControl/>
        <w:tabs>
          <w:tab w:val="left" w:pos="1134"/>
          <w:tab w:val="left" w:pos="7560"/>
        </w:tabs>
        <w:ind w:right="0" w:firstLine="0"/>
        <w:rPr>
          <w:rFonts w:ascii="PT Astra Serif" w:hAnsi="PT Astra Serif" w:cs="Times New Roman"/>
          <w:sz w:val="16"/>
          <w:szCs w:val="28"/>
        </w:rPr>
      </w:pPr>
    </w:p>
    <w:p w14:paraId="5F1B90E6" w14:textId="77777777" w:rsidR="00DD69E6" w:rsidRPr="001B1E30" w:rsidRDefault="00DD69E6" w:rsidP="0089419C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3F92B4F3" w14:textId="77777777" w:rsidR="00DD69E6" w:rsidRPr="001B1E30" w:rsidRDefault="00DD69E6" w:rsidP="0089419C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7A34AF9B" w14:textId="77777777" w:rsidR="008B28FC" w:rsidRPr="001B1E30" w:rsidRDefault="005E4E54" w:rsidP="00C8505B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1B1E30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1B1E3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1B1E30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1B1E30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1B1E30">
        <w:rPr>
          <w:rFonts w:ascii="PT Astra Serif" w:hAnsi="PT Astra Serif" w:cs="Times New Roman"/>
          <w:b/>
          <w:sz w:val="28"/>
          <w:szCs w:val="28"/>
        </w:rPr>
        <w:t>в</w:t>
      </w:r>
    </w:p>
    <w:p w14:paraId="5241CBA3" w14:textId="77777777" w:rsidR="008B28FC" w:rsidRPr="001B1E30" w:rsidRDefault="008B28FC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412E0FA5" w14:textId="77777777" w:rsidR="003239D2" w:rsidRPr="001B1E30" w:rsidRDefault="003239D2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1F1B0835" w14:textId="77777777" w:rsidR="003239D2" w:rsidRPr="001B1E30" w:rsidRDefault="003239D2" w:rsidP="00241BC8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6B1695DE" w14:textId="77777777" w:rsidR="005E4E54" w:rsidRPr="001B1E30" w:rsidRDefault="005E4E54" w:rsidP="00C8505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B1E30">
        <w:rPr>
          <w:rFonts w:ascii="PT Astra Serif" w:hAnsi="PT Astra Serif" w:cs="Times New Roman"/>
          <w:sz w:val="28"/>
          <w:szCs w:val="28"/>
        </w:rPr>
        <w:t>г. Ульяновск</w:t>
      </w:r>
    </w:p>
    <w:p w14:paraId="5C8063D4" w14:textId="77777777" w:rsidR="005E4E54" w:rsidRPr="001B1E30" w:rsidRDefault="001B1E30" w:rsidP="00C8505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</w:t>
      </w:r>
      <w:r w:rsidR="005E4E54" w:rsidRPr="001B1E30">
        <w:rPr>
          <w:rFonts w:ascii="PT Astra Serif" w:hAnsi="PT Astra Serif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20 г"/>
        </w:smartTagPr>
        <w:r w:rsidR="005E4E54" w:rsidRPr="001B1E30">
          <w:rPr>
            <w:rFonts w:ascii="PT Astra Serif" w:hAnsi="PT Astra Serif" w:cs="Times New Roman"/>
            <w:sz w:val="28"/>
            <w:szCs w:val="28"/>
          </w:rPr>
          <w:t>20</w:t>
        </w:r>
        <w:r w:rsidR="0009494D" w:rsidRPr="001B1E30">
          <w:rPr>
            <w:rFonts w:ascii="PT Astra Serif" w:hAnsi="PT Astra Serif" w:cs="Times New Roman"/>
            <w:sz w:val="28"/>
            <w:szCs w:val="28"/>
          </w:rPr>
          <w:t>20</w:t>
        </w:r>
        <w:r w:rsidR="005E4E54" w:rsidRPr="001B1E30">
          <w:rPr>
            <w:rFonts w:ascii="PT Astra Serif" w:hAnsi="PT Astra Serif" w:cs="Times New Roman"/>
            <w:sz w:val="28"/>
            <w:szCs w:val="28"/>
          </w:rPr>
          <w:t xml:space="preserve"> г</w:t>
        </w:r>
      </w:smartTag>
      <w:r w:rsidR="005E4E54" w:rsidRPr="001B1E30">
        <w:rPr>
          <w:rFonts w:ascii="PT Astra Serif" w:hAnsi="PT Astra Serif" w:cs="Times New Roman"/>
          <w:sz w:val="28"/>
          <w:szCs w:val="28"/>
        </w:rPr>
        <w:t>.</w:t>
      </w:r>
    </w:p>
    <w:p w14:paraId="4482915C" w14:textId="77777777" w:rsidR="00773350" w:rsidRPr="001B1E30" w:rsidRDefault="005E4E54" w:rsidP="00C8505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B1E30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1B1E30" w:rsidSect="001B1E30">
      <w:headerReference w:type="default" r:id="rId28"/>
      <w:footerReference w:type="firs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95E9" w14:textId="77777777" w:rsidR="0018483B" w:rsidRDefault="0018483B" w:rsidP="008033F2">
      <w:pPr>
        <w:spacing w:after="0" w:line="240" w:lineRule="auto"/>
      </w:pPr>
      <w:r>
        <w:separator/>
      </w:r>
    </w:p>
  </w:endnote>
  <w:endnote w:type="continuationSeparator" w:id="0">
    <w:p w14:paraId="327CCF97" w14:textId="77777777" w:rsidR="0018483B" w:rsidRDefault="0018483B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FDF8" w14:textId="77777777" w:rsidR="001B1E30" w:rsidRPr="001B1E30" w:rsidRDefault="001B1E30" w:rsidP="001B1E30">
    <w:pPr>
      <w:pStyle w:val="a5"/>
      <w:jc w:val="right"/>
      <w:rPr>
        <w:rFonts w:ascii="PT Astra Serif" w:hAnsi="PT Astra Serif"/>
        <w:sz w:val="16"/>
      </w:rPr>
    </w:pPr>
    <w:r w:rsidRPr="001B1E30">
      <w:rPr>
        <w:rFonts w:ascii="PT Astra Serif" w:hAnsi="PT Astra Serif"/>
        <w:sz w:val="16"/>
      </w:rPr>
      <w:t>0912ан2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DAB" w14:textId="77777777" w:rsidR="0018483B" w:rsidRDefault="0018483B" w:rsidP="008033F2">
      <w:pPr>
        <w:spacing w:after="0" w:line="240" w:lineRule="auto"/>
      </w:pPr>
      <w:r>
        <w:separator/>
      </w:r>
    </w:p>
  </w:footnote>
  <w:footnote w:type="continuationSeparator" w:id="0">
    <w:p w14:paraId="36758052" w14:textId="77777777" w:rsidR="0018483B" w:rsidRDefault="0018483B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9C15" w14:textId="77777777"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A3496B">
      <w:rPr>
        <w:rFonts w:ascii="PT Astra Serif" w:hAnsi="PT Astra Serif"/>
        <w:noProof/>
        <w:sz w:val="28"/>
        <w:szCs w:val="24"/>
      </w:rPr>
      <w:t>4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54EC"/>
    <w:rsid w:val="00025685"/>
    <w:rsid w:val="00026BBF"/>
    <w:rsid w:val="000273D4"/>
    <w:rsid w:val="00027F93"/>
    <w:rsid w:val="00030AC2"/>
    <w:rsid w:val="00033704"/>
    <w:rsid w:val="00036855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F9A"/>
    <w:rsid w:val="0010344C"/>
    <w:rsid w:val="00110984"/>
    <w:rsid w:val="00112887"/>
    <w:rsid w:val="00112A16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483B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1E30"/>
    <w:rsid w:val="001B2ABA"/>
    <w:rsid w:val="001B5047"/>
    <w:rsid w:val="001B5D46"/>
    <w:rsid w:val="001B6537"/>
    <w:rsid w:val="001B796B"/>
    <w:rsid w:val="001C00C0"/>
    <w:rsid w:val="001C054E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163E"/>
    <w:rsid w:val="00252A35"/>
    <w:rsid w:val="002602CB"/>
    <w:rsid w:val="00261413"/>
    <w:rsid w:val="00262E4B"/>
    <w:rsid w:val="00264DD8"/>
    <w:rsid w:val="002657FD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3AB3"/>
    <w:rsid w:val="002B3FB7"/>
    <w:rsid w:val="002B5877"/>
    <w:rsid w:val="002C0321"/>
    <w:rsid w:val="002C1B33"/>
    <w:rsid w:val="002C2F36"/>
    <w:rsid w:val="002C5364"/>
    <w:rsid w:val="002C5647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203E4"/>
    <w:rsid w:val="003239D2"/>
    <w:rsid w:val="00326BF1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3AAD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D1EAD"/>
    <w:rsid w:val="004D307D"/>
    <w:rsid w:val="004D50FD"/>
    <w:rsid w:val="004D55E7"/>
    <w:rsid w:val="004E1118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3A5F"/>
    <w:rsid w:val="00523CD5"/>
    <w:rsid w:val="0053020E"/>
    <w:rsid w:val="00530CFB"/>
    <w:rsid w:val="00533254"/>
    <w:rsid w:val="005351CE"/>
    <w:rsid w:val="005359F5"/>
    <w:rsid w:val="00535C62"/>
    <w:rsid w:val="00537BFE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1744"/>
    <w:rsid w:val="0059213E"/>
    <w:rsid w:val="005930D9"/>
    <w:rsid w:val="00593997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FC7"/>
    <w:rsid w:val="005B2D2D"/>
    <w:rsid w:val="005B337E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2CE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2A73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3294"/>
    <w:rsid w:val="00675261"/>
    <w:rsid w:val="00684763"/>
    <w:rsid w:val="00687A1A"/>
    <w:rsid w:val="006945FF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4861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7371"/>
    <w:rsid w:val="00767B5F"/>
    <w:rsid w:val="00771DD6"/>
    <w:rsid w:val="00773350"/>
    <w:rsid w:val="00775093"/>
    <w:rsid w:val="0077775B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2C7"/>
    <w:rsid w:val="007C5CEF"/>
    <w:rsid w:val="007C5FB6"/>
    <w:rsid w:val="007C6810"/>
    <w:rsid w:val="007C7B26"/>
    <w:rsid w:val="007D2D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3FAE"/>
    <w:rsid w:val="00814976"/>
    <w:rsid w:val="00816535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6DF7"/>
    <w:rsid w:val="008F0F6F"/>
    <w:rsid w:val="008F2DE9"/>
    <w:rsid w:val="008F5B7A"/>
    <w:rsid w:val="008F6459"/>
    <w:rsid w:val="008F6609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5550"/>
    <w:rsid w:val="0097679D"/>
    <w:rsid w:val="0098027E"/>
    <w:rsid w:val="0098102F"/>
    <w:rsid w:val="009840DB"/>
    <w:rsid w:val="009866BD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E2541"/>
    <w:rsid w:val="009E2FAD"/>
    <w:rsid w:val="009E4896"/>
    <w:rsid w:val="009E6FCF"/>
    <w:rsid w:val="009F1414"/>
    <w:rsid w:val="009F1447"/>
    <w:rsid w:val="009F2C0B"/>
    <w:rsid w:val="009F2F6F"/>
    <w:rsid w:val="009F39F7"/>
    <w:rsid w:val="009F54D7"/>
    <w:rsid w:val="009F7968"/>
    <w:rsid w:val="009F7E5A"/>
    <w:rsid w:val="00A01906"/>
    <w:rsid w:val="00A02CCE"/>
    <w:rsid w:val="00A035C7"/>
    <w:rsid w:val="00A04A18"/>
    <w:rsid w:val="00A12668"/>
    <w:rsid w:val="00A128D3"/>
    <w:rsid w:val="00A13B7B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3496B"/>
    <w:rsid w:val="00A40197"/>
    <w:rsid w:val="00A426E9"/>
    <w:rsid w:val="00A44F45"/>
    <w:rsid w:val="00A4642F"/>
    <w:rsid w:val="00A46992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429D"/>
    <w:rsid w:val="00AA5323"/>
    <w:rsid w:val="00AA7AE6"/>
    <w:rsid w:val="00AA7ED6"/>
    <w:rsid w:val="00AB0116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81C"/>
    <w:rsid w:val="00B46839"/>
    <w:rsid w:val="00B470AD"/>
    <w:rsid w:val="00B50CED"/>
    <w:rsid w:val="00B50E7B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55E8"/>
    <w:rsid w:val="00BA0ABC"/>
    <w:rsid w:val="00BA2E01"/>
    <w:rsid w:val="00BA4DBB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500C"/>
    <w:rsid w:val="00BC6003"/>
    <w:rsid w:val="00BC6E02"/>
    <w:rsid w:val="00BC73A1"/>
    <w:rsid w:val="00BD0718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F2A2C"/>
    <w:rsid w:val="00BF3B19"/>
    <w:rsid w:val="00BF481C"/>
    <w:rsid w:val="00BF50DB"/>
    <w:rsid w:val="00BF5259"/>
    <w:rsid w:val="00BF6289"/>
    <w:rsid w:val="00BF7F56"/>
    <w:rsid w:val="00C03062"/>
    <w:rsid w:val="00C03064"/>
    <w:rsid w:val="00C03788"/>
    <w:rsid w:val="00C03A28"/>
    <w:rsid w:val="00C04FD1"/>
    <w:rsid w:val="00C05223"/>
    <w:rsid w:val="00C10237"/>
    <w:rsid w:val="00C1197A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62017"/>
    <w:rsid w:val="00C62A4E"/>
    <w:rsid w:val="00C63768"/>
    <w:rsid w:val="00C653E0"/>
    <w:rsid w:val="00C670EC"/>
    <w:rsid w:val="00C67832"/>
    <w:rsid w:val="00C72929"/>
    <w:rsid w:val="00C75E42"/>
    <w:rsid w:val="00C76DB5"/>
    <w:rsid w:val="00C80E74"/>
    <w:rsid w:val="00C81492"/>
    <w:rsid w:val="00C81B3B"/>
    <w:rsid w:val="00C835B4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3FB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4E1D"/>
    <w:rsid w:val="00DB5EE9"/>
    <w:rsid w:val="00DB614E"/>
    <w:rsid w:val="00DB709E"/>
    <w:rsid w:val="00DB7D5A"/>
    <w:rsid w:val="00DC0048"/>
    <w:rsid w:val="00DC2F76"/>
    <w:rsid w:val="00DD26B1"/>
    <w:rsid w:val="00DD3EB0"/>
    <w:rsid w:val="00DD69E6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23F"/>
    <w:rsid w:val="00E15696"/>
    <w:rsid w:val="00E17342"/>
    <w:rsid w:val="00E23E81"/>
    <w:rsid w:val="00E24AE3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3252"/>
    <w:rsid w:val="00E5597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907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419F"/>
    <w:rsid w:val="00EE080C"/>
    <w:rsid w:val="00EE5CA9"/>
    <w:rsid w:val="00EE7464"/>
    <w:rsid w:val="00EF21AC"/>
    <w:rsid w:val="00EF3776"/>
    <w:rsid w:val="00EF5310"/>
    <w:rsid w:val="00EF5D01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3BA9"/>
    <w:rsid w:val="00F54BDB"/>
    <w:rsid w:val="00F552FE"/>
    <w:rsid w:val="00F556B5"/>
    <w:rsid w:val="00F57963"/>
    <w:rsid w:val="00F57C4C"/>
    <w:rsid w:val="00F620BF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286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7A3F60C8F905819AF2431FADEC666C1214F0C6C66C9034B0911477CC0FF92AAE5E315FCAD7C21D07972C867536AB439561U7nAI" TargetMode="External"/><Relationship Id="rId13" Type="http://schemas.openxmlformats.org/officeDocument/2006/relationships/hyperlink" Target="consultantplus://offline/ref=3AF2D0BEAEBFABDFC8109E4B88402A15929346B311A302A5726BC3267592584F79668E03EC802BD2740CEC9818BF36FFF2981EE1B897748648p6K" TargetMode="External"/><Relationship Id="rId18" Type="http://schemas.openxmlformats.org/officeDocument/2006/relationships/hyperlink" Target="consultantplus://offline/ref=DA988754810C449C8D1FCCEF99991E677A1D112643A3AA65307D148EC8B2959FA5D2B07ACB3E96A9692CBA78E6BAE5C0253F7693E7238D37kFa8M" TargetMode="External"/><Relationship Id="rId26" Type="http://schemas.openxmlformats.org/officeDocument/2006/relationships/hyperlink" Target="consultantplus://offline/ref=DA988754810C449C8D1FCCEF99991E677A1D112643A3AA65307D148EC8B2959FA5D2B07ACB3F97A3692CBA78E6BAE5C0253F7693E7238D37kFa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A988754810C449C8D1FCCEF99991E677A1D112643A3AA65307D148EC8B2959FA5D2B07ACB3F96AA652CBA78E6BAE5C0253F7693E7238D37kFa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2D0BEAEBFABDFC81080469E2C741F979D18B615A709FB2834987B229B52183E29D741A88E22D27207BACA57BE6ABBAE8B1EE1B8957D9A84DA5947p0K" TargetMode="External"/><Relationship Id="rId17" Type="http://schemas.openxmlformats.org/officeDocument/2006/relationships/hyperlink" Target="consultantplus://offline/ref=DA988754810C449C8D1FCCEF99991E677A1D112643A3AA65307D148EC8B2959FA5D2B07ACB3E96A9652CBA78E6BAE5C0253F7693E7238D37kFa8M" TargetMode="External"/><Relationship Id="rId25" Type="http://schemas.openxmlformats.org/officeDocument/2006/relationships/hyperlink" Target="consultantplus://offline/ref=DA988754810C449C8D1FCCEF99991E677A1D112643A3AA65307D148EC8B2959FA5D2B07ACB3F97AA672CBA78E6BAE5C0253F7693E7238D37kFa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988754810C449C8D1FCCEF99991E677A1D112643A3AA65307D148EC8B2959FA5D2B07ACB3E91A3652CBA78E6BAE5C0253F7693E7238D37kFa8M" TargetMode="External"/><Relationship Id="rId20" Type="http://schemas.openxmlformats.org/officeDocument/2006/relationships/hyperlink" Target="consultantplus://offline/ref=DA988754810C449C8D1FCCEF99991E677A1D112643A3AA65307D148EC8B2959FA5D2B07ACB3F91A8692CBA78E6BAE5C0253F7693E7238D37kFa8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2D0BEAEBFABDFC8109E4B88402A15929346B311A302A5726BC3267592584F79668E03EC8726D0740CEC9818BF36FFF2981EE1B897748648p6K" TargetMode="External"/><Relationship Id="rId24" Type="http://schemas.openxmlformats.org/officeDocument/2006/relationships/hyperlink" Target="consultantplus://offline/ref=DA988754810C449C8D1FCCEF99991E677A1D112643A3AA65307D148EC8B2959FA5D2B07ACB3F96AC632CBA78E6BAE5C0253F7693E7238D37kFa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988754810C449C8D1FCCEF99991E677A1D112643A3AA65307D148EC8B2959FA5D2B07ACB3E91A2692CBA78E6BAE5C0253F7693E7238D37kFa8M" TargetMode="External"/><Relationship Id="rId23" Type="http://schemas.openxmlformats.org/officeDocument/2006/relationships/hyperlink" Target="consultantplus://offline/ref=DA988754810C449C8D1FCCEF99991E677A1D112643A3AA65307D148EC8B2959FA5D2B07ACB3F96AE642CBA78E6BAE5C0253F7693E7238D37kFa8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AF2D0BEAEBFABDFC8109E4B88402A15929346B311A302A5726BC3267592584F79668E03EC8727DB710CEC9818BF36FFF2981EE1B897748648p6K" TargetMode="External"/><Relationship Id="rId19" Type="http://schemas.openxmlformats.org/officeDocument/2006/relationships/hyperlink" Target="consultantplus://offline/ref=DA988754810C449C8D1FCCEF99991E677A1D112643A3AA65307D148EC8B2959FA5D2B07ACB3F93AB682CBA78E6BAE5C0253F7693E7238D37kFa8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9E4B88402A1592934EB311AD02A5726BC3267592584F79668E06E88B27D92656FC9C51EA32E1FB8F00EAA69747p4K" TargetMode="External"/><Relationship Id="rId14" Type="http://schemas.openxmlformats.org/officeDocument/2006/relationships/hyperlink" Target="consultantplus://offline/ref=3AF2D0BEAEBFABDFC8109E4B88402A15929346B311A302A5726BC3267592584F6B66D60FEC8A3DD27B19BAC95E4EpAK" TargetMode="External"/><Relationship Id="rId22" Type="http://schemas.openxmlformats.org/officeDocument/2006/relationships/hyperlink" Target="consultantplus://offline/ref=DA988754810C449C8D1FCCEF99991E677A1D112643A3AA65307D148EC8B2959FA5D2B07ACB3F96A8682CBA78E6BAE5C0253F7693E7238D37kFa8M" TargetMode="External"/><Relationship Id="rId27" Type="http://schemas.openxmlformats.org/officeDocument/2006/relationships/hyperlink" Target="consultantplus://offline/ref=3AF2D0BEAEBFABDFC8109E4B88402A15929346B311A302A5726BC3267592584F6B66D60FEC8A3DD27B19BAC95E4Ep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8634</CharactersWithSpaces>
  <SharedDoc>false</SharedDoc>
  <HLinks>
    <vt:vector size="120" baseType="variant">
      <vt:variant>
        <vt:i4>655372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3014713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consultantplus://offline/ref=DA988754810C449C8D1FCCEF99991E677A1D112643A3AA65307D148EC8B2959FA5D2B07ACB3F97A3692CBA78E6BAE5C0253F7693E7238D37kFa8M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consultantplus://offline/ref=DA988754810C449C8D1FCCEF99991E677A1D112643A3AA65307D148EC8B2959FA5D2B07ACB3F97AA672CBA78E6BAE5C0253F7693E7238D37kFa8M</vt:lpwstr>
      </vt:variant>
      <vt:variant>
        <vt:lpwstr/>
      </vt:variant>
      <vt:variant>
        <vt:i4>3014754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consultantplus://offline/ref=DA988754810C449C8D1FCCEF99991E677A1D112643A3AA65307D148EC8B2959FA5D2B07ACB3F96AC632CBA78E6BAE5C0253F7693E7238D37kFa8M</vt:lpwstr>
      </vt:variant>
      <vt:variant>
        <vt:lpwstr/>
      </vt:variant>
      <vt:variant>
        <vt:i4>3014755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consultantplus://offline/ref=DA988754810C449C8D1FCCEF99991E677A1D112643A3AA65307D148EC8B2959FA5D2B07ACB3F96AE642CBA78E6BAE5C0253F7693E7238D37kFa8M</vt:lpwstr>
      </vt:variant>
      <vt:variant>
        <vt:lpwstr/>
      </vt:variant>
      <vt:variant>
        <vt:i4>3014706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consultantplus://offline/ref=DA988754810C449C8D1FCCEF99991E677A1D112643A3AA65307D148EC8B2959FA5D2B07ACB3F96A8682CBA78E6BAE5C0253F7693E7238D37kFa8M</vt:lpwstr>
      </vt:variant>
      <vt:variant>
        <vt:lpwstr/>
      </vt:variant>
      <vt:variant>
        <vt:i4>3014758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consultantplus://offline/ref=DA988754810C449C8D1FCCEF99991E677A1D112643A3AA65307D148EC8B2959FA5D2B07ACB3F96AA652CBA78E6BAE5C0253F7693E7238D37kFa8M</vt:lpwstr>
      </vt:variant>
      <vt:variant>
        <vt:lpwstr/>
      </vt:variant>
      <vt:variant>
        <vt:i4>3014708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consultantplus://offline/ref=DA988754810C449C8D1FCCEF99991E677A1D112643A3AA65307D148EC8B2959FA5D2B07ACB3F91A8692CBA78E6BAE5C0253F7693E7238D37kFa8M</vt:lpwstr>
      </vt:variant>
      <vt:variant>
        <vt:lpwstr/>
      </vt:variant>
      <vt:variant>
        <vt:i4>3014765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consultantplus://offline/ref=DA988754810C449C8D1FCCEF99991E677A1D112643A3AA65307D148EC8B2959FA5D2B07ACB3F93AB682CBA78E6BAE5C0253F7693E7238D37kFa8M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consultantplus://offline/ref=DA988754810C449C8D1FCCEF99991E677A1D112643A3AA65307D148EC8B2959FA5D2B07ACB3E96A9692CBA78E6BAE5C0253F7693E7238D37kFa8M</vt:lpwstr>
      </vt:variant>
      <vt:variant>
        <vt:lpwstr/>
      </vt:variant>
      <vt:variant>
        <vt:i4>3014717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consultantplus://offline/ref=DA988754810C449C8D1FCCEF99991E677A1D112643A3AA65307D148EC8B2959FA5D2B07ACB3E96A9652CBA78E6BAE5C0253F7693E7238D37kFa8M</vt:lpwstr>
      </vt:variant>
      <vt:variant>
        <vt:lpwstr/>
      </vt:variant>
      <vt:variant>
        <vt:i4>3014704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consultantplus://offline/ref=DA988754810C449C8D1FCCEF99991E677A1D112643A3AA65307D148EC8B2959FA5D2B07ACB3E91A3652CBA78E6BAE5C0253F7693E7238D37kFa8M</vt:lpwstr>
      </vt:variant>
      <vt:variant>
        <vt:lpwstr/>
      </vt:variant>
      <vt:variant>
        <vt:i4>3014717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consultantplus://offline/ref=DA988754810C449C8D1FCCEF99991E677A1D112643A3AA65307D148EC8B2959FA5D2B07ACB3E91A2692CBA78E6BAE5C0253F7693E7238D37kFa8M</vt:lpwstr>
      </vt:variant>
      <vt:variant>
        <vt:lpwstr/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consultantplus://offline/ref=3AF2D0BEAEBFABDFC8109E4B88402A15929346B311A302A5726BC3267592584F79668E03EC802BD2740CEC9818BF36FFF2981EE1B897748648p6K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consultantplus://offline/ref=3AF2D0BEAEBFABDFC81080469E2C741F979D18B615A709FB2834987B229B52183E29D741A88E22D27207BACA57BE6ABBAE8B1EE1B8957D9A84DA5947p0K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consultantplus://offline/ref=3AF2D0BEAEBFABDFC8109E4B88402A15929346B311A302A5726BC3267592584F79668E03EC8726D0740CEC9818BF36FFF2981EE1B897748648p6K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consultantplus://offline/ref=3AF2D0BEAEBFABDFC8109E4B88402A15929346B311A302A5726BC3267592584F79668E03EC8727DB710CEC9818BF36FFF2981EE1B897748648p6K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consultantplus://offline/ref=3AF2D0BEAEBFABDFC8109E4B88402A1592934EB311AD02A5726BC3267592584F79668E06E88B27D92656FC9C51EA32E1FB8F00EAA69747p4K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consultantplus://offline/ref=5F8BB000E175CD50560D7A3F60C8F905819AF2431FADEC666C1214F0C6C66C9034B0911477CC0FF92AAE5E315FCAD7C21D07972C867536AB439561U7nAI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3</cp:revision>
  <cp:lastPrinted>2020-12-09T10:02:00Z</cp:lastPrinted>
  <dcterms:created xsi:type="dcterms:W3CDTF">2020-12-21T11:52:00Z</dcterms:created>
  <dcterms:modified xsi:type="dcterms:W3CDTF">2020-12-25T13:42:00Z</dcterms:modified>
</cp:coreProperties>
</file>