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C3" w:rsidRPr="00BC4BC3" w:rsidRDefault="00BC4BC3" w:rsidP="00BC4BC3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BC4BC3">
        <w:rPr>
          <w:rFonts w:ascii="PT Astra Serif" w:hAnsi="PT Astra Serif"/>
          <w:b/>
          <w:sz w:val="32"/>
          <w:szCs w:val="32"/>
          <w:lang w:eastAsia="ru-RU"/>
        </w:rPr>
        <w:t>ЗАКОН</w:t>
      </w:r>
    </w:p>
    <w:p w:rsidR="00BC4BC3" w:rsidRPr="00BC4BC3" w:rsidRDefault="00BC4BC3" w:rsidP="00BC4BC3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BC4BC3">
        <w:rPr>
          <w:rFonts w:ascii="PT Astra Serif" w:hAnsi="PT Astra Serif"/>
          <w:b/>
          <w:sz w:val="32"/>
          <w:szCs w:val="32"/>
          <w:lang w:eastAsia="ru-RU"/>
        </w:rPr>
        <w:t>УЛЬЯНОВСКОЙ ОБЛАСТИ</w:t>
      </w:r>
    </w:p>
    <w:p w:rsidR="00BD7F62" w:rsidRPr="00BD7F62" w:rsidRDefault="00BD7F62" w:rsidP="00A92D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BD7F62" w:rsidRPr="00BD7F62" w:rsidRDefault="00BD7F62" w:rsidP="00A92D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BD7F62" w:rsidRPr="00BD7F62" w:rsidRDefault="00BD7F62" w:rsidP="00A92D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937753" w:rsidRPr="00BD7F62" w:rsidRDefault="00937753" w:rsidP="00A92D69">
      <w:pPr>
        <w:tabs>
          <w:tab w:val="left" w:pos="426"/>
          <w:tab w:val="left" w:pos="851"/>
          <w:tab w:val="center" w:pos="4960"/>
          <w:tab w:val="left" w:pos="867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BD7F6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545FC" w:rsidRPr="00BD7F62">
        <w:rPr>
          <w:rFonts w:ascii="PT Astra Serif" w:hAnsi="PT Astra Serif"/>
          <w:b/>
          <w:sz w:val="28"/>
          <w:szCs w:val="28"/>
        </w:rPr>
        <w:t xml:space="preserve">О </w:t>
      </w:r>
      <w:r w:rsidR="002B5B2C" w:rsidRPr="00BD7F62">
        <w:rPr>
          <w:rFonts w:ascii="PT Astra Serif" w:hAnsi="PT Astra Serif"/>
          <w:b/>
          <w:sz w:val="28"/>
          <w:szCs w:val="28"/>
        </w:rPr>
        <w:t>внесении изменени</w:t>
      </w:r>
      <w:r w:rsidR="00152785" w:rsidRPr="00BD7F62">
        <w:rPr>
          <w:rFonts w:ascii="PT Astra Serif" w:hAnsi="PT Astra Serif"/>
          <w:b/>
          <w:sz w:val="28"/>
          <w:szCs w:val="28"/>
        </w:rPr>
        <w:t>й</w:t>
      </w:r>
      <w:r w:rsidR="002B5B2C" w:rsidRPr="00BD7F62">
        <w:rPr>
          <w:rFonts w:ascii="PT Astra Serif" w:hAnsi="PT Astra Serif"/>
          <w:b/>
          <w:sz w:val="28"/>
          <w:szCs w:val="28"/>
        </w:rPr>
        <w:t xml:space="preserve"> </w:t>
      </w:r>
      <w:r w:rsidR="007013AC" w:rsidRPr="00BD7F62">
        <w:rPr>
          <w:rFonts w:ascii="PT Astra Serif" w:hAnsi="PT Astra Serif"/>
          <w:b/>
          <w:sz w:val="28"/>
          <w:szCs w:val="28"/>
        </w:rPr>
        <w:t>в Закон</w:t>
      </w:r>
      <w:r w:rsidR="002B5B2C" w:rsidRPr="00BD7F62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0C5A72" w:rsidRPr="00BD7F62">
        <w:rPr>
          <w:rFonts w:ascii="PT Astra Serif" w:hAnsi="PT Astra Serif"/>
          <w:b/>
          <w:sz w:val="28"/>
          <w:szCs w:val="28"/>
        </w:rPr>
        <w:t xml:space="preserve">                        </w:t>
      </w:r>
      <w:r w:rsidR="007013AC" w:rsidRPr="00BD7F62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0C5A72" w:rsidRPr="00BD7F62">
        <w:rPr>
          <w:rFonts w:ascii="PT Astra Serif" w:hAnsi="PT Astra Serif"/>
          <w:b/>
          <w:sz w:val="28"/>
          <w:szCs w:val="28"/>
        </w:rPr>
        <w:t xml:space="preserve"> </w:t>
      </w:r>
      <w:r w:rsidR="002B5B2C" w:rsidRPr="00BD7F62">
        <w:rPr>
          <w:rFonts w:ascii="PT Astra Serif" w:hAnsi="PT Astra Serif"/>
          <w:b/>
          <w:sz w:val="28"/>
          <w:szCs w:val="28"/>
        </w:rPr>
        <w:t>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</w:t>
      </w:r>
      <w:r w:rsidR="00D84919" w:rsidRPr="00BD7F62">
        <w:rPr>
          <w:rFonts w:ascii="PT Astra Serif" w:hAnsi="PT Astra Serif"/>
          <w:b/>
          <w:sz w:val="28"/>
          <w:szCs w:val="28"/>
        </w:rPr>
        <w:t xml:space="preserve"> и </w:t>
      </w:r>
      <w:r w:rsidR="00961473" w:rsidRPr="00BD7F62">
        <w:rPr>
          <w:rFonts w:ascii="PT Astra Serif" w:hAnsi="PT Astra Serif"/>
          <w:b/>
          <w:sz w:val="28"/>
          <w:szCs w:val="28"/>
        </w:rPr>
        <w:t xml:space="preserve">о </w:t>
      </w:r>
      <w:r w:rsidR="00D84919" w:rsidRPr="00BD7F62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D84919" w:rsidRPr="00BD7F62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D84919" w:rsidRPr="00BD7F62">
        <w:rPr>
          <w:rFonts w:ascii="PT Astra Serif" w:hAnsi="PT Astra Serif"/>
          <w:b/>
          <w:sz w:val="28"/>
          <w:szCs w:val="28"/>
        </w:rPr>
        <w:t xml:space="preserve"> силу отдельных положений законодательн</w:t>
      </w:r>
      <w:r w:rsidR="0070080F" w:rsidRPr="00BD7F62">
        <w:rPr>
          <w:rFonts w:ascii="PT Astra Serif" w:hAnsi="PT Astra Serif"/>
          <w:b/>
          <w:sz w:val="28"/>
          <w:szCs w:val="28"/>
        </w:rPr>
        <w:t>ых</w:t>
      </w:r>
      <w:r w:rsidR="00D84919" w:rsidRPr="00BD7F62">
        <w:rPr>
          <w:rFonts w:ascii="PT Astra Serif" w:hAnsi="PT Astra Serif"/>
          <w:b/>
          <w:sz w:val="28"/>
          <w:szCs w:val="28"/>
        </w:rPr>
        <w:t xml:space="preserve"> акт</w:t>
      </w:r>
      <w:r w:rsidR="0070080F" w:rsidRPr="00BD7F62">
        <w:rPr>
          <w:rFonts w:ascii="PT Astra Serif" w:hAnsi="PT Astra Serif"/>
          <w:b/>
          <w:sz w:val="28"/>
          <w:szCs w:val="28"/>
        </w:rPr>
        <w:t>ов</w:t>
      </w:r>
      <w:r w:rsidR="00D84919" w:rsidRPr="00BD7F62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AC105E" w:rsidRDefault="00AC105E" w:rsidP="00A92D69">
      <w:pPr>
        <w:pStyle w:val="a3"/>
        <w:suppressAutoHyphens/>
        <w:rPr>
          <w:rFonts w:ascii="PT Astra Serif" w:hAnsi="PT Astra Serif"/>
          <w:b/>
          <w:bCs w:val="0"/>
          <w:szCs w:val="28"/>
        </w:rPr>
      </w:pPr>
    </w:p>
    <w:p w:rsidR="00BD7F62" w:rsidRDefault="00BD7F62" w:rsidP="00A92D69">
      <w:pPr>
        <w:pStyle w:val="a3"/>
        <w:suppressAutoHyphens/>
        <w:rPr>
          <w:rFonts w:ascii="PT Astra Serif" w:hAnsi="PT Astra Serif"/>
          <w:b/>
          <w:bCs w:val="0"/>
          <w:szCs w:val="28"/>
        </w:rPr>
      </w:pPr>
    </w:p>
    <w:p w:rsidR="00BD7F62" w:rsidRDefault="00BD7F62" w:rsidP="00A92D69">
      <w:pPr>
        <w:pStyle w:val="a3"/>
        <w:suppressAutoHyphens/>
        <w:rPr>
          <w:rFonts w:ascii="PT Astra Serif" w:hAnsi="PT Astra Serif"/>
          <w:b/>
          <w:bCs w:val="0"/>
          <w:szCs w:val="28"/>
        </w:rPr>
      </w:pPr>
    </w:p>
    <w:p w:rsidR="00BD7F62" w:rsidRDefault="00BD7F62" w:rsidP="00A92D69">
      <w:pPr>
        <w:pStyle w:val="a3"/>
        <w:suppressAutoHyphens/>
        <w:rPr>
          <w:rFonts w:ascii="PT Astra Serif" w:hAnsi="PT Astra Serif"/>
          <w:b/>
          <w:bCs w:val="0"/>
          <w:szCs w:val="28"/>
        </w:rPr>
      </w:pPr>
    </w:p>
    <w:p w:rsidR="00BD7F62" w:rsidRDefault="00BD7F62" w:rsidP="00A92D69">
      <w:pPr>
        <w:pStyle w:val="a3"/>
        <w:suppressAutoHyphens/>
        <w:rPr>
          <w:rFonts w:ascii="PT Astra Serif" w:hAnsi="PT Astra Serif"/>
          <w:b/>
          <w:bCs w:val="0"/>
          <w:szCs w:val="28"/>
        </w:rPr>
      </w:pPr>
    </w:p>
    <w:p w:rsidR="008A0740" w:rsidRDefault="008A0740" w:rsidP="00A92D69">
      <w:pPr>
        <w:pStyle w:val="a3"/>
        <w:suppressAutoHyphens/>
        <w:rPr>
          <w:rFonts w:ascii="PT Astra Serif" w:hAnsi="PT Astra Serif"/>
          <w:b/>
          <w:bCs w:val="0"/>
          <w:szCs w:val="28"/>
        </w:rPr>
      </w:pPr>
    </w:p>
    <w:p w:rsidR="00BD7F62" w:rsidRPr="00BD7F62" w:rsidRDefault="00BD7F62" w:rsidP="00A92D69">
      <w:pPr>
        <w:pStyle w:val="a3"/>
        <w:suppressAutoHyphens/>
        <w:rPr>
          <w:rFonts w:ascii="PT Astra Serif" w:hAnsi="PT Astra Serif"/>
          <w:b/>
          <w:bCs w:val="0"/>
          <w:szCs w:val="28"/>
        </w:rPr>
      </w:pPr>
    </w:p>
    <w:p w:rsidR="0014778E" w:rsidRPr="00BD7F62" w:rsidRDefault="00D84919" w:rsidP="00A92D69">
      <w:pPr>
        <w:pStyle w:val="a3"/>
        <w:suppressAutoHyphens/>
        <w:spacing w:line="276" w:lineRule="auto"/>
        <w:ind w:left="709" w:hanging="1"/>
        <w:rPr>
          <w:rFonts w:ascii="PT Astra Serif" w:hAnsi="PT Astra Serif"/>
          <w:b/>
          <w:bCs w:val="0"/>
          <w:szCs w:val="28"/>
        </w:rPr>
      </w:pPr>
      <w:r w:rsidRPr="00BD7F62">
        <w:rPr>
          <w:rFonts w:ascii="PT Astra Serif" w:hAnsi="PT Astra Serif"/>
          <w:b/>
          <w:bCs w:val="0"/>
          <w:szCs w:val="28"/>
        </w:rPr>
        <w:t>Статья 1</w:t>
      </w:r>
    </w:p>
    <w:p w:rsidR="00D84919" w:rsidRPr="00BD7F62" w:rsidRDefault="00D84919" w:rsidP="00A92D69">
      <w:pPr>
        <w:pStyle w:val="a3"/>
        <w:suppressAutoHyphens/>
        <w:rPr>
          <w:rFonts w:ascii="PT Astra Serif" w:hAnsi="PT Astra Serif"/>
          <w:b/>
          <w:bCs w:val="0"/>
          <w:szCs w:val="28"/>
        </w:rPr>
      </w:pPr>
    </w:p>
    <w:p w:rsidR="0070080F" w:rsidRPr="00BD7F62" w:rsidRDefault="0070080F" w:rsidP="00A92D69">
      <w:pPr>
        <w:pStyle w:val="a3"/>
        <w:suppressAutoHyphens/>
        <w:rPr>
          <w:rFonts w:ascii="PT Astra Serif" w:hAnsi="PT Astra Serif"/>
          <w:b/>
          <w:bCs w:val="0"/>
          <w:szCs w:val="28"/>
        </w:rPr>
      </w:pPr>
    </w:p>
    <w:p w:rsidR="00651111" w:rsidRPr="00BD7F62" w:rsidRDefault="00702E38" w:rsidP="008A0740">
      <w:pPr>
        <w:widowControl w:val="0"/>
        <w:suppressAutoHyphens/>
        <w:autoSpaceDE w:val="0"/>
        <w:autoSpaceDN w:val="0"/>
        <w:spacing w:after="0" w:line="365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bookmarkStart w:id="1" w:name="Par17"/>
      <w:bookmarkEnd w:id="1"/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Внести </w:t>
      </w:r>
      <w:r w:rsidR="007013AC" w:rsidRPr="00BD7F62">
        <w:rPr>
          <w:rFonts w:ascii="PT Astra Serif" w:hAnsi="PT Astra Serif" w:cs="Calibri"/>
          <w:sz w:val="28"/>
          <w:szCs w:val="28"/>
          <w:lang w:eastAsia="ru-RU"/>
        </w:rPr>
        <w:t xml:space="preserve">в </w:t>
      </w:r>
      <w:r w:rsidR="00CC2EA5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Закон</w:t>
      </w:r>
      <w:r w:rsidR="00CC2EA5" w:rsidRPr="00BD7F62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Ульяновской области от 5 июля 2013 года </w:t>
      </w:r>
      <w:r w:rsidR="00411E01" w:rsidRPr="00BD7F62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70080F" w:rsidRPr="00BD7F62">
        <w:rPr>
          <w:rFonts w:ascii="PT Astra Serif" w:hAnsi="PT Astra Serif" w:cs="Calibri"/>
          <w:sz w:val="28"/>
          <w:szCs w:val="28"/>
          <w:lang w:eastAsia="ru-RU"/>
        </w:rPr>
        <w:t>№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 108-ЗО </w:t>
      </w:r>
      <w:r w:rsidR="007013AC" w:rsidRPr="00BD7F62">
        <w:rPr>
          <w:rFonts w:ascii="PT Astra Serif" w:hAnsi="PT Astra Serif" w:cs="Calibri"/>
          <w:sz w:val="28"/>
          <w:szCs w:val="28"/>
          <w:lang w:eastAsia="ru-RU"/>
        </w:rPr>
        <w:t xml:space="preserve">                   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>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 («</w:t>
      </w:r>
      <w:proofErr w:type="gramStart"/>
      <w:r w:rsidRPr="00BD7F62">
        <w:rPr>
          <w:rFonts w:ascii="PT Astra Serif" w:hAnsi="PT Astra Serif" w:cs="Calibri"/>
          <w:sz w:val="28"/>
          <w:szCs w:val="28"/>
          <w:lang w:eastAsia="ru-RU"/>
        </w:rPr>
        <w:t>Ульяновская</w:t>
      </w:r>
      <w:proofErr w:type="gramEnd"/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 правда» от 08.07.2013 № 73; от 25.04.2014 № 60; от 09.06.2014 </w:t>
      </w:r>
      <w:r w:rsidR="0070080F" w:rsidRPr="00BD7F62">
        <w:rPr>
          <w:rFonts w:ascii="PT Astra Serif" w:hAnsi="PT Astra Serif" w:cs="Calibri"/>
          <w:sz w:val="28"/>
          <w:szCs w:val="28"/>
          <w:lang w:eastAsia="ru-RU"/>
        </w:rPr>
        <w:t>№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 82-83; </w:t>
      </w:r>
      <w:r w:rsidR="007013AC" w:rsidRPr="00BD7F62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от 09.10.2014 </w:t>
      </w:r>
      <w:proofErr w:type="gramStart"/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№ 149; от 09.02.2015 № 16; от 07.12.2015 № 170; от 30.12.2015 № 192; </w:t>
      </w:r>
      <w:r w:rsidR="00C22B7D" w:rsidRPr="00BD7F62">
        <w:rPr>
          <w:rFonts w:ascii="PT Astra Serif" w:hAnsi="PT Astra Serif" w:cs="Calibri"/>
          <w:sz w:val="28"/>
          <w:szCs w:val="28"/>
          <w:lang w:eastAsia="ru-RU"/>
        </w:rPr>
        <w:t xml:space="preserve">              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от 02.08.2016 </w:t>
      </w:r>
      <w:r w:rsidR="002B487B" w:rsidRPr="00BD7F62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>№</w:t>
      </w:r>
      <w:r w:rsidR="002B487B" w:rsidRPr="00BD7F62">
        <w:rPr>
          <w:rFonts w:ascii="PT Astra Serif" w:hAnsi="PT Astra Serif" w:cs="Calibri"/>
          <w:sz w:val="28"/>
          <w:szCs w:val="28"/>
          <w:lang w:eastAsia="ru-RU"/>
        </w:rPr>
        <w:t xml:space="preserve"> 99; от 27.12.2016 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№ 140; от 28.04.2017 № 31; от 27.04.2018 </w:t>
      </w:r>
      <w:r w:rsidR="005C39E5" w:rsidRPr="00BD7F62">
        <w:rPr>
          <w:rFonts w:ascii="PT Astra Serif" w:hAnsi="PT Astra Serif" w:cs="Calibri"/>
          <w:sz w:val="28"/>
          <w:szCs w:val="28"/>
          <w:lang w:eastAsia="ru-RU"/>
        </w:rPr>
        <w:t xml:space="preserve">              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№ 29; от 04.09.2018 № 64; от 02.11.2018 № 81; от 15.03.2019 № 18; </w:t>
      </w:r>
      <w:r w:rsidR="005C39E5" w:rsidRPr="00BD7F62">
        <w:rPr>
          <w:rFonts w:ascii="PT Astra Serif" w:hAnsi="PT Astra Serif" w:cs="Calibri"/>
          <w:sz w:val="28"/>
          <w:szCs w:val="28"/>
          <w:lang w:eastAsia="ru-RU"/>
        </w:rPr>
        <w:t xml:space="preserve">                             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>от 02.07.2019 № 48; от 09.06.2020 № 40; от 13.11.2020</w:t>
      </w:r>
      <w:r w:rsidR="00DD67BB" w:rsidRPr="00BD7F62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>№ 84</w:t>
      </w:r>
      <w:r w:rsidR="00B87624" w:rsidRPr="00BD7F62">
        <w:rPr>
          <w:rFonts w:ascii="PT Astra Serif" w:hAnsi="PT Astra Serif" w:cs="Calibri"/>
          <w:sz w:val="28"/>
          <w:szCs w:val="28"/>
          <w:lang w:eastAsia="ru-RU"/>
        </w:rPr>
        <w:t>;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 от </w:t>
      </w:r>
      <w:r w:rsidR="00DD67BB" w:rsidRPr="00BD7F62">
        <w:rPr>
          <w:rFonts w:ascii="PT Astra Serif" w:hAnsi="PT Astra Serif" w:cs="Calibri"/>
          <w:sz w:val="28"/>
          <w:szCs w:val="28"/>
          <w:lang w:eastAsia="ru-RU"/>
        </w:rPr>
        <w:t>15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.10.2021 </w:t>
      </w:r>
      <w:r w:rsidR="005C39E5" w:rsidRPr="00BD7F62">
        <w:rPr>
          <w:rFonts w:ascii="PT Astra Serif" w:hAnsi="PT Astra Serif" w:cs="Calibri"/>
          <w:sz w:val="28"/>
          <w:szCs w:val="28"/>
          <w:lang w:eastAsia="ru-RU"/>
        </w:rPr>
        <w:t xml:space="preserve">                   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>№</w:t>
      </w:r>
      <w:r w:rsidR="00DD67BB" w:rsidRPr="00BD7F62">
        <w:rPr>
          <w:rFonts w:ascii="PT Astra Serif" w:hAnsi="PT Astra Serif" w:cs="Calibri"/>
          <w:sz w:val="28"/>
          <w:szCs w:val="28"/>
          <w:lang w:eastAsia="ru-RU"/>
        </w:rPr>
        <w:t xml:space="preserve"> 75</w:t>
      </w:r>
      <w:r w:rsidR="00C25A0B" w:rsidRPr="00BD7F62">
        <w:rPr>
          <w:rFonts w:ascii="PT Astra Serif" w:hAnsi="PT Astra Serif" w:cs="Calibri"/>
          <w:sz w:val="28"/>
          <w:szCs w:val="28"/>
          <w:lang w:eastAsia="ru-RU"/>
        </w:rPr>
        <w:t>;</w:t>
      </w:r>
      <w:r w:rsidR="00B87624" w:rsidRPr="00BD7F62">
        <w:rPr>
          <w:rFonts w:ascii="PT Astra Serif" w:hAnsi="PT Astra Serif" w:cs="Calibri"/>
          <w:sz w:val="28"/>
          <w:szCs w:val="28"/>
          <w:lang w:eastAsia="ru-RU"/>
        </w:rPr>
        <w:t xml:space="preserve"> от 30.11.2021 № 87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) </w:t>
      </w:r>
      <w:r w:rsidR="00651111" w:rsidRPr="00BD7F62">
        <w:rPr>
          <w:rFonts w:ascii="PT Astra Serif" w:hAnsi="PT Astra Serif" w:cs="Calibri"/>
          <w:sz w:val="28"/>
          <w:szCs w:val="28"/>
          <w:lang w:eastAsia="ru-RU"/>
        </w:rPr>
        <w:t xml:space="preserve">следующие </w:t>
      </w:r>
      <w:r w:rsidRPr="00BD7F62">
        <w:rPr>
          <w:rFonts w:ascii="PT Astra Serif" w:hAnsi="PT Astra Serif" w:cs="Calibri"/>
          <w:sz w:val="28"/>
          <w:szCs w:val="28"/>
          <w:lang w:eastAsia="ru-RU"/>
        </w:rPr>
        <w:t>изменени</w:t>
      </w:r>
      <w:r w:rsidR="00651111" w:rsidRPr="00BD7F62">
        <w:rPr>
          <w:rFonts w:ascii="PT Astra Serif" w:hAnsi="PT Astra Serif" w:cs="Calibri"/>
          <w:sz w:val="28"/>
          <w:szCs w:val="28"/>
          <w:lang w:eastAsia="ru-RU"/>
        </w:rPr>
        <w:t>я:</w:t>
      </w:r>
      <w:proofErr w:type="gramEnd"/>
    </w:p>
    <w:p w:rsidR="007013AC" w:rsidRPr="00BD7F62" w:rsidRDefault="00BF3193" w:rsidP="008A0740">
      <w:pPr>
        <w:widowControl w:val="0"/>
        <w:suppressAutoHyphens/>
        <w:autoSpaceDE w:val="0"/>
        <w:autoSpaceDN w:val="0"/>
        <w:spacing w:after="0" w:line="365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D7F62">
        <w:rPr>
          <w:rFonts w:ascii="PT Astra Serif" w:hAnsi="PT Astra Serif" w:cs="Calibri"/>
          <w:sz w:val="28"/>
          <w:szCs w:val="28"/>
          <w:lang w:eastAsia="ru-RU"/>
        </w:rPr>
        <w:t>1</w:t>
      </w:r>
      <w:r w:rsidR="007013AC" w:rsidRPr="00BD7F62">
        <w:rPr>
          <w:rFonts w:ascii="PT Astra Serif" w:hAnsi="PT Astra Serif" w:cs="Calibri"/>
          <w:sz w:val="28"/>
          <w:szCs w:val="28"/>
          <w:lang w:eastAsia="ru-RU"/>
        </w:rPr>
        <w:t>) в статье 5:</w:t>
      </w:r>
    </w:p>
    <w:p w:rsidR="00411E01" w:rsidRDefault="007013AC" w:rsidP="008A0740">
      <w:pPr>
        <w:widowControl w:val="0"/>
        <w:suppressAutoHyphens/>
        <w:autoSpaceDE w:val="0"/>
        <w:autoSpaceDN w:val="0"/>
        <w:spacing w:after="0" w:line="365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D7F62">
        <w:rPr>
          <w:rFonts w:ascii="PT Astra Serif" w:hAnsi="PT Astra Serif" w:cs="Calibri"/>
          <w:sz w:val="28"/>
          <w:szCs w:val="28"/>
          <w:lang w:eastAsia="ru-RU"/>
        </w:rPr>
        <w:t>а</w:t>
      </w:r>
      <w:r w:rsidR="00651111" w:rsidRPr="00BD7F62">
        <w:rPr>
          <w:rFonts w:ascii="PT Astra Serif" w:hAnsi="PT Astra Serif" w:cs="Calibri"/>
          <w:sz w:val="28"/>
          <w:szCs w:val="28"/>
          <w:lang w:eastAsia="ru-RU"/>
        </w:rPr>
        <w:t xml:space="preserve">) </w:t>
      </w:r>
      <w:r w:rsidR="00411E01" w:rsidRPr="00BD7F62">
        <w:rPr>
          <w:rFonts w:ascii="PT Astra Serif" w:hAnsi="PT Astra Serif" w:cs="Calibri"/>
          <w:sz w:val="28"/>
          <w:szCs w:val="28"/>
          <w:lang w:eastAsia="ru-RU"/>
        </w:rPr>
        <w:t>н</w:t>
      </w:r>
      <w:r w:rsidR="00651111" w:rsidRPr="00BD7F62">
        <w:rPr>
          <w:rFonts w:ascii="PT Astra Serif" w:hAnsi="PT Astra Serif" w:cs="Calibri"/>
          <w:sz w:val="28"/>
          <w:szCs w:val="28"/>
          <w:lang w:eastAsia="ru-RU"/>
        </w:rPr>
        <w:t>аименовани</w:t>
      </w:r>
      <w:r w:rsidR="00411E01" w:rsidRPr="00BD7F62">
        <w:rPr>
          <w:rFonts w:ascii="PT Astra Serif" w:hAnsi="PT Astra Serif" w:cs="Calibri"/>
          <w:sz w:val="28"/>
          <w:szCs w:val="28"/>
          <w:lang w:eastAsia="ru-RU"/>
        </w:rPr>
        <w:t>е</w:t>
      </w:r>
      <w:r w:rsidR="00152785" w:rsidRPr="00BD7F62">
        <w:rPr>
          <w:rFonts w:ascii="PT Astra Serif" w:hAnsi="PT Astra Serif" w:cs="Calibri"/>
          <w:sz w:val="28"/>
          <w:szCs w:val="28"/>
          <w:lang w:eastAsia="ru-RU"/>
        </w:rPr>
        <w:t xml:space="preserve"> </w:t>
      </w:r>
      <w:r w:rsidR="00411E01" w:rsidRPr="00BD7F62">
        <w:rPr>
          <w:rFonts w:ascii="PT Astra Serif" w:hAnsi="PT Astra Serif" w:cs="Calibri"/>
          <w:sz w:val="28"/>
          <w:szCs w:val="28"/>
          <w:lang w:eastAsia="ru-RU"/>
        </w:rPr>
        <w:t>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BD7F62" w:rsidTr="00BD7F62">
        <w:tc>
          <w:tcPr>
            <w:tcW w:w="2235" w:type="dxa"/>
          </w:tcPr>
          <w:p w:rsidR="00BD7F62" w:rsidRDefault="00BD7F62" w:rsidP="00A92D69">
            <w:pPr>
              <w:widowControl w:val="0"/>
              <w:suppressAutoHyphens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BD7F62">
              <w:rPr>
                <w:rFonts w:ascii="PT Astra Serif" w:hAnsi="PT Astra Serif" w:cs="Calibri"/>
                <w:sz w:val="28"/>
                <w:szCs w:val="28"/>
                <w:lang w:eastAsia="ru-RU"/>
              </w:rPr>
              <w:t>«Статья 5.</w:t>
            </w:r>
          </w:p>
        </w:tc>
        <w:tc>
          <w:tcPr>
            <w:tcW w:w="7619" w:type="dxa"/>
          </w:tcPr>
          <w:p w:rsidR="00BD7F62" w:rsidRDefault="00BD7F62" w:rsidP="00A92D6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BD7F62">
              <w:rPr>
                <w:rFonts w:ascii="PT Astra Serif" w:hAnsi="PT Astra Serif" w:cs="Calibri"/>
                <w:b/>
                <w:spacing w:val="-4"/>
                <w:sz w:val="28"/>
                <w:szCs w:val="28"/>
                <w:lang w:eastAsia="ru-RU"/>
              </w:rPr>
              <w:t>Порядок и сроки представления сведений о формировании</w:t>
            </w:r>
            <w:r w:rsidRPr="00BD7F62">
              <w:rPr>
                <w:rFonts w:ascii="PT Astra Serif" w:hAnsi="PT Astra Serif" w:cs="Calibri"/>
                <w:b/>
                <w:sz w:val="28"/>
                <w:szCs w:val="28"/>
                <w:lang w:eastAsia="ru-RU"/>
              </w:rPr>
              <w:t xml:space="preserve"> фонда капитального ремонта</w:t>
            </w:r>
            <w:r w:rsidRPr="00BD7F62">
              <w:rPr>
                <w:rFonts w:ascii="PT Astra Serif" w:hAnsi="PT Astra Serif" w:cs="Calibri"/>
                <w:sz w:val="28"/>
                <w:szCs w:val="28"/>
                <w:lang w:eastAsia="ru-RU"/>
              </w:rPr>
              <w:t>»;</w:t>
            </w:r>
          </w:p>
        </w:tc>
      </w:tr>
    </w:tbl>
    <w:p w:rsidR="00BD7F62" w:rsidRPr="00BD7F62" w:rsidRDefault="00BD7F62" w:rsidP="00A92D69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 w:cs="Calibri"/>
          <w:sz w:val="12"/>
          <w:szCs w:val="28"/>
          <w:lang w:eastAsia="ru-RU"/>
        </w:rPr>
      </w:pPr>
    </w:p>
    <w:p w:rsidR="00702E38" w:rsidRPr="00BD7F62" w:rsidRDefault="00BF3193" w:rsidP="00A92D69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D7F62">
        <w:rPr>
          <w:rFonts w:ascii="PT Astra Serif" w:hAnsi="PT Astra Serif" w:cs="Calibri"/>
          <w:sz w:val="28"/>
          <w:szCs w:val="28"/>
          <w:lang w:eastAsia="ru-RU"/>
        </w:rPr>
        <w:t>б</w:t>
      </w:r>
      <w:r w:rsidR="00152785" w:rsidRPr="00BD7F62">
        <w:rPr>
          <w:rFonts w:ascii="PT Astra Serif" w:hAnsi="PT Astra Serif" w:cs="Calibri"/>
          <w:sz w:val="28"/>
          <w:szCs w:val="28"/>
          <w:lang w:eastAsia="ru-RU"/>
        </w:rPr>
        <w:t xml:space="preserve">) </w:t>
      </w:r>
      <w:r w:rsidR="00CC2EA5" w:rsidRPr="00BD7F62">
        <w:rPr>
          <w:rFonts w:ascii="PT Astra Serif" w:hAnsi="PT Astra Serif" w:cs="Calibri"/>
          <w:sz w:val="28"/>
          <w:szCs w:val="28"/>
          <w:lang w:eastAsia="ru-RU"/>
        </w:rPr>
        <w:t>часть 1</w:t>
      </w:r>
      <w:r w:rsidR="00152785" w:rsidRPr="00BD7F62">
        <w:rPr>
          <w:rFonts w:ascii="PT Astra Serif" w:hAnsi="PT Astra Serif" w:cs="Calibri"/>
          <w:sz w:val="28"/>
          <w:szCs w:val="28"/>
          <w:lang w:eastAsia="ru-RU"/>
        </w:rPr>
        <w:t xml:space="preserve"> признать утратившей силу</w:t>
      </w:r>
      <w:r w:rsidR="00411E01" w:rsidRPr="00BD7F62">
        <w:rPr>
          <w:rFonts w:ascii="PT Astra Serif" w:hAnsi="PT Astra Serif" w:cs="Calibri"/>
          <w:sz w:val="28"/>
          <w:szCs w:val="28"/>
          <w:lang w:eastAsia="ru-RU"/>
        </w:rPr>
        <w:t>;</w:t>
      </w:r>
    </w:p>
    <w:p w:rsidR="00E94A15" w:rsidRPr="00BD7F62" w:rsidRDefault="00BF3193" w:rsidP="00A92D69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D7F62">
        <w:rPr>
          <w:rFonts w:ascii="PT Astra Serif" w:hAnsi="PT Astra Serif" w:cs="Calibri"/>
          <w:sz w:val="28"/>
          <w:szCs w:val="28"/>
          <w:lang w:eastAsia="ru-RU"/>
        </w:rPr>
        <w:t>в</w:t>
      </w:r>
      <w:r w:rsidR="00411E01" w:rsidRPr="00BD7F62">
        <w:rPr>
          <w:rFonts w:ascii="PT Astra Serif" w:hAnsi="PT Astra Serif" w:cs="Calibri"/>
          <w:sz w:val="28"/>
          <w:szCs w:val="28"/>
          <w:lang w:eastAsia="ru-RU"/>
        </w:rPr>
        <w:t>) част</w:t>
      </w:r>
      <w:r w:rsidR="00E94A15" w:rsidRPr="00BD7F62">
        <w:rPr>
          <w:rFonts w:ascii="PT Astra Serif" w:hAnsi="PT Astra Serif" w:cs="Calibri"/>
          <w:sz w:val="28"/>
          <w:szCs w:val="28"/>
          <w:lang w:eastAsia="ru-RU"/>
        </w:rPr>
        <w:t>ь</w:t>
      </w:r>
      <w:r w:rsidR="00411E01" w:rsidRPr="00BD7F62">
        <w:rPr>
          <w:rFonts w:ascii="PT Astra Serif" w:hAnsi="PT Astra Serif" w:cs="Calibri"/>
          <w:sz w:val="28"/>
          <w:szCs w:val="28"/>
          <w:lang w:eastAsia="ru-RU"/>
        </w:rPr>
        <w:t xml:space="preserve"> 2 </w:t>
      </w:r>
      <w:r w:rsidR="00E94A15" w:rsidRPr="00BD7F62">
        <w:rPr>
          <w:rFonts w:ascii="PT Astra Serif" w:hAnsi="PT Astra Serif" w:cs="Calibri"/>
          <w:sz w:val="28"/>
          <w:szCs w:val="28"/>
          <w:lang w:eastAsia="ru-RU"/>
        </w:rPr>
        <w:t>изложить в следующей редакции:</w:t>
      </w:r>
    </w:p>
    <w:p w:rsidR="00E94A15" w:rsidRPr="00BD7F62" w:rsidRDefault="00E94A15" w:rsidP="00A92D69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hAnsi="PT Astra Serif" w:cs="PT Astra Serif"/>
          <w:color w:val="000000"/>
          <w:sz w:val="28"/>
          <w:szCs w:val="28"/>
          <w:lang w:eastAsia="ru-RU"/>
        </w:rPr>
      </w:pPr>
      <w:r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lastRenderedPageBreak/>
        <w:t xml:space="preserve">«2. </w:t>
      </w:r>
      <w:proofErr w:type="gramStart"/>
      <w:r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Региональный оператор ежеквартально</w:t>
      </w:r>
      <w:r w:rsidR="0070080F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 </w:t>
      </w:r>
      <w:r w:rsidR="00D84919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не позднее </w:t>
      </w:r>
      <w:r w:rsid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10 </w:t>
      </w:r>
      <w:r w:rsidR="00B900BC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числа </w:t>
      </w:r>
      <w:r w:rsidR="0020180C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месяца, следующего за </w:t>
      </w:r>
      <w:r w:rsidR="00D84919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ист</w:t>
      </w:r>
      <w:r w:rsidR="00BE3ECB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е</w:t>
      </w:r>
      <w:r w:rsidR="00D84919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кшим</w:t>
      </w:r>
      <w:r w:rsidR="0020180C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 кварталом</w:t>
      </w:r>
      <w:r w:rsidR="00D84919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, формирует и</w:t>
      </w:r>
      <w:r w:rsidR="000E71C3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 </w:t>
      </w:r>
      <w:r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представляет</w:t>
      </w:r>
      <w:r w:rsidR="00643ACB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 </w:t>
      </w:r>
      <w:r w:rsidR="0070080F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                           </w:t>
      </w:r>
      <w:r w:rsidR="00411E01"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в исполнительный орган государственной власти Ульяновской области, осуществляющий региональный государственный жилищный контроль (надзор) на территории Ульяновской области (далее </w:t>
      </w:r>
      <w:r w:rsidR="0070080F" w:rsidRPr="00BD7F62">
        <w:rPr>
          <w:rFonts w:ascii="PT Astra Serif" w:hAnsi="PT Astra Serif"/>
          <w:sz w:val="28"/>
          <w:szCs w:val="28"/>
        </w:rPr>
        <w:t>–</w:t>
      </w:r>
      <w:r w:rsidR="00411E01"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орган регионального государственного жилищного надзора)</w:t>
      </w:r>
      <w:r w:rsid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>,</w:t>
      </w:r>
      <w:r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на бумажном носителе</w:t>
      </w:r>
      <w:r w:rsidR="0014778E"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</w:t>
      </w:r>
      <w:r w:rsidR="0070080F"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                            и </w:t>
      </w:r>
      <w:r w:rsidR="00D54CDE"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>в электронной форме</w:t>
      </w:r>
      <w:r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сведения, предусмотренные частью 2 статьи 172 Жилищного кодекса Российской Федерации.</w:t>
      </w:r>
      <w:proofErr w:type="gramEnd"/>
      <w:r w:rsidR="00D84919"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Указанные сведения формируются </w:t>
      </w:r>
      <w:r w:rsidR="00BE3ECB"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>нарастающим итогом</w:t>
      </w:r>
      <w:proofErr w:type="gramStart"/>
      <w:r w:rsidR="00BE3ECB"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>.</w:t>
      </w:r>
      <w:r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>»;</w:t>
      </w:r>
      <w:proofErr w:type="gramEnd"/>
    </w:p>
    <w:p w:rsidR="00411E01" w:rsidRPr="00BD7F62" w:rsidRDefault="00BF3193" w:rsidP="00A92D6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  <w:lang w:eastAsia="ru-RU"/>
        </w:rPr>
      </w:pPr>
      <w:r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>г</w:t>
      </w:r>
      <w:r w:rsidR="00E94A15"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>) в части 3</w:t>
      </w:r>
      <w:r w:rsidR="00D52715"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слова «в срок до 15 числа месяца, следующего за отчётным</w:t>
      </w:r>
      <w:proofErr w:type="gramStart"/>
      <w:r w:rsidR="00D52715"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>,»</w:t>
      </w:r>
      <w:proofErr w:type="gramEnd"/>
      <w:r w:rsidR="00D52715"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заменить словами «</w:t>
      </w:r>
      <w:r w:rsidR="00BE3ECB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ежеквартально не позднее</w:t>
      </w:r>
      <w:r w:rsidR="0020180C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 </w:t>
      </w:r>
      <w:r w:rsidR="00B50E85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10</w:t>
      </w:r>
      <w:r w:rsidR="0020180C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 числа месяца, следующего </w:t>
      </w:r>
      <w:r w:rsid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br/>
      </w:r>
      <w:r w:rsidR="0020180C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за </w:t>
      </w:r>
      <w:r w:rsidR="00BE3ECB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истекшим</w:t>
      </w:r>
      <w:r w:rsidR="0020180C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 кварталом</w:t>
      </w:r>
      <w:r w:rsidR="005C39E5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,</w:t>
      </w:r>
      <w:r w:rsidR="00BE3ECB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 формирует и</w:t>
      </w:r>
      <w:r w:rsidR="005C39E5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»</w:t>
      </w:r>
      <w:r w:rsid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 и</w:t>
      </w:r>
      <w:r w:rsidR="00BE3ECB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 дополнить </w:t>
      </w:r>
      <w:r w:rsid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её </w:t>
      </w:r>
      <w:r w:rsidR="00BE3ECB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вторым предложением следующего содержания</w:t>
      </w:r>
      <w:r w:rsid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:</w:t>
      </w:r>
      <w:r w:rsidR="00BE3ECB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 «</w:t>
      </w:r>
      <w:r w:rsidR="00BE3ECB"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>Указанные сведения формируются нарастающим итогом</w:t>
      </w:r>
      <w:proofErr w:type="gramStart"/>
      <w:r w:rsidR="00BE3ECB" w:rsidRPr="00BD7F62">
        <w:rPr>
          <w:rFonts w:ascii="PT Astra Serif" w:hAnsi="PT Astra Serif" w:cs="PT Astra Serif"/>
          <w:color w:val="000000"/>
          <w:sz w:val="28"/>
          <w:szCs w:val="28"/>
          <w:lang w:eastAsia="ru-RU"/>
        </w:rPr>
        <w:t>.»</w:t>
      </w:r>
      <w:r w:rsidR="005C39E5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;</w:t>
      </w:r>
      <w:proofErr w:type="gramEnd"/>
    </w:p>
    <w:p w:rsidR="00BE3ECB" w:rsidRPr="00BD7F62" w:rsidRDefault="00BE3ECB" w:rsidP="00A92D69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Calibri"/>
          <w:color w:val="000000"/>
          <w:sz w:val="28"/>
          <w:szCs w:val="28"/>
          <w:lang w:eastAsia="ru-RU"/>
        </w:rPr>
      </w:pPr>
      <w:r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д) часть 4 после слова «обязано» дополнить словом «ежемесячно» </w:t>
      </w:r>
      <w:r w:rsidR="0070080F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 xml:space="preserve">               </w:t>
      </w:r>
      <w:r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и в ней слово «отчётным» заменить словами «истекшим месяцем»</w:t>
      </w:r>
      <w:r w:rsidR="0070080F" w:rsidRPr="00BD7F62">
        <w:rPr>
          <w:rFonts w:ascii="PT Astra Serif" w:hAnsi="PT Astra Serif" w:cs="Calibri"/>
          <w:color w:val="000000"/>
          <w:sz w:val="28"/>
          <w:szCs w:val="28"/>
          <w:lang w:eastAsia="ru-RU"/>
        </w:rPr>
        <w:t>;</w:t>
      </w:r>
    </w:p>
    <w:p w:rsidR="00BF3193" w:rsidRPr="008A0740" w:rsidRDefault="00BF3193" w:rsidP="00A92D69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D7F62">
        <w:rPr>
          <w:rFonts w:ascii="PT Astra Serif" w:hAnsi="PT Astra Serif" w:cs="Calibri"/>
          <w:sz w:val="28"/>
          <w:szCs w:val="28"/>
          <w:lang w:eastAsia="ru-RU"/>
        </w:rPr>
        <w:t>2) пункт 3 части 3 статьи 7 признать утратившим силу;</w:t>
      </w:r>
    </w:p>
    <w:p w:rsidR="00993067" w:rsidRPr="00BD7F62" w:rsidRDefault="00993067" w:rsidP="00A92D69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3) в части 2 статьи 8 слово «, </w:t>
      </w:r>
      <w:proofErr w:type="gramStart"/>
      <w:r w:rsidRPr="00BD7F62">
        <w:rPr>
          <w:rFonts w:ascii="PT Astra Serif" w:hAnsi="PT Astra Serif" w:cs="Calibri"/>
          <w:sz w:val="28"/>
          <w:szCs w:val="28"/>
          <w:lang w:eastAsia="ru-RU"/>
        </w:rPr>
        <w:t>установленных</w:t>
      </w:r>
      <w:proofErr w:type="gramEnd"/>
      <w:r w:rsidRPr="00BD7F62">
        <w:rPr>
          <w:rFonts w:ascii="PT Astra Serif" w:hAnsi="PT Astra Serif" w:cs="Calibri"/>
          <w:sz w:val="28"/>
          <w:szCs w:val="28"/>
          <w:lang w:eastAsia="ru-RU"/>
        </w:rPr>
        <w:t xml:space="preserve">» заменить словами </w:t>
      </w:r>
      <w:r w:rsidR="00BD7F62">
        <w:rPr>
          <w:rFonts w:ascii="PT Astra Serif" w:hAnsi="PT Astra Serif" w:cs="Calibri"/>
          <w:sz w:val="28"/>
          <w:szCs w:val="28"/>
          <w:lang w:eastAsia="ru-RU"/>
        </w:rPr>
        <w:br/>
      </w:r>
      <w:r w:rsidRPr="00BD7F62">
        <w:rPr>
          <w:rFonts w:ascii="PT Astra Serif" w:hAnsi="PT Astra Serif" w:cs="Calibri"/>
          <w:sz w:val="28"/>
          <w:szCs w:val="28"/>
          <w:lang w:eastAsia="ru-RU"/>
        </w:rPr>
        <w:t>«и в порядке, которые установлены</w:t>
      </w:r>
      <w:r w:rsidR="00C74023" w:rsidRPr="00BD7F62">
        <w:rPr>
          <w:rFonts w:ascii="PT Astra Serif" w:hAnsi="PT Astra Serif" w:cs="Calibri"/>
          <w:sz w:val="28"/>
          <w:szCs w:val="28"/>
          <w:lang w:eastAsia="ru-RU"/>
        </w:rPr>
        <w:t>»;</w:t>
      </w:r>
    </w:p>
    <w:p w:rsidR="00BF3193" w:rsidRPr="00BD7F62" w:rsidRDefault="00C74023" w:rsidP="00A92D69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PT Astra Serif" w:hAnsi="PT Astra Serif" w:cs="Calibri"/>
          <w:sz w:val="28"/>
          <w:szCs w:val="28"/>
          <w:lang w:eastAsia="ru-RU"/>
        </w:rPr>
      </w:pPr>
      <w:r w:rsidRPr="00BD7F62">
        <w:rPr>
          <w:rFonts w:ascii="PT Astra Serif" w:hAnsi="PT Astra Serif" w:cs="Calibri"/>
          <w:sz w:val="28"/>
          <w:szCs w:val="28"/>
          <w:lang w:eastAsia="ru-RU"/>
        </w:rPr>
        <w:t>4</w:t>
      </w:r>
      <w:r w:rsidR="00BF3193" w:rsidRPr="00BD7F62">
        <w:rPr>
          <w:rFonts w:ascii="PT Astra Serif" w:hAnsi="PT Astra Serif" w:cs="Calibri"/>
          <w:sz w:val="28"/>
          <w:szCs w:val="28"/>
          <w:lang w:eastAsia="ru-RU"/>
        </w:rPr>
        <w:t xml:space="preserve">) </w:t>
      </w:r>
      <w:r w:rsidR="007D126C" w:rsidRPr="00BD7F62">
        <w:rPr>
          <w:rFonts w:ascii="PT Astra Serif" w:hAnsi="PT Astra Serif" w:cs="Calibri"/>
          <w:sz w:val="28"/>
          <w:szCs w:val="28"/>
          <w:lang w:eastAsia="ru-RU"/>
        </w:rPr>
        <w:t>приложение</w:t>
      </w:r>
      <w:r w:rsidR="00BF3193" w:rsidRPr="00BD7F62">
        <w:rPr>
          <w:rFonts w:ascii="PT Astra Serif" w:hAnsi="PT Astra Serif" w:cs="Calibri"/>
          <w:sz w:val="28"/>
          <w:szCs w:val="28"/>
          <w:lang w:eastAsia="ru-RU"/>
        </w:rPr>
        <w:t xml:space="preserve"> изложить в следующей редакции:</w:t>
      </w:r>
    </w:p>
    <w:p w:rsidR="007D126C" w:rsidRPr="00BD7F62" w:rsidRDefault="007D126C" w:rsidP="00A92D69">
      <w:pPr>
        <w:suppressAutoHyphens/>
        <w:spacing w:after="1" w:line="220" w:lineRule="atLeast"/>
        <w:ind w:left="3828"/>
        <w:jc w:val="center"/>
        <w:outlineLvl w:val="0"/>
        <w:rPr>
          <w:rFonts w:ascii="PT Astra Serif" w:hAnsi="PT Astra Serif" w:cs="Calibri"/>
          <w:color w:val="000000"/>
          <w:sz w:val="28"/>
          <w:szCs w:val="28"/>
        </w:rPr>
      </w:pPr>
      <w:r w:rsidRPr="00BD7F62">
        <w:rPr>
          <w:rFonts w:ascii="PT Astra Serif" w:hAnsi="PT Astra Serif" w:cs="Calibri"/>
          <w:color w:val="000000"/>
          <w:sz w:val="28"/>
          <w:szCs w:val="28"/>
        </w:rPr>
        <w:t>«П</w:t>
      </w:r>
      <w:r w:rsidR="0028607C" w:rsidRPr="00BD7F62">
        <w:rPr>
          <w:rFonts w:ascii="PT Astra Serif" w:hAnsi="PT Astra Serif" w:cs="Calibri"/>
          <w:color w:val="000000"/>
          <w:sz w:val="28"/>
          <w:szCs w:val="28"/>
        </w:rPr>
        <w:t xml:space="preserve">РИЛОЖЕНИЕ </w:t>
      </w:r>
    </w:p>
    <w:p w:rsidR="0028607C" w:rsidRPr="00BD7F62" w:rsidRDefault="0028607C" w:rsidP="00A92D69">
      <w:pPr>
        <w:suppressAutoHyphens/>
        <w:spacing w:after="1" w:line="220" w:lineRule="atLeast"/>
        <w:ind w:left="3828"/>
        <w:jc w:val="center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7D126C" w:rsidRPr="00BD7F62" w:rsidRDefault="007D126C" w:rsidP="00A92D69">
      <w:pPr>
        <w:suppressAutoHyphens/>
        <w:spacing w:after="1" w:line="220" w:lineRule="atLeast"/>
        <w:ind w:left="3828"/>
        <w:jc w:val="center"/>
        <w:rPr>
          <w:rFonts w:ascii="PT Astra Serif" w:hAnsi="PT Astra Serif"/>
          <w:color w:val="000000"/>
          <w:sz w:val="28"/>
          <w:szCs w:val="28"/>
        </w:rPr>
      </w:pPr>
      <w:r w:rsidRPr="00BD7F62">
        <w:rPr>
          <w:rFonts w:ascii="PT Astra Serif" w:hAnsi="PT Astra Serif" w:cs="Calibri"/>
          <w:color w:val="000000"/>
          <w:sz w:val="28"/>
          <w:szCs w:val="28"/>
        </w:rPr>
        <w:t>к Закону</w:t>
      </w:r>
      <w:r w:rsidR="0028607C" w:rsidRPr="00BD7F6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>Ульяновской области</w:t>
      </w:r>
    </w:p>
    <w:p w:rsidR="007D126C" w:rsidRPr="00BD7F62" w:rsidRDefault="0028607C" w:rsidP="00A92D69">
      <w:pPr>
        <w:suppressAutoHyphens/>
        <w:spacing w:after="1" w:line="220" w:lineRule="atLeast"/>
        <w:ind w:left="3828"/>
        <w:jc w:val="center"/>
        <w:rPr>
          <w:rFonts w:ascii="PT Astra Serif" w:hAnsi="PT Astra Serif"/>
          <w:color w:val="000000"/>
          <w:sz w:val="28"/>
          <w:szCs w:val="28"/>
        </w:rPr>
      </w:pPr>
      <w:r w:rsidRPr="00BD7F62">
        <w:rPr>
          <w:rFonts w:ascii="PT Astra Serif" w:hAnsi="PT Astra Serif" w:cs="Calibri"/>
          <w:color w:val="000000"/>
          <w:sz w:val="28"/>
          <w:szCs w:val="28"/>
        </w:rPr>
        <w:t>«</w:t>
      </w:r>
      <w:r w:rsidR="007D126C" w:rsidRPr="00BD7F62">
        <w:rPr>
          <w:rFonts w:ascii="PT Astra Serif" w:hAnsi="PT Astra Serif" w:cs="Calibri"/>
          <w:color w:val="000000"/>
          <w:sz w:val="28"/>
          <w:szCs w:val="28"/>
        </w:rPr>
        <w:t>О рег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улировании некоторых вопросов                в </w:t>
      </w:r>
      <w:r w:rsidR="007D126C" w:rsidRPr="00BD7F62">
        <w:rPr>
          <w:rFonts w:ascii="PT Astra Serif" w:hAnsi="PT Astra Serif" w:cs="Calibri"/>
          <w:color w:val="000000"/>
          <w:sz w:val="28"/>
          <w:szCs w:val="28"/>
        </w:rPr>
        <w:t>сфере</w:t>
      </w:r>
      <w:r w:rsidRPr="00BD7F6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D126C" w:rsidRPr="00BD7F62">
        <w:rPr>
          <w:rFonts w:ascii="PT Astra Serif" w:hAnsi="PT Astra Serif" w:cs="Calibri"/>
          <w:color w:val="000000"/>
          <w:sz w:val="28"/>
          <w:szCs w:val="28"/>
        </w:rPr>
        <w:t xml:space="preserve">обеспечения проведения </w:t>
      </w:r>
      <w:r w:rsidR="00BD7F62">
        <w:rPr>
          <w:rFonts w:ascii="PT Astra Serif" w:hAnsi="PT Astra Serif" w:cs="Calibri"/>
          <w:color w:val="000000"/>
          <w:sz w:val="28"/>
          <w:szCs w:val="28"/>
        </w:rPr>
        <w:br/>
      </w:r>
      <w:r w:rsidR="007D126C" w:rsidRPr="00BD7F62">
        <w:rPr>
          <w:rFonts w:ascii="PT Astra Serif" w:hAnsi="PT Astra Serif" w:cs="Calibri"/>
          <w:color w:val="000000"/>
          <w:sz w:val="28"/>
          <w:szCs w:val="28"/>
        </w:rPr>
        <w:t>капитального ремонта</w:t>
      </w:r>
      <w:r w:rsidRPr="00BD7F6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общего имущества                </w:t>
      </w:r>
      <w:r w:rsidR="00BD7F62">
        <w:rPr>
          <w:rFonts w:ascii="PT Astra Serif" w:hAnsi="PT Astra Serif" w:cs="Calibri"/>
          <w:color w:val="000000"/>
          <w:sz w:val="28"/>
          <w:szCs w:val="28"/>
        </w:rPr>
        <w:br/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в </w:t>
      </w:r>
      <w:r w:rsidR="007D126C" w:rsidRPr="00BD7F62">
        <w:rPr>
          <w:rFonts w:ascii="PT Astra Serif" w:hAnsi="PT Astra Serif" w:cs="Calibri"/>
          <w:color w:val="000000"/>
          <w:sz w:val="28"/>
          <w:szCs w:val="28"/>
        </w:rPr>
        <w:t>многоквартирных домах,</w:t>
      </w:r>
      <w:r w:rsidRPr="00BD7F6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D126C" w:rsidRPr="00BD7F62">
        <w:rPr>
          <w:rFonts w:ascii="PT Astra Serif" w:hAnsi="PT Astra Serif" w:cs="Calibri"/>
          <w:color w:val="000000"/>
          <w:sz w:val="28"/>
          <w:szCs w:val="28"/>
        </w:rPr>
        <w:t xml:space="preserve">расположенных </w:t>
      </w:r>
      <w:r w:rsidR="00BD7F62">
        <w:rPr>
          <w:rFonts w:ascii="PT Astra Serif" w:hAnsi="PT Astra Serif" w:cs="Calibri"/>
          <w:color w:val="000000"/>
          <w:sz w:val="28"/>
          <w:szCs w:val="28"/>
        </w:rPr>
        <w:br/>
      </w:r>
      <w:r w:rsidR="007D126C" w:rsidRPr="00BD7F62">
        <w:rPr>
          <w:rFonts w:ascii="PT Astra Serif" w:hAnsi="PT Astra Serif" w:cs="Calibri"/>
          <w:color w:val="000000"/>
          <w:sz w:val="28"/>
          <w:szCs w:val="28"/>
        </w:rPr>
        <w:t>на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 территории Ульяновской области»</w:t>
      </w:r>
    </w:p>
    <w:p w:rsidR="007D126C" w:rsidRDefault="007D126C" w:rsidP="00A92D69">
      <w:pPr>
        <w:suppressAutoHyphens/>
        <w:spacing w:after="1" w:line="220" w:lineRule="atLeas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D7F62" w:rsidRDefault="00BD7F62" w:rsidP="00A92D69">
      <w:pPr>
        <w:suppressAutoHyphens/>
        <w:spacing w:after="1" w:line="220" w:lineRule="atLeas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D7F62" w:rsidRPr="00BD7F62" w:rsidRDefault="00BD7F62" w:rsidP="00A92D69">
      <w:pPr>
        <w:suppressAutoHyphens/>
        <w:spacing w:after="1" w:line="220" w:lineRule="atLeas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74023" w:rsidRPr="00BD7F62" w:rsidRDefault="00C74023" w:rsidP="00A92D69">
      <w:pPr>
        <w:suppressAutoHyphens/>
        <w:spacing w:after="1" w:line="220" w:lineRule="atLeast"/>
        <w:jc w:val="center"/>
        <w:rPr>
          <w:rFonts w:ascii="PT Astra Serif" w:hAnsi="PT Astra Serif" w:cs="Calibri"/>
          <w:b/>
          <w:color w:val="000000"/>
          <w:sz w:val="28"/>
          <w:szCs w:val="28"/>
        </w:rPr>
      </w:pPr>
      <w:bookmarkStart w:id="2" w:name="P214"/>
      <w:bookmarkEnd w:id="2"/>
      <w:r w:rsidRPr="00BD7F62">
        <w:rPr>
          <w:rFonts w:ascii="PT Astra Serif" w:hAnsi="PT Astra Serif" w:cs="Calibri"/>
          <w:b/>
          <w:color w:val="000000"/>
          <w:sz w:val="28"/>
          <w:szCs w:val="28"/>
        </w:rPr>
        <w:t>КРИТЕРИИ</w:t>
      </w:r>
      <w:r w:rsidR="00B900BC" w:rsidRPr="00BD7F62">
        <w:rPr>
          <w:rFonts w:ascii="PT Astra Serif" w:hAnsi="PT Astra Serif" w:cs="Calibri"/>
          <w:b/>
          <w:color w:val="000000"/>
          <w:sz w:val="28"/>
          <w:szCs w:val="28"/>
        </w:rPr>
        <w:t xml:space="preserve"> И ПОРЯДОК</w:t>
      </w:r>
    </w:p>
    <w:p w:rsidR="007D126C" w:rsidRPr="00BD7F62" w:rsidRDefault="00895197" w:rsidP="00A92D69">
      <w:pPr>
        <w:suppressAutoHyphens/>
        <w:spacing w:after="1" w:line="220" w:lineRule="atLeast"/>
        <w:jc w:val="center"/>
        <w:rPr>
          <w:rFonts w:ascii="PT Astra Serif" w:hAnsi="PT Astra Serif" w:cs="Calibri"/>
          <w:b/>
          <w:color w:val="000000"/>
          <w:sz w:val="28"/>
          <w:szCs w:val="28"/>
        </w:rPr>
      </w:pPr>
      <w:r w:rsidRPr="00BD7F62">
        <w:rPr>
          <w:rFonts w:ascii="PT Astra Serif" w:hAnsi="PT Astra Serif" w:cs="Calibri"/>
          <w:b/>
          <w:color w:val="000000"/>
          <w:sz w:val="28"/>
          <w:szCs w:val="28"/>
        </w:rPr>
        <w:t xml:space="preserve"> определения очерёдности проведения капитального ремонта общего имущества в многоквартирных домах</w:t>
      </w:r>
      <w:r w:rsidR="00C74023" w:rsidRPr="00BD7F62">
        <w:rPr>
          <w:rFonts w:ascii="PT Astra Serif" w:hAnsi="PT Astra Serif" w:cs="Calibri"/>
          <w:b/>
          <w:color w:val="000000"/>
          <w:sz w:val="28"/>
          <w:szCs w:val="28"/>
        </w:rPr>
        <w:t>, расположенных на территории Ульяновской области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4"/>
        <w:gridCol w:w="1558"/>
        <w:gridCol w:w="1558"/>
      </w:tblGrid>
      <w:tr w:rsidR="007D126C" w:rsidRPr="00BD7F62" w:rsidTr="00FC0E82">
        <w:tc>
          <w:tcPr>
            <w:tcW w:w="3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26C" w:rsidRPr="00BD7F62" w:rsidRDefault="00895197" w:rsidP="00A92D69">
            <w:pPr>
              <w:spacing w:after="1" w:line="2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lastRenderedPageBreak/>
              <w:t>№</w:t>
            </w:r>
            <w:r w:rsidR="007D126C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D126C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п</w:t>
            </w:r>
            <w:proofErr w:type="gramEnd"/>
            <w:r w:rsidR="007D126C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1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26C" w:rsidRPr="00BD7F62" w:rsidRDefault="007D126C" w:rsidP="00A92D69">
            <w:pPr>
              <w:spacing w:after="1" w:line="2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8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26C" w:rsidRPr="00BD7F62" w:rsidRDefault="007D126C" w:rsidP="00A92D69">
            <w:pPr>
              <w:spacing w:after="1" w:line="2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Колич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е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ство ба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л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лов</w:t>
            </w:r>
          </w:p>
        </w:tc>
        <w:tc>
          <w:tcPr>
            <w:tcW w:w="8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26C" w:rsidRPr="00BD7F62" w:rsidRDefault="00C74023" w:rsidP="00F415CB">
            <w:pPr>
              <w:spacing w:after="1" w:line="2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Величина коэффиц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и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ента зн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а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чимости критериев</w:t>
            </w:r>
          </w:p>
        </w:tc>
      </w:tr>
    </w:tbl>
    <w:p w:rsidR="003F4B13" w:rsidRPr="00A92D69" w:rsidRDefault="003F4B13" w:rsidP="00A92D69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0"/>
        <w:gridCol w:w="1562"/>
        <w:gridCol w:w="1558"/>
      </w:tblGrid>
      <w:tr w:rsidR="008B11AF" w:rsidRPr="00BD7F62" w:rsidTr="00FC0E82">
        <w:trPr>
          <w:tblHeader/>
        </w:trPr>
        <w:tc>
          <w:tcPr>
            <w:tcW w:w="368" w:type="pct"/>
            <w:tcMar>
              <w:left w:w="108" w:type="dxa"/>
              <w:right w:w="108" w:type="dxa"/>
            </w:tcMar>
          </w:tcPr>
          <w:p w:rsidR="007D126C" w:rsidRPr="00BD7F62" w:rsidRDefault="007D126C" w:rsidP="00271E05">
            <w:pPr>
              <w:spacing w:after="1" w:line="2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7D126C" w:rsidP="00271E05">
            <w:pPr>
              <w:spacing w:after="1" w:line="2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7D126C" w:rsidRPr="00BD7F62" w:rsidRDefault="007D126C" w:rsidP="00271E05">
            <w:pPr>
              <w:spacing w:after="1" w:line="2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" w:type="pct"/>
            <w:tcMar>
              <w:left w:w="108" w:type="dxa"/>
              <w:right w:w="108" w:type="dxa"/>
            </w:tcMar>
          </w:tcPr>
          <w:p w:rsidR="007D126C" w:rsidRPr="00BD7F62" w:rsidRDefault="007D126C" w:rsidP="00271E05">
            <w:pPr>
              <w:spacing w:after="1" w:line="2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4</w:t>
            </w:r>
          </w:p>
        </w:tc>
      </w:tr>
      <w:tr w:rsidR="007D126C" w:rsidRPr="00BD7F62" w:rsidTr="00FC0E82">
        <w:tc>
          <w:tcPr>
            <w:tcW w:w="5000" w:type="pct"/>
            <w:gridSpan w:val="4"/>
            <w:tcMar>
              <w:left w:w="108" w:type="dxa"/>
              <w:right w:w="108" w:type="dxa"/>
            </w:tcMar>
          </w:tcPr>
          <w:p w:rsidR="007D126C" w:rsidRPr="00BD7F62" w:rsidRDefault="007D126C" w:rsidP="00271E05">
            <w:pPr>
              <w:spacing w:after="1" w:line="220" w:lineRule="atLeast"/>
              <w:jc w:val="center"/>
              <w:outlineLvl w:val="1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1. Технические критерии</w:t>
            </w:r>
          </w:p>
        </w:tc>
      </w:tr>
      <w:tr w:rsidR="007D126C" w:rsidRPr="00BD7F62" w:rsidTr="00FC0E82">
        <w:tc>
          <w:tcPr>
            <w:tcW w:w="368" w:type="pct"/>
            <w:vMerge w:val="restar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bookmarkStart w:id="3" w:name="P229"/>
            <w:bookmarkEnd w:id="3"/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Продолжительность эксплуатации многоква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р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тирного дома,</w:t>
            </w:r>
            <w:r w:rsidR="00C74023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расположенного на территории Ульяновской области (далее – многокварти</w:t>
            </w:r>
            <w:r w:rsidR="00C74023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р</w:t>
            </w:r>
            <w:r w:rsidR="00C74023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ный дом),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в том числе после проведения п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о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следнего капитального ремонта</w:t>
            </w:r>
            <w:r w:rsidR="00C74023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общего им</w:t>
            </w:r>
            <w:r w:rsidR="00C74023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у</w:t>
            </w:r>
            <w:r w:rsidR="00C74023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щества в нём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D126C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51 год и более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8" w:type="pct"/>
            <w:vMerge w:val="restar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10</w:t>
            </w:r>
          </w:p>
        </w:tc>
      </w:tr>
      <w:tr w:rsidR="007D126C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58036F" w:rsidP="00FC0E82">
            <w:pPr>
              <w:spacing w:after="1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31-</w:t>
            </w:r>
            <w:r w:rsidR="007D126C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50 лет</w:t>
            </w:r>
            <w:r w:rsidR="00C74023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D126C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58036F" w:rsidP="00FC0E82">
            <w:pPr>
              <w:spacing w:after="1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21-</w:t>
            </w:r>
            <w:r w:rsidR="007D126C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30 лет</w:t>
            </w:r>
            <w:r w:rsidR="00C74023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D126C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58036F" w:rsidP="00FC0E82">
            <w:pPr>
              <w:spacing w:after="1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11-</w:t>
            </w:r>
            <w:r w:rsidR="007D126C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20 лет</w:t>
            </w:r>
            <w:r w:rsidR="00C74023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D126C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до 10 лет (включительно)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D126C" w:rsidRPr="00BD7F62" w:rsidTr="00FC0E82">
        <w:tc>
          <w:tcPr>
            <w:tcW w:w="368" w:type="pct"/>
            <w:vMerge w:val="restar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bookmarkStart w:id="4" w:name="P244"/>
            <w:bookmarkEnd w:id="4"/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C74023" w:rsidP="00FC0E82">
            <w:pPr>
              <w:spacing w:after="1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Степень физического</w:t>
            </w:r>
            <w:r w:rsidR="0028632B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износ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а</w:t>
            </w:r>
            <w:r w:rsidR="0028632B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основных ко</w:t>
            </w:r>
            <w:r w:rsidR="0028632B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н</w:t>
            </w:r>
            <w:r w:rsidR="0028632B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структивных элементов (крыша, стены, фу</w:t>
            </w:r>
            <w:r w:rsidR="0028632B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н</w:t>
            </w:r>
            <w:r w:rsidR="0028632B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дамент), входящих в состав </w:t>
            </w:r>
            <w:r w:rsidR="007D126C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общего имущ</w:t>
            </w:r>
            <w:r w:rsidR="007D126C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е</w:t>
            </w:r>
            <w:r w:rsidR="007D126C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ства в многоквартирном доме: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D126C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свыше 61 процента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8" w:type="pct"/>
            <w:vMerge w:val="restar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10</w:t>
            </w:r>
          </w:p>
        </w:tc>
      </w:tr>
      <w:tr w:rsidR="007D126C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от 40 до 60 процентов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D126C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от 21 до 39 процентов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D126C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до 20 процентов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61473" w:rsidRPr="00BD7F62" w:rsidTr="00FC0E82">
        <w:tc>
          <w:tcPr>
            <w:tcW w:w="5000" w:type="pct"/>
            <w:gridSpan w:val="4"/>
            <w:tcMar>
              <w:left w:w="108" w:type="dxa"/>
              <w:right w:w="108" w:type="dxa"/>
            </w:tcMar>
          </w:tcPr>
          <w:p w:rsidR="00961473" w:rsidRPr="00BD7F62" w:rsidRDefault="00961473" w:rsidP="00FC0E82">
            <w:pPr>
              <w:spacing w:after="1" w:line="240" w:lineRule="auto"/>
              <w:jc w:val="center"/>
              <w:outlineLvl w:val="1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2. Организационные критерии</w:t>
            </w:r>
          </w:p>
        </w:tc>
      </w:tr>
      <w:tr w:rsidR="00E345B0" w:rsidRPr="00BD7F62" w:rsidTr="00FC0E82">
        <w:tc>
          <w:tcPr>
            <w:tcW w:w="368" w:type="pct"/>
            <w:vMerge w:val="restart"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bookmarkStart w:id="5" w:name="P259"/>
            <w:bookmarkEnd w:id="5"/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За формирование фонда капитального ремо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н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та на счёте регионального о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ператора либо на специальном счё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те подано: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345B0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90 и более процентов голосов собственников помещений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в многоквартирном доме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" w:type="pct"/>
            <w:vMerge w:val="restart"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10</w:t>
            </w:r>
          </w:p>
        </w:tc>
      </w:tr>
      <w:tr w:rsidR="00E345B0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более 67 процентов, но менее 90 процентов голосов собственников помещений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в мног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о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квартирном доме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" w:type="pct"/>
            <w:vMerge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345B0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bookmarkStart w:id="6" w:name="P266"/>
            <w:bookmarkEnd w:id="6"/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67 процентов голосов собственников помещ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е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ний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в многоквартирном доме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" w:type="pct"/>
            <w:vMerge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345B0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менее 67 процентов голосов собственников помещений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в многоквартирном доме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808" w:type="pct"/>
            <w:vMerge/>
            <w:tcMar>
              <w:left w:w="108" w:type="dxa"/>
              <w:right w:w="108" w:type="dxa"/>
            </w:tcMar>
          </w:tcPr>
          <w:p w:rsidR="00E345B0" w:rsidRPr="00BD7F62" w:rsidRDefault="00E345B0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D126C" w:rsidRPr="00BD7F62" w:rsidTr="00FC0E82">
        <w:tc>
          <w:tcPr>
            <w:tcW w:w="368" w:type="pct"/>
            <w:vMerge w:val="restart"/>
            <w:tcMar>
              <w:left w:w="108" w:type="dxa"/>
              <w:right w:w="108" w:type="dxa"/>
            </w:tcMar>
          </w:tcPr>
          <w:p w:rsidR="007D126C" w:rsidRPr="00BD7F62" w:rsidRDefault="00B81C1A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bookmarkStart w:id="7" w:name="P272"/>
            <w:bookmarkEnd w:id="7"/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2.2</w:t>
            </w:r>
            <w:r w:rsidR="007D126C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Степень готовности многоквартирного дома к 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проведению капитального ремонта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  <w:vAlign w:val="center"/>
          </w:tcPr>
          <w:p w:rsidR="007D126C" w:rsidRPr="00BD7F62" w:rsidRDefault="007D126C" w:rsidP="00FC0E82">
            <w:pPr>
              <w:spacing w:after="1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tcMar>
              <w:left w:w="108" w:type="dxa"/>
              <w:right w:w="108" w:type="dxa"/>
            </w:tcMar>
            <w:vAlign w:val="center"/>
          </w:tcPr>
          <w:p w:rsidR="007D126C" w:rsidRPr="00BD7F62" w:rsidRDefault="007D126C" w:rsidP="00FC0E82">
            <w:pPr>
              <w:spacing w:after="1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7D126C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представлена проектная документация, 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с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о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держащая, в том числе, сметную документ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а</w:t>
            </w:r>
            <w:r w:rsidR="0021625D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цию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" w:type="pct"/>
            <w:vMerge w:val="restart"/>
            <w:tcMar>
              <w:left w:w="108" w:type="dxa"/>
              <w:right w:w="108" w:type="dxa"/>
            </w:tcMar>
          </w:tcPr>
          <w:p w:rsidR="007D126C" w:rsidRPr="00BD7F62" w:rsidRDefault="007D126C" w:rsidP="00FC0E82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5</w:t>
            </w:r>
          </w:p>
        </w:tc>
      </w:tr>
      <w:tr w:rsidR="007D126C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271E05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7D126C" w:rsidRPr="00BD7F62" w:rsidRDefault="007D126C" w:rsidP="00F415CB">
            <w:pPr>
              <w:spacing w:after="1" w:line="220" w:lineRule="atLeast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представлена только ук</w:t>
            </w:r>
            <w:r w:rsidR="006B72CC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рупн</w:t>
            </w:r>
            <w:r w:rsidR="00F415CB">
              <w:rPr>
                <w:rFonts w:ascii="PT Astra Serif" w:hAnsi="PT Astra Serif" w:cs="Calibri"/>
                <w:color w:val="000000"/>
                <w:sz w:val="28"/>
                <w:szCs w:val="28"/>
              </w:rPr>
              <w:t>ё</w:t>
            </w:r>
            <w:r w:rsidR="006B72CC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нная предвар</w:t>
            </w:r>
            <w:r w:rsidR="006B72CC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и</w:t>
            </w:r>
            <w:r w:rsidR="006B72CC"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тельная сметная документация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7D126C" w:rsidRPr="00BD7F62" w:rsidRDefault="007D126C" w:rsidP="00271E05">
            <w:pPr>
              <w:spacing w:after="1" w:line="2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" w:type="pct"/>
            <w:vMerge/>
            <w:tcMar>
              <w:left w:w="108" w:type="dxa"/>
              <w:right w:w="108" w:type="dxa"/>
            </w:tcMar>
          </w:tcPr>
          <w:p w:rsidR="007D126C" w:rsidRPr="00BD7F62" w:rsidRDefault="007D126C" w:rsidP="00271E05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B81C1A" w:rsidRPr="00BD7F62" w:rsidTr="00FC0E82">
        <w:tc>
          <w:tcPr>
            <w:tcW w:w="368" w:type="pct"/>
            <w:tcMar>
              <w:left w:w="108" w:type="dxa"/>
              <w:right w:w="108" w:type="dxa"/>
            </w:tcMar>
          </w:tcPr>
          <w:p w:rsidR="00B81C1A" w:rsidRPr="00BD7F62" w:rsidRDefault="00B81C1A" w:rsidP="0058036F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B81C1A" w:rsidRPr="00F415CB" w:rsidRDefault="00B81C1A" w:rsidP="0058036F">
            <w:pPr>
              <w:spacing w:after="1" w:line="240" w:lineRule="auto"/>
              <w:jc w:val="both"/>
              <w:rPr>
                <w:rFonts w:ascii="PT Astra Serif" w:hAnsi="PT Astra Serif" w:cs="Calibri"/>
                <w:color w:val="000000"/>
                <w:spacing w:val="-4"/>
                <w:sz w:val="28"/>
                <w:szCs w:val="28"/>
              </w:rPr>
            </w:pPr>
            <w:r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Наличие в автоматизированной информацио</w:t>
            </w:r>
            <w:r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н</w:t>
            </w:r>
            <w:r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 xml:space="preserve">ной системе «Реформа </w:t>
            </w:r>
            <w:r w:rsidR="006B72CC"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ЖКХ</w:t>
            </w:r>
            <w:r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»</w:t>
            </w:r>
            <w:r w:rsidR="006B72CC"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, разработанной и обслуживаемой государственной корпорацией – Фондом</w:t>
            </w:r>
            <w:r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 xml:space="preserve"> содействия реформированию ж</w:t>
            </w:r>
            <w:r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и</w:t>
            </w:r>
            <w:r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лищно-коммунального хозяйства</w:t>
            </w:r>
            <w:r w:rsidR="006B72CC"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,</w:t>
            </w:r>
            <w:r w:rsid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 xml:space="preserve"> сведений </w:t>
            </w:r>
            <w:r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об организации</w:t>
            </w:r>
            <w:r w:rsidR="006B72CC"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 xml:space="preserve"> или индивидуальном предприн</w:t>
            </w:r>
            <w:r w:rsidR="006B72CC"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и</w:t>
            </w:r>
            <w:r w:rsidR="006B72CC"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мателе, осуществляющих</w:t>
            </w:r>
            <w:r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 xml:space="preserve"> управление мног</w:t>
            </w:r>
            <w:r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о</w:t>
            </w:r>
            <w:r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квартирным домом, а также сведений о хара</w:t>
            </w:r>
            <w:r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к</w:t>
            </w:r>
            <w:r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теристиках мно</w:t>
            </w:r>
            <w:r w:rsidR="006B72CC"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гоквартирного дома, управля</w:t>
            </w:r>
            <w:r w:rsidR="006B72CC"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е</w:t>
            </w:r>
            <w:r w:rsidR="006B72CC"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мой данными</w:t>
            </w:r>
            <w:r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 xml:space="preserve"> организацией</w:t>
            </w:r>
            <w:r w:rsidR="006B72CC"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 xml:space="preserve"> или индивидуал</w:t>
            </w:r>
            <w:r w:rsidR="006B72CC"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ь</w:t>
            </w:r>
            <w:r w:rsidR="006B72CC" w:rsidRPr="00F415CB">
              <w:rPr>
                <w:rFonts w:ascii="PT Astra Serif" w:hAnsi="PT Astra Serif" w:cs="Calibri"/>
                <w:spacing w:val="-4"/>
                <w:sz w:val="28"/>
                <w:szCs w:val="28"/>
                <w:lang w:eastAsia="ru-RU"/>
              </w:rPr>
              <w:t>ным предпринимателем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B81C1A" w:rsidRPr="00BD7F62" w:rsidRDefault="00B81C1A" w:rsidP="0058036F">
            <w:pPr>
              <w:spacing w:after="1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8" w:type="pct"/>
            <w:tcMar>
              <w:left w:w="108" w:type="dxa"/>
              <w:right w:w="108" w:type="dxa"/>
            </w:tcMar>
          </w:tcPr>
          <w:p w:rsidR="00B81C1A" w:rsidRPr="00BD7F62" w:rsidRDefault="00B81C1A" w:rsidP="00B81C1A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7D126C" w:rsidRPr="00BD7F62" w:rsidTr="00FC0E82">
        <w:tc>
          <w:tcPr>
            <w:tcW w:w="5000" w:type="pct"/>
            <w:gridSpan w:val="4"/>
            <w:tcMar>
              <w:left w:w="108" w:type="dxa"/>
              <w:right w:w="108" w:type="dxa"/>
            </w:tcMar>
          </w:tcPr>
          <w:p w:rsidR="007D126C" w:rsidRPr="00BD7F62" w:rsidRDefault="00062B40" w:rsidP="0058036F">
            <w:pPr>
              <w:spacing w:after="1" w:line="240" w:lineRule="auto"/>
              <w:jc w:val="center"/>
              <w:outlineLvl w:val="1"/>
              <w:rPr>
                <w:rFonts w:ascii="PT Astra Serif" w:hAnsi="PT Astra Serif"/>
                <w:color w:val="000000"/>
                <w:sz w:val="28"/>
                <w:szCs w:val="28"/>
              </w:rPr>
            </w:pPr>
            <w:bookmarkStart w:id="8" w:name="P281"/>
            <w:bookmarkEnd w:id="8"/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3. Финансовый критерий</w:t>
            </w:r>
          </w:p>
        </w:tc>
      </w:tr>
      <w:tr w:rsidR="00E345B0" w:rsidRPr="00BD7F62" w:rsidTr="00FC0E82">
        <w:tc>
          <w:tcPr>
            <w:tcW w:w="368" w:type="pct"/>
            <w:vMerge w:val="restart"/>
            <w:tcMar>
              <w:left w:w="108" w:type="dxa"/>
              <w:right w:w="108" w:type="dxa"/>
            </w:tcMar>
          </w:tcPr>
          <w:p w:rsidR="00E345B0" w:rsidRPr="00BD7F62" w:rsidRDefault="00E345B0" w:rsidP="0058036F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bookmarkStart w:id="9" w:name="P286"/>
            <w:bookmarkEnd w:id="9"/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E345B0" w:rsidRPr="00BD7F62" w:rsidRDefault="006B72CC" w:rsidP="0058036F">
            <w:pPr>
              <w:spacing w:after="1" w:line="240" w:lineRule="auto"/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Объём платы за жилое помещение                       и коммунальные услуги, внесённой собстве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н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никами и нанимателями пом</w:t>
            </w:r>
            <w:r w:rsidR="00F415CB">
              <w:rPr>
                <w:rFonts w:ascii="PT Astra Serif" w:hAnsi="PT Astra Serif" w:cs="Calibri"/>
                <w:color w:val="000000"/>
                <w:sz w:val="28"/>
                <w:szCs w:val="28"/>
              </w:rPr>
              <w:t>ещений в мног</w:t>
            </w:r>
            <w:r w:rsidR="00F415CB">
              <w:rPr>
                <w:rFonts w:ascii="PT Astra Serif" w:hAnsi="PT Astra Serif" w:cs="Calibri"/>
                <w:color w:val="000000"/>
                <w:sz w:val="28"/>
                <w:szCs w:val="28"/>
              </w:rPr>
              <w:t>о</w:t>
            </w:r>
            <w:r w:rsidR="00F415CB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квартирном доме 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в течение 12 месяцев, неп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о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средственно предшествующих дате </w:t>
            </w:r>
            <w:proofErr w:type="gramStart"/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формир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о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вания графика проведения капитального р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е</w:t>
            </w: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монта общего имущества</w:t>
            </w:r>
            <w:proofErr w:type="gramEnd"/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 xml:space="preserve"> в многоквартирных домах, в процентах к объёму начисленной платы за жилое помещение и коммунальные услуги, составляет: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E345B0" w:rsidRPr="00BD7F62" w:rsidRDefault="00E345B0" w:rsidP="0058036F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tcMar>
              <w:left w:w="108" w:type="dxa"/>
              <w:right w:w="108" w:type="dxa"/>
            </w:tcMar>
          </w:tcPr>
          <w:p w:rsidR="00E345B0" w:rsidRPr="00BD7F62" w:rsidRDefault="00E345B0" w:rsidP="00271E05">
            <w:pPr>
              <w:spacing w:after="1" w:line="2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345B0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E345B0" w:rsidRPr="00BD7F62" w:rsidRDefault="00E345B0" w:rsidP="0058036F">
            <w:pPr>
              <w:spacing w:after="1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E345B0" w:rsidRPr="00BD7F62" w:rsidRDefault="00E345B0" w:rsidP="0058036F">
            <w:pPr>
              <w:spacing w:after="1" w:line="240" w:lineRule="auto"/>
              <w:jc w:val="both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95 процентов и более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E345B0" w:rsidRPr="00BD7F62" w:rsidRDefault="00E345B0" w:rsidP="0058036F">
            <w:pPr>
              <w:spacing w:after="1" w:line="240" w:lineRule="auto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8" w:type="pct"/>
            <w:vMerge w:val="restart"/>
            <w:tcMar>
              <w:left w:w="108" w:type="dxa"/>
              <w:right w:w="108" w:type="dxa"/>
            </w:tcMar>
          </w:tcPr>
          <w:p w:rsidR="00E345B0" w:rsidRPr="00BD7F62" w:rsidRDefault="00E345B0" w:rsidP="00271E05">
            <w:pPr>
              <w:spacing w:after="1" w:line="220" w:lineRule="atLeast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5</w:t>
            </w:r>
          </w:p>
        </w:tc>
      </w:tr>
      <w:tr w:rsidR="00E345B0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E345B0" w:rsidRPr="00BD7F62" w:rsidRDefault="00E345B0" w:rsidP="0058036F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E345B0" w:rsidRPr="00BD7F62" w:rsidRDefault="00E345B0" w:rsidP="0058036F">
            <w:pPr>
              <w:spacing w:after="1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более 90 процентов и менее 95 процентов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E345B0" w:rsidRPr="00BD7F62" w:rsidRDefault="00E345B0" w:rsidP="0058036F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" w:type="pct"/>
            <w:vMerge/>
            <w:tcMar>
              <w:left w:w="108" w:type="dxa"/>
              <w:right w:w="108" w:type="dxa"/>
            </w:tcMar>
          </w:tcPr>
          <w:p w:rsidR="00E345B0" w:rsidRPr="00BD7F62" w:rsidRDefault="00E345B0" w:rsidP="00271E05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E345B0" w:rsidRPr="00BD7F62" w:rsidTr="00FC0E82">
        <w:tc>
          <w:tcPr>
            <w:tcW w:w="368" w:type="pct"/>
            <w:vMerge/>
            <w:tcMar>
              <w:left w:w="108" w:type="dxa"/>
              <w:right w:w="108" w:type="dxa"/>
            </w:tcMar>
          </w:tcPr>
          <w:p w:rsidR="00E345B0" w:rsidRPr="00BD7F62" w:rsidRDefault="00E345B0" w:rsidP="0058036F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bookmarkStart w:id="10" w:name="P293"/>
            <w:bookmarkEnd w:id="10"/>
          </w:p>
        </w:tc>
        <w:tc>
          <w:tcPr>
            <w:tcW w:w="3014" w:type="pct"/>
            <w:tcMar>
              <w:left w:w="108" w:type="dxa"/>
              <w:right w:w="108" w:type="dxa"/>
            </w:tcMar>
          </w:tcPr>
          <w:p w:rsidR="00E345B0" w:rsidRPr="00BD7F62" w:rsidRDefault="00E345B0" w:rsidP="0058036F">
            <w:pPr>
              <w:spacing w:after="1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90 процентов и менее</w:t>
            </w:r>
          </w:p>
        </w:tc>
        <w:tc>
          <w:tcPr>
            <w:tcW w:w="810" w:type="pct"/>
            <w:tcMar>
              <w:left w:w="108" w:type="dxa"/>
              <w:right w:w="108" w:type="dxa"/>
            </w:tcMar>
          </w:tcPr>
          <w:p w:rsidR="00E345B0" w:rsidRPr="00BD7F62" w:rsidRDefault="00E345B0" w:rsidP="0058036F">
            <w:pPr>
              <w:spacing w:after="1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D7F62">
              <w:rPr>
                <w:rFonts w:ascii="PT Astra Serif" w:hAnsi="PT Astra Serif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" w:type="pct"/>
            <w:vMerge/>
            <w:tcMar>
              <w:left w:w="108" w:type="dxa"/>
              <w:right w:w="108" w:type="dxa"/>
            </w:tcMar>
          </w:tcPr>
          <w:p w:rsidR="00E345B0" w:rsidRPr="00BD7F62" w:rsidRDefault="00E345B0" w:rsidP="00271E05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7D126C" w:rsidRPr="00BD7F62" w:rsidRDefault="007D126C" w:rsidP="00F415CB">
      <w:pPr>
        <w:widowControl w:val="0"/>
        <w:suppressAutoHyphens/>
        <w:spacing w:after="1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D126C" w:rsidRPr="00BD7F62" w:rsidRDefault="00DF2235" w:rsidP="0058036F">
      <w:pPr>
        <w:widowControl w:val="0"/>
        <w:suppressAutoHyphens/>
        <w:spacing w:after="1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F62">
        <w:rPr>
          <w:rFonts w:ascii="PT Astra Serif" w:hAnsi="PT Astra Serif" w:cs="Calibri"/>
          <w:color w:val="000000"/>
          <w:sz w:val="28"/>
          <w:szCs w:val="28"/>
        </w:rPr>
        <w:t>Очерё</w:t>
      </w:r>
      <w:r w:rsidR="007D126C" w:rsidRPr="00BD7F62">
        <w:rPr>
          <w:rFonts w:ascii="PT Astra Serif" w:hAnsi="PT Astra Serif" w:cs="Calibri"/>
          <w:color w:val="000000"/>
          <w:sz w:val="28"/>
          <w:szCs w:val="28"/>
        </w:rPr>
        <w:t xml:space="preserve">дность проведения капитального ремонта 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общего имущества </w:t>
      </w:r>
      <w:r w:rsidR="00F415CB">
        <w:rPr>
          <w:rFonts w:ascii="PT Astra Serif" w:hAnsi="PT Astra Serif" w:cs="Calibri"/>
          <w:color w:val="000000"/>
          <w:sz w:val="28"/>
          <w:szCs w:val="28"/>
        </w:rPr>
        <w:br/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в многоквартирных домах </w:t>
      </w:r>
      <w:r w:rsidR="007D126C" w:rsidRPr="00BD7F62">
        <w:rPr>
          <w:rFonts w:ascii="PT Astra Serif" w:hAnsi="PT Astra Serif" w:cs="Calibri"/>
          <w:color w:val="000000"/>
          <w:sz w:val="28"/>
          <w:szCs w:val="28"/>
        </w:rPr>
        <w:t>определяется в порядке убывания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 значений итоговых сумм</w:t>
      </w:r>
      <w:r w:rsidR="007D126C" w:rsidRPr="00BD7F62">
        <w:rPr>
          <w:rFonts w:ascii="PT Astra Serif" w:hAnsi="PT Astra Serif" w:cs="Calibri"/>
          <w:color w:val="000000"/>
          <w:sz w:val="28"/>
          <w:szCs w:val="28"/>
        </w:rPr>
        <w:t xml:space="preserve"> баллов,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 присвоенных многоквартирным домам</w:t>
      </w:r>
      <w:r w:rsidR="00B900BC"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>по результатам оценки их соответствия критериям определения очерёдности проведения капитального ремонта общего имущества в многоквартирных домах (далее – критерии). Значения указанных итоговых сумм вычисляются по следующей формуле</w:t>
      </w:r>
      <w:r w:rsidR="007D126C" w:rsidRPr="00BD7F62">
        <w:rPr>
          <w:rFonts w:ascii="PT Astra Serif" w:hAnsi="PT Astra Serif" w:cs="Calibri"/>
          <w:color w:val="000000"/>
          <w:sz w:val="28"/>
          <w:szCs w:val="28"/>
        </w:rPr>
        <w:t>:</w:t>
      </w:r>
    </w:p>
    <w:p w:rsidR="007D126C" w:rsidRPr="00BD7F62" w:rsidRDefault="007D126C" w:rsidP="0058036F">
      <w:pPr>
        <w:widowControl w:val="0"/>
        <w:suppressAutoHyphens/>
        <w:spacing w:after="1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D7F62">
        <w:rPr>
          <w:rFonts w:ascii="PT Astra Serif" w:hAnsi="PT Astra Serif" w:cs="Calibri"/>
          <w:color w:val="000000"/>
          <w:sz w:val="28"/>
          <w:szCs w:val="28"/>
        </w:rPr>
        <w:t>С = Т</w:t>
      </w:r>
      <w:r w:rsidR="00954846" w:rsidRPr="00BD7F62">
        <w:rPr>
          <w:rFonts w:ascii="PT Astra Serif" w:hAnsi="PT Astra Serif" w:cs="Calibri"/>
          <w:color w:val="000000"/>
          <w:sz w:val="28"/>
          <w:szCs w:val="28"/>
        </w:rPr>
        <w:t xml:space="preserve"> + </w:t>
      </w:r>
      <w:r w:rsidR="00954846" w:rsidRPr="00BD7F62">
        <w:rPr>
          <w:rFonts w:ascii="PT Astra Serif" w:hAnsi="PT Astra Serif" w:cs="Calibri"/>
          <w:color w:val="000000"/>
          <w:sz w:val="28"/>
          <w:szCs w:val="28"/>
          <w:lang w:val="en-US"/>
        </w:rPr>
        <w:t>I</w:t>
      </w:r>
      <w:r w:rsidR="00954846" w:rsidRPr="00BD7F62">
        <w:rPr>
          <w:rFonts w:ascii="PT Astra Serif" w:hAnsi="PT Astra Serif" w:cs="Calibri"/>
          <w:color w:val="000000"/>
          <w:sz w:val="28"/>
          <w:szCs w:val="28"/>
        </w:rPr>
        <w:t xml:space="preserve"> + </w:t>
      </w:r>
      <w:r w:rsidR="00954846" w:rsidRPr="00BD7F62">
        <w:rPr>
          <w:rFonts w:ascii="PT Astra Serif" w:hAnsi="PT Astra Serif" w:cs="Calibri"/>
          <w:color w:val="000000"/>
          <w:sz w:val="28"/>
          <w:szCs w:val="28"/>
          <w:lang w:val="en-US"/>
        </w:rPr>
        <w:t>N</w:t>
      </w:r>
      <w:r w:rsidR="00954846" w:rsidRPr="00BD7F62">
        <w:rPr>
          <w:rFonts w:ascii="PT Astra Serif" w:hAnsi="PT Astra Serif" w:cs="Calibri"/>
          <w:color w:val="000000"/>
          <w:sz w:val="28"/>
          <w:szCs w:val="28"/>
        </w:rPr>
        <w:t xml:space="preserve"> + </w:t>
      </w:r>
      <w:r w:rsidR="00954846" w:rsidRPr="00BD7F62">
        <w:rPr>
          <w:rFonts w:ascii="PT Astra Serif" w:hAnsi="PT Astra Serif" w:cs="Calibri"/>
          <w:color w:val="000000"/>
          <w:sz w:val="28"/>
          <w:szCs w:val="28"/>
          <w:lang w:val="en-US"/>
        </w:rPr>
        <w:t>S</w:t>
      </w:r>
      <w:proofErr w:type="gramStart"/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5665C9" w:rsidRPr="00BD7F62">
        <w:rPr>
          <w:rFonts w:ascii="PT Astra Serif" w:hAnsi="PT Astra Serif" w:cs="Calibri"/>
          <w:color w:val="000000"/>
          <w:sz w:val="28"/>
          <w:szCs w:val="28"/>
        </w:rPr>
        <w:t>+ О</w:t>
      </w:r>
      <w:proofErr w:type="gramEnd"/>
      <w:r w:rsidR="005665C9"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+ </w:t>
      </w:r>
      <w:r w:rsidRPr="00BD7F62">
        <w:rPr>
          <w:rFonts w:ascii="PT Astra Serif" w:hAnsi="PT Astra Serif" w:cs="Calibri"/>
          <w:color w:val="000000"/>
          <w:sz w:val="28"/>
          <w:szCs w:val="28"/>
          <w:lang w:val="en-US"/>
        </w:rPr>
        <w:t>H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>, где:</w:t>
      </w:r>
    </w:p>
    <w:p w:rsidR="007D126C" w:rsidRPr="00BD7F62" w:rsidRDefault="007D126C" w:rsidP="0058036F">
      <w:pPr>
        <w:widowControl w:val="0"/>
        <w:suppressAutoHyphens/>
        <w:spacing w:after="1" w:line="36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D7F62">
        <w:rPr>
          <w:rFonts w:ascii="PT Astra Serif" w:hAnsi="PT Astra Serif" w:cs="Calibri"/>
          <w:color w:val="000000"/>
          <w:sz w:val="28"/>
          <w:szCs w:val="28"/>
        </w:rPr>
        <w:t>С</w:t>
      </w:r>
      <w:proofErr w:type="gramEnd"/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D2054D" w:rsidRPr="00BD7F62">
        <w:rPr>
          <w:rFonts w:ascii="PT Astra Serif" w:hAnsi="PT Astra Serif" w:cs="Calibri"/>
          <w:color w:val="000000"/>
          <w:sz w:val="28"/>
          <w:szCs w:val="28"/>
        </w:rPr>
        <w:t>–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DF2235" w:rsidRPr="00BD7F62">
        <w:rPr>
          <w:rFonts w:ascii="PT Astra Serif" w:hAnsi="PT Astra Serif" w:cs="Calibri"/>
          <w:color w:val="000000"/>
          <w:sz w:val="28"/>
          <w:szCs w:val="28"/>
        </w:rPr>
        <w:t>значение итоговой</w:t>
      </w:r>
      <w:r w:rsidR="00D2054D"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DF2235" w:rsidRPr="00BD7F62">
        <w:rPr>
          <w:rFonts w:ascii="PT Astra Serif" w:hAnsi="PT Astra Serif" w:cs="Calibri"/>
          <w:color w:val="000000"/>
          <w:sz w:val="28"/>
          <w:szCs w:val="28"/>
        </w:rPr>
        <w:t>суммы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 баллов;</w:t>
      </w:r>
    </w:p>
    <w:p w:rsidR="007D126C" w:rsidRPr="00BD7F62" w:rsidRDefault="007D126C" w:rsidP="0058036F">
      <w:pPr>
        <w:widowControl w:val="0"/>
        <w:suppressAutoHyphens/>
        <w:spacing w:before="220" w:after="1" w:line="36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Т </w:t>
      </w:r>
      <w:r w:rsidR="00DF2235" w:rsidRPr="00BD7F62">
        <w:rPr>
          <w:rFonts w:ascii="PT Astra Serif" w:hAnsi="PT Astra Serif" w:cs="Calibri"/>
          <w:color w:val="000000"/>
          <w:sz w:val="28"/>
          <w:szCs w:val="28"/>
        </w:rPr>
        <w:t>–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DF2235" w:rsidRPr="00BD7F62">
        <w:rPr>
          <w:rFonts w:ascii="PT Astra Serif" w:hAnsi="PT Astra Serif" w:cs="Calibri"/>
          <w:color w:val="000000"/>
          <w:sz w:val="28"/>
          <w:szCs w:val="28"/>
        </w:rPr>
        <w:t>значение произведения количества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 баллов</w:t>
      </w:r>
      <w:r w:rsidR="00C85E52" w:rsidRPr="00BD7F62">
        <w:rPr>
          <w:rFonts w:ascii="PT Astra Serif" w:hAnsi="PT Astra Serif" w:cs="Calibri"/>
          <w:color w:val="000000"/>
          <w:sz w:val="28"/>
          <w:szCs w:val="28"/>
        </w:rPr>
        <w:t xml:space="preserve">, присвоенных многоквартирному дому по результатам оценки его соответствия критерию, предусмотренному строкой 1.1 раздела 1 таблицы настоящего приложения, </w:t>
      </w:r>
      <w:r w:rsidR="00A9576E" w:rsidRPr="00BD7F62">
        <w:rPr>
          <w:rFonts w:ascii="PT Astra Serif" w:hAnsi="PT Astra Serif" w:cs="Calibri"/>
          <w:color w:val="000000"/>
          <w:sz w:val="28"/>
          <w:szCs w:val="28"/>
        </w:rPr>
        <w:t xml:space="preserve">  </w:t>
      </w:r>
      <w:r w:rsidR="00F415CB">
        <w:rPr>
          <w:rFonts w:ascii="PT Astra Serif" w:hAnsi="PT Astra Serif" w:cs="Calibri"/>
          <w:color w:val="000000"/>
          <w:sz w:val="28"/>
          <w:szCs w:val="28"/>
        </w:rPr>
        <w:br/>
      </w:r>
      <w:r w:rsidR="00C85E52" w:rsidRPr="00BD7F62">
        <w:rPr>
          <w:rFonts w:ascii="PT Astra Serif" w:hAnsi="PT Astra Serif" w:cs="Calibri"/>
          <w:color w:val="000000"/>
          <w:sz w:val="28"/>
          <w:szCs w:val="28"/>
        </w:rPr>
        <w:t>и величины коэффициента значимости данного критерия;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</w:p>
    <w:p w:rsidR="00C85E52" w:rsidRPr="00BD7F62" w:rsidRDefault="007D126C" w:rsidP="000B4B94">
      <w:pPr>
        <w:widowControl w:val="0"/>
        <w:suppressAutoHyphens/>
        <w:spacing w:before="220" w:after="1" w:line="360" w:lineRule="auto"/>
        <w:ind w:firstLine="709"/>
        <w:contextualSpacing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I </w:t>
      </w:r>
      <w:r w:rsidR="00C85E52" w:rsidRPr="00BD7F62">
        <w:rPr>
          <w:rFonts w:ascii="PT Astra Serif" w:hAnsi="PT Astra Serif" w:cs="Calibri"/>
          <w:color w:val="000000"/>
          <w:sz w:val="28"/>
          <w:szCs w:val="28"/>
        </w:rPr>
        <w:t>–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C85E52" w:rsidRPr="00BD7F62">
        <w:rPr>
          <w:rFonts w:ascii="PT Astra Serif" w:hAnsi="PT Astra Serif" w:cs="Calibri"/>
          <w:color w:val="000000"/>
          <w:sz w:val="28"/>
          <w:szCs w:val="28"/>
        </w:rPr>
        <w:t xml:space="preserve">значение произведения количества баллов, присвоенных многоквартирному дому по результатам оценки его соответствия критерию, предусмотренному строкой 1.2 раздела 1 таблицы настоящего приложения, </w:t>
      </w:r>
      <w:r w:rsidR="00A9576E" w:rsidRPr="00BD7F62">
        <w:rPr>
          <w:rFonts w:ascii="PT Astra Serif" w:hAnsi="PT Astra Serif" w:cs="Calibri"/>
          <w:color w:val="000000"/>
          <w:sz w:val="28"/>
          <w:szCs w:val="28"/>
        </w:rPr>
        <w:t xml:space="preserve">  </w:t>
      </w:r>
      <w:r w:rsidR="00F415CB">
        <w:rPr>
          <w:rFonts w:ascii="PT Astra Serif" w:hAnsi="PT Astra Serif" w:cs="Calibri"/>
          <w:color w:val="000000"/>
          <w:sz w:val="28"/>
          <w:szCs w:val="28"/>
        </w:rPr>
        <w:br/>
      </w:r>
      <w:r w:rsidR="00C85E52" w:rsidRPr="00BD7F62">
        <w:rPr>
          <w:rFonts w:ascii="PT Astra Serif" w:hAnsi="PT Astra Serif" w:cs="Calibri"/>
          <w:color w:val="000000"/>
          <w:sz w:val="28"/>
          <w:szCs w:val="28"/>
        </w:rPr>
        <w:t>и величины коэффициента значимости данного критерия;</w:t>
      </w:r>
    </w:p>
    <w:p w:rsidR="007D126C" w:rsidRPr="00BD7F62" w:rsidRDefault="007D126C" w:rsidP="000B4B94">
      <w:pPr>
        <w:widowControl w:val="0"/>
        <w:suppressAutoHyphens/>
        <w:spacing w:before="220" w:after="1" w:line="36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D7F62">
        <w:rPr>
          <w:rFonts w:ascii="PT Astra Serif" w:hAnsi="PT Astra Serif" w:cs="Calibri"/>
          <w:color w:val="000000"/>
          <w:sz w:val="28"/>
          <w:szCs w:val="28"/>
        </w:rPr>
        <w:t>N</w:t>
      </w:r>
      <w:r w:rsidR="00D2054D"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C85E52" w:rsidRPr="00BD7F62">
        <w:rPr>
          <w:rFonts w:ascii="PT Astra Serif" w:hAnsi="PT Astra Serif" w:cs="Calibri"/>
          <w:color w:val="000000"/>
          <w:sz w:val="28"/>
          <w:szCs w:val="28"/>
        </w:rPr>
        <w:t>–</w:t>
      </w:r>
      <w:r w:rsidR="00D2054D"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C85E52" w:rsidRPr="00BD7F62">
        <w:rPr>
          <w:rFonts w:ascii="PT Astra Serif" w:hAnsi="PT Astra Serif" w:cs="Calibri"/>
          <w:color w:val="000000"/>
          <w:sz w:val="28"/>
          <w:szCs w:val="28"/>
        </w:rPr>
        <w:t xml:space="preserve">значение произведения количества баллов, присвоенных многоквартирному дому по результатам оценки его соответствия критерию, предусмотренному строкой 2.1 раздела 2 таблицы настоящего приложения, </w:t>
      </w:r>
      <w:r w:rsidR="00A9576E" w:rsidRPr="00BD7F62">
        <w:rPr>
          <w:rFonts w:ascii="PT Astra Serif" w:hAnsi="PT Astra Serif" w:cs="Calibri"/>
          <w:color w:val="000000"/>
          <w:sz w:val="28"/>
          <w:szCs w:val="28"/>
        </w:rPr>
        <w:t xml:space="preserve">  </w:t>
      </w:r>
      <w:r w:rsidR="00F415CB">
        <w:rPr>
          <w:rFonts w:ascii="PT Astra Serif" w:hAnsi="PT Astra Serif" w:cs="Calibri"/>
          <w:color w:val="000000"/>
          <w:sz w:val="28"/>
          <w:szCs w:val="28"/>
        </w:rPr>
        <w:br/>
      </w:r>
      <w:r w:rsidR="00C85E52" w:rsidRPr="00BD7F62">
        <w:rPr>
          <w:rFonts w:ascii="PT Astra Serif" w:hAnsi="PT Astra Serif" w:cs="Calibri"/>
          <w:color w:val="000000"/>
          <w:sz w:val="28"/>
          <w:szCs w:val="28"/>
        </w:rPr>
        <w:t>и величины коэффициента значимости данного критерия;</w:t>
      </w:r>
    </w:p>
    <w:p w:rsidR="007D126C" w:rsidRPr="00BD7F62" w:rsidRDefault="007D126C" w:rsidP="000B4B94">
      <w:pPr>
        <w:widowControl w:val="0"/>
        <w:suppressAutoHyphens/>
        <w:spacing w:before="220" w:after="1" w:line="360" w:lineRule="auto"/>
        <w:ind w:firstLine="709"/>
        <w:contextualSpacing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S </w:t>
      </w:r>
      <w:r w:rsidR="00C85E52" w:rsidRPr="00BD7F62">
        <w:rPr>
          <w:rFonts w:ascii="PT Astra Serif" w:hAnsi="PT Astra Serif" w:cs="Calibri"/>
          <w:color w:val="000000"/>
          <w:sz w:val="28"/>
          <w:szCs w:val="28"/>
        </w:rPr>
        <w:t>–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C85E52" w:rsidRPr="00BD7F62">
        <w:rPr>
          <w:rFonts w:ascii="PT Astra Serif" w:hAnsi="PT Astra Serif" w:cs="Calibri"/>
          <w:color w:val="000000"/>
          <w:sz w:val="28"/>
          <w:szCs w:val="28"/>
        </w:rPr>
        <w:t xml:space="preserve">значение произведения количества баллов, присвоенных многоквартирному дому по результатам оценки его соответствия критерию, предусмотренному строкой 2.2 раздела 2 таблицы настоящего приложения, </w:t>
      </w:r>
      <w:r w:rsidR="00A9576E" w:rsidRPr="00BD7F62">
        <w:rPr>
          <w:rFonts w:ascii="PT Astra Serif" w:hAnsi="PT Astra Serif" w:cs="Calibri"/>
          <w:color w:val="000000"/>
          <w:sz w:val="28"/>
          <w:szCs w:val="28"/>
        </w:rPr>
        <w:t xml:space="preserve">  </w:t>
      </w:r>
      <w:r w:rsidR="00F415CB">
        <w:rPr>
          <w:rFonts w:ascii="PT Astra Serif" w:hAnsi="PT Astra Serif" w:cs="Calibri"/>
          <w:color w:val="000000"/>
          <w:sz w:val="28"/>
          <w:szCs w:val="28"/>
        </w:rPr>
        <w:br/>
      </w:r>
      <w:r w:rsidR="00C85E52" w:rsidRPr="00BD7F62">
        <w:rPr>
          <w:rFonts w:ascii="PT Astra Serif" w:hAnsi="PT Astra Serif" w:cs="Calibri"/>
          <w:color w:val="000000"/>
          <w:sz w:val="28"/>
          <w:szCs w:val="28"/>
        </w:rPr>
        <w:t>и величины коэффициента значимости данного критерия;</w:t>
      </w:r>
    </w:p>
    <w:p w:rsidR="005665C9" w:rsidRPr="00BD7F62" w:rsidRDefault="005665C9" w:rsidP="000B4B94">
      <w:pPr>
        <w:widowControl w:val="0"/>
        <w:suppressAutoHyphens/>
        <w:spacing w:before="220" w:after="1" w:line="36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О – </w:t>
      </w:r>
      <w:r w:rsidR="00C85E52" w:rsidRPr="00BD7F62">
        <w:rPr>
          <w:rFonts w:ascii="PT Astra Serif" w:hAnsi="PT Astra Serif" w:cs="Calibri"/>
          <w:color w:val="000000"/>
          <w:sz w:val="28"/>
          <w:szCs w:val="28"/>
        </w:rPr>
        <w:t xml:space="preserve">значение произведения количества баллов, присвоенных многоквартирному дому по результатам оценки его соответствия критерию, предусмотренному строкой 2.3 раздела 2 таблицы настоящего приложения, </w:t>
      </w:r>
      <w:r w:rsidR="00A9576E" w:rsidRPr="00BD7F62">
        <w:rPr>
          <w:rFonts w:ascii="PT Astra Serif" w:hAnsi="PT Astra Serif" w:cs="Calibri"/>
          <w:color w:val="000000"/>
          <w:sz w:val="28"/>
          <w:szCs w:val="28"/>
        </w:rPr>
        <w:t xml:space="preserve">  </w:t>
      </w:r>
      <w:r w:rsidR="00F415CB">
        <w:rPr>
          <w:rFonts w:ascii="PT Astra Serif" w:hAnsi="PT Astra Serif" w:cs="Calibri"/>
          <w:color w:val="000000"/>
          <w:sz w:val="28"/>
          <w:szCs w:val="28"/>
        </w:rPr>
        <w:br/>
      </w:r>
      <w:r w:rsidR="00C85E52" w:rsidRPr="00BD7F62">
        <w:rPr>
          <w:rFonts w:ascii="PT Astra Serif" w:hAnsi="PT Astra Serif" w:cs="Calibri"/>
          <w:color w:val="000000"/>
          <w:sz w:val="28"/>
          <w:szCs w:val="28"/>
        </w:rPr>
        <w:t>и величины коэффициента значимости данного критерия;</w:t>
      </w:r>
    </w:p>
    <w:p w:rsidR="006E2784" w:rsidRPr="00BD7F62" w:rsidRDefault="007D126C" w:rsidP="000B4B94">
      <w:pPr>
        <w:widowControl w:val="0"/>
        <w:suppressAutoHyphens/>
        <w:spacing w:before="220" w:after="1" w:line="360" w:lineRule="auto"/>
        <w:ind w:firstLine="709"/>
        <w:contextualSpacing/>
        <w:jc w:val="both"/>
        <w:rPr>
          <w:rFonts w:ascii="PT Astra Serif" w:hAnsi="PT Astra Serif" w:cs="Calibri"/>
          <w:color w:val="000000"/>
          <w:sz w:val="28"/>
          <w:szCs w:val="28"/>
        </w:rPr>
      </w:pPr>
      <w:r w:rsidRPr="00BD7F62">
        <w:rPr>
          <w:rFonts w:ascii="PT Astra Serif" w:hAnsi="PT Astra Serif" w:cs="Calibri"/>
          <w:color w:val="000000"/>
          <w:sz w:val="28"/>
          <w:szCs w:val="28"/>
        </w:rPr>
        <w:t>Н</w:t>
      </w:r>
      <w:r w:rsidR="00D2054D"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6E2784" w:rsidRPr="00BD7F62">
        <w:rPr>
          <w:rFonts w:ascii="PT Astra Serif" w:hAnsi="PT Astra Serif" w:cs="Calibri"/>
          <w:color w:val="000000"/>
          <w:sz w:val="28"/>
          <w:szCs w:val="28"/>
        </w:rPr>
        <w:t>–</w:t>
      </w:r>
      <w:r w:rsidR="00D2054D"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="006E2784" w:rsidRPr="00BD7F62">
        <w:rPr>
          <w:rFonts w:ascii="PT Astra Serif" w:hAnsi="PT Astra Serif" w:cs="Calibri"/>
          <w:color w:val="000000"/>
          <w:sz w:val="28"/>
          <w:szCs w:val="28"/>
        </w:rPr>
        <w:t>значение произведения количества</w:t>
      </w:r>
      <w:r w:rsidR="00D2054D" w:rsidRPr="00BD7F62">
        <w:rPr>
          <w:rFonts w:ascii="PT Astra Serif" w:hAnsi="PT Astra Serif" w:cs="Calibri"/>
          <w:color w:val="000000"/>
          <w:sz w:val="28"/>
          <w:szCs w:val="28"/>
        </w:rPr>
        <w:t xml:space="preserve"> баллов</w:t>
      </w:r>
      <w:r w:rsidR="006E2784" w:rsidRPr="00BD7F62">
        <w:rPr>
          <w:rFonts w:ascii="PT Astra Serif" w:hAnsi="PT Astra Serif" w:cs="Calibri"/>
          <w:color w:val="000000"/>
          <w:sz w:val="28"/>
          <w:szCs w:val="28"/>
        </w:rPr>
        <w:t>, присвоенных многоквартирному дому по результатам оценки его соответствия критерию, предусмотренному разделом 3 таблицы настоящего приложения, и величины коэффициента значимости данного критерия.</w:t>
      </w:r>
    </w:p>
    <w:p w:rsidR="007D126C" w:rsidRPr="00BD7F62" w:rsidRDefault="007D126C" w:rsidP="000B4B94">
      <w:pPr>
        <w:widowControl w:val="0"/>
        <w:suppressAutoHyphens/>
        <w:spacing w:before="220" w:after="1" w:line="355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D7F62">
        <w:rPr>
          <w:rFonts w:ascii="PT Astra Serif" w:hAnsi="PT Astra Serif" w:cs="Calibri"/>
          <w:color w:val="000000"/>
          <w:sz w:val="28"/>
          <w:szCs w:val="28"/>
        </w:rPr>
        <w:t xml:space="preserve">В случае равенства </w:t>
      </w:r>
      <w:r w:rsidR="006E2784" w:rsidRPr="00BD7F62">
        <w:rPr>
          <w:rFonts w:ascii="PT Astra Serif" w:hAnsi="PT Astra Serif" w:cs="Calibri"/>
          <w:color w:val="000000"/>
          <w:sz w:val="28"/>
          <w:szCs w:val="28"/>
        </w:rPr>
        <w:t>значений итоговых сумм</w:t>
      </w:r>
      <w:r w:rsidR="00D2054D"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r w:rsidRPr="00BD7F62">
        <w:rPr>
          <w:rFonts w:ascii="PT Astra Serif" w:hAnsi="PT Astra Serif" w:cs="Calibri"/>
          <w:color w:val="000000"/>
          <w:sz w:val="28"/>
          <w:szCs w:val="28"/>
        </w:rPr>
        <w:t>баллов</w:t>
      </w:r>
      <w:r w:rsidR="006E2784" w:rsidRPr="00BD7F62">
        <w:rPr>
          <w:rFonts w:ascii="PT Astra Serif" w:hAnsi="PT Astra Serif" w:cs="Calibri"/>
          <w:color w:val="000000"/>
          <w:sz w:val="28"/>
          <w:szCs w:val="28"/>
        </w:rPr>
        <w:t xml:space="preserve">, присвоенных двум или более многоквартирным домам по результатам оценки их соответствия критериям, в первую очередь проводится капитальный ремонт общего имущества в многоквартирном доме, степень физического износа основных конструктивных элементов которого, относящихся к общему имуществу, является наибольшей; во вторую очередь – в многоквартирном доме, продолжительность эксплуатации которого, в том числе после проведения последнего капитального ремонта общего имущества в нём, является наибольшей; </w:t>
      </w:r>
      <w:proofErr w:type="gramStart"/>
      <w:r w:rsidR="006E2784" w:rsidRPr="00BD7F62">
        <w:rPr>
          <w:rFonts w:ascii="PT Astra Serif" w:hAnsi="PT Astra Serif" w:cs="Calibri"/>
          <w:color w:val="000000"/>
          <w:sz w:val="28"/>
          <w:szCs w:val="28"/>
        </w:rPr>
        <w:t xml:space="preserve">в третью очередь – в многоквартирном доме, объём платы </w:t>
      </w:r>
      <w:r w:rsidR="00A9576E" w:rsidRPr="00BD7F62">
        <w:rPr>
          <w:rFonts w:ascii="PT Astra Serif" w:hAnsi="PT Astra Serif" w:cs="Calibri"/>
          <w:color w:val="000000"/>
          <w:sz w:val="28"/>
          <w:szCs w:val="28"/>
        </w:rPr>
        <w:t xml:space="preserve">       </w:t>
      </w:r>
      <w:r w:rsidR="00F415CB">
        <w:rPr>
          <w:rFonts w:ascii="PT Astra Serif" w:hAnsi="PT Astra Serif" w:cs="Calibri"/>
          <w:color w:val="000000"/>
          <w:sz w:val="28"/>
          <w:szCs w:val="28"/>
        </w:rPr>
        <w:br/>
      </w:r>
      <w:r w:rsidR="006E2784" w:rsidRPr="00BD7F62">
        <w:rPr>
          <w:rFonts w:ascii="PT Astra Serif" w:hAnsi="PT Astra Serif" w:cs="Calibri"/>
          <w:color w:val="000000"/>
          <w:sz w:val="28"/>
          <w:szCs w:val="28"/>
        </w:rPr>
        <w:t xml:space="preserve">за жилое помещение и коммунальные услуги, внесённой собственниками </w:t>
      </w:r>
      <w:r w:rsidR="00A9576E" w:rsidRPr="00BD7F62">
        <w:rPr>
          <w:rFonts w:ascii="PT Astra Serif" w:hAnsi="PT Astra Serif" w:cs="Calibri"/>
          <w:color w:val="000000"/>
          <w:sz w:val="28"/>
          <w:szCs w:val="28"/>
        </w:rPr>
        <w:t xml:space="preserve">     </w:t>
      </w:r>
      <w:r w:rsidR="00F415CB">
        <w:rPr>
          <w:rFonts w:ascii="PT Astra Serif" w:hAnsi="PT Astra Serif" w:cs="Calibri"/>
          <w:color w:val="000000"/>
          <w:sz w:val="28"/>
          <w:szCs w:val="28"/>
        </w:rPr>
        <w:br/>
      </w:r>
      <w:r w:rsidR="006E2784" w:rsidRPr="00BD7F62">
        <w:rPr>
          <w:rFonts w:ascii="PT Astra Serif" w:hAnsi="PT Astra Serif" w:cs="Calibri"/>
          <w:color w:val="000000"/>
          <w:sz w:val="28"/>
          <w:szCs w:val="28"/>
        </w:rPr>
        <w:t xml:space="preserve">и нанимателями помещений в котором в течение 12 месяцев, непосредственно предшествующих дате формирования графика проведения капитального ремонта общего имущества в многоквартирных домах, в процентах к объёму </w:t>
      </w:r>
      <w:r w:rsidR="00455708" w:rsidRPr="00BD7F62">
        <w:rPr>
          <w:rFonts w:ascii="PT Astra Serif" w:hAnsi="PT Astra Serif" w:cs="Calibri"/>
          <w:color w:val="000000"/>
          <w:sz w:val="28"/>
          <w:szCs w:val="28"/>
        </w:rPr>
        <w:t>начисленной платы за жилое помещение и коммунальные услуги, является наибольшим;</w:t>
      </w:r>
      <w:proofErr w:type="gramEnd"/>
      <w:r w:rsidR="00455708" w:rsidRPr="00BD7F62">
        <w:rPr>
          <w:rFonts w:ascii="PT Astra Serif" w:hAnsi="PT Astra Serif" w:cs="Calibri"/>
          <w:color w:val="000000"/>
          <w:sz w:val="28"/>
          <w:szCs w:val="28"/>
        </w:rPr>
        <w:t xml:space="preserve"> </w:t>
      </w:r>
      <w:proofErr w:type="gramStart"/>
      <w:r w:rsidR="00455708" w:rsidRPr="00BD7F62">
        <w:rPr>
          <w:rFonts w:ascii="PT Astra Serif" w:hAnsi="PT Astra Serif" w:cs="Calibri"/>
          <w:color w:val="000000"/>
          <w:sz w:val="28"/>
          <w:szCs w:val="28"/>
        </w:rPr>
        <w:t>в четвёртую и последующие очереди – в остальных многоквартирных домах из числа указанных, при этом конкретная очерёдность проведения капитального ремонта общего имущества в них определяется решением попечительского совета созданной Ульяновской областью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принимаем</w:t>
      </w:r>
      <w:r w:rsidR="000B4B94">
        <w:rPr>
          <w:rFonts w:ascii="PT Astra Serif" w:hAnsi="PT Astra Serif" w:cs="Calibri"/>
          <w:color w:val="000000"/>
          <w:sz w:val="28"/>
          <w:szCs w:val="28"/>
        </w:rPr>
        <w:t>ы</w:t>
      </w:r>
      <w:r w:rsidR="00455708" w:rsidRPr="00BD7F62">
        <w:rPr>
          <w:rFonts w:ascii="PT Astra Serif" w:hAnsi="PT Astra Serif" w:cs="Calibri"/>
          <w:color w:val="000000"/>
          <w:sz w:val="28"/>
          <w:szCs w:val="28"/>
        </w:rPr>
        <w:t>м по основаниям, установленным Правительством Ульяновской области.».</w:t>
      </w:r>
      <w:proofErr w:type="gramEnd"/>
    </w:p>
    <w:p w:rsidR="00D353A5" w:rsidRPr="00F415CB" w:rsidRDefault="00D353A5" w:rsidP="00F41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sz w:val="16"/>
          <w:szCs w:val="28"/>
          <w:lang w:eastAsia="ru-RU"/>
        </w:rPr>
      </w:pPr>
    </w:p>
    <w:p w:rsidR="00F415CB" w:rsidRPr="000B4B94" w:rsidRDefault="00F415CB" w:rsidP="00F415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b/>
          <w:sz w:val="24"/>
          <w:szCs w:val="28"/>
          <w:lang w:eastAsia="ru-RU"/>
        </w:rPr>
      </w:pPr>
    </w:p>
    <w:p w:rsidR="00937753" w:rsidRPr="00BD7F62" w:rsidRDefault="00B04207" w:rsidP="00F415CB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</w:rPr>
      </w:pPr>
      <w:r w:rsidRPr="00BD7F62">
        <w:rPr>
          <w:rFonts w:ascii="PT Astra Serif" w:hAnsi="PT Astra Serif"/>
        </w:rPr>
        <w:t>Статья 2</w:t>
      </w:r>
    </w:p>
    <w:p w:rsidR="00B04207" w:rsidRPr="000B4B94" w:rsidRDefault="00B04207" w:rsidP="00F415CB">
      <w:pPr>
        <w:pStyle w:val="ConsPlusNormal"/>
        <w:widowControl w:val="0"/>
        <w:suppressAutoHyphens/>
        <w:jc w:val="both"/>
        <w:rPr>
          <w:rFonts w:ascii="PT Astra Serif" w:hAnsi="PT Astra Serif"/>
          <w:sz w:val="24"/>
        </w:rPr>
      </w:pPr>
    </w:p>
    <w:p w:rsidR="0070080F" w:rsidRPr="00BD7F62" w:rsidRDefault="0070080F" w:rsidP="00F415CB">
      <w:pPr>
        <w:pStyle w:val="ConsPlusNormal"/>
        <w:widowControl w:val="0"/>
        <w:suppressAutoHyphens/>
        <w:jc w:val="both"/>
        <w:rPr>
          <w:rFonts w:ascii="PT Astra Serif" w:hAnsi="PT Astra Serif"/>
        </w:rPr>
      </w:pPr>
    </w:p>
    <w:p w:rsidR="00B04207" w:rsidRPr="00BD7F62" w:rsidRDefault="00B04207" w:rsidP="000B4B94">
      <w:pPr>
        <w:pStyle w:val="ConsPlusNormal"/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b w:val="0"/>
        </w:rPr>
      </w:pPr>
      <w:r w:rsidRPr="00BD7F62">
        <w:rPr>
          <w:rFonts w:ascii="PT Astra Serif" w:hAnsi="PT Astra Serif"/>
          <w:b w:val="0"/>
        </w:rPr>
        <w:t>Признать утратившим</w:t>
      </w:r>
      <w:r w:rsidR="002B487B" w:rsidRPr="00BD7F62">
        <w:rPr>
          <w:rFonts w:ascii="PT Astra Serif" w:hAnsi="PT Astra Serif"/>
          <w:b w:val="0"/>
        </w:rPr>
        <w:t>и</w:t>
      </w:r>
      <w:r w:rsidRPr="00BD7F62">
        <w:rPr>
          <w:rFonts w:ascii="PT Astra Serif" w:hAnsi="PT Astra Serif"/>
          <w:b w:val="0"/>
        </w:rPr>
        <w:t xml:space="preserve"> силу:</w:t>
      </w:r>
    </w:p>
    <w:p w:rsidR="00B04207" w:rsidRPr="00BD7F62" w:rsidRDefault="00407D21" w:rsidP="000B4B94">
      <w:pPr>
        <w:pStyle w:val="ConsPlusNormal"/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b w:val="0"/>
        </w:rPr>
      </w:pPr>
      <w:r w:rsidRPr="00BD7F62">
        <w:rPr>
          <w:rFonts w:ascii="PT Astra Serif" w:hAnsi="PT Astra Serif"/>
          <w:b w:val="0"/>
        </w:rPr>
        <w:t xml:space="preserve">1) пункт 1 Закона Ульяновской области от 24 апреля 2014 года </w:t>
      </w:r>
      <w:r w:rsidR="0070080F" w:rsidRPr="00BD7F62">
        <w:rPr>
          <w:rFonts w:ascii="PT Astra Serif" w:hAnsi="PT Astra Serif"/>
          <w:b w:val="0"/>
        </w:rPr>
        <w:t xml:space="preserve"> №</w:t>
      </w:r>
      <w:r w:rsidRPr="00BD7F62">
        <w:rPr>
          <w:rFonts w:ascii="PT Astra Serif" w:hAnsi="PT Astra Serif"/>
          <w:b w:val="0"/>
        </w:rPr>
        <w:t xml:space="preserve"> 57-ЗО «О внесении изменений в Закон Ульяновской области 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 («</w:t>
      </w:r>
      <w:proofErr w:type="gramStart"/>
      <w:r w:rsidRPr="00BD7F62">
        <w:rPr>
          <w:rFonts w:ascii="PT Astra Serif" w:hAnsi="PT Astra Serif"/>
          <w:b w:val="0"/>
        </w:rPr>
        <w:t>Ульяновская</w:t>
      </w:r>
      <w:proofErr w:type="gramEnd"/>
      <w:r w:rsidRPr="00BD7F62">
        <w:rPr>
          <w:rFonts w:ascii="PT Astra Serif" w:hAnsi="PT Astra Serif"/>
          <w:b w:val="0"/>
        </w:rPr>
        <w:t xml:space="preserve"> правда»</w:t>
      </w:r>
      <w:r w:rsidR="0070080F" w:rsidRPr="00BD7F62">
        <w:rPr>
          <w:rFonts w:ascii="PT Astra Serif" w:hAnsi="PT Astra Serif"/>
          <w:b w:val="0"/>
        </w:rPr>
        <w:t xml:space="preserve"> от 25.04.2014 №</w:t>
      </w:r>
      <w:r w:rsidRPr="00BD7F62">
        <w:rPr>
          <w:rFonts w:ascii="PT Astra Serif" w:hAnsi="PT Astra Serif"/>
          <w:b w:val="0"/>
        </w:rPr>
        <w:t xml:space="preserve"> 60</w:t>
      </w:r>
      <w:r w:rsidR="0027395E" w:rsidRPr="00BD7F62">
        <w:rPr>
          <w:rFonts w:ascii="PT Astra Serif" w:hAnsi="PT Astra Serif"/>
          <w:b w:val="0"/>
        </w:rPr>
        <w:t>;                         от 09.06.2014 № 82-83</w:t>
      </w:r>
      <w:r w:rsidRPr="00BD7F62">
        <w:rPr>
          <w:rFonts w:ascii="PT Astra Serif" w:hAnsi="PT Astra Serif"/>
          <w:b w:val="0"/>
        </w:rPr>
        <w:t>);</w:t>
      </w:r>
    </w:p>
    <w:p w:rsidR="00407D21" w:rsidRPr="00BD7F62" w:rsidRDefault="00407D21" w:rsidP="000B4B94">
      <w:pPr>
        <w:pStyle w:val="ConsPlusNormal"/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b w:val="0"/>
        </w:rPr>
      </w:pPr>
      <w:r w:rsidRPr="00BD7F62">
        <w:rPr>
          <w:rFonts w:ascii="PT Astra Serif" w:hAnsi="PT Astra Serif"/>
          <w:b w:val="0"/>
        </w:rPr>
        <w:t xml:space="preserve">2) пункт 3 статьи 1  Закона Ульяновской области от 3 июня 2014 года </w:t>
      </w:r>
      <w:r w:rsidR="000B4B94">
        <w:rPr>
          <w:rFonts w:ascii="PT Astra Serif" w:hAnsi="PT Astra Serif"/>
          <w:b w:val="0"/>
        </w:rPr>
        <w:br/>
      </w:r>
      <w:r w:rsidRPr="00BD7F62">
        <w:rPr>
          <w:rFonts w:ascii="PT Astra Serif" w:hAnsi="PT Astra Serif"/>
          <w:b w:val="0"/>
        </w:rPr>
        <w:t xml:space="preserve">№ </w:t>
      </w:r>
      <w:r w:rsidR="002B487B" w:rsidRPr="00BD7F62">
        <w:rPr>
          <w:rFonts w:ascii="PT Astra Serif" w:hAnsi="PT Astra Serif"/>
          <w:b w:val="0"/>
        </w:rPr>
        <w:t>89</w:t>
      </w:r>
      <w:r w:rsidRPr="00BD7F62">
        <w:rPr>
          <w:rFonts w:ascii="PT Astra Serif" w:hAnsi="PT Astra Serif"/>
          <w:b w:val="0"/>
        </w:rPr>
        <w:t xml:space="preserve">-ЗО «О внесении изменений в Закон Ульяновской области </w:t>
      </w:r>
      <w:r w:rsidR="002B487B" w:rsidRPr="00BD7F62">
        <w:rPr>
          <w:rFonts w:ascii="PT Astra Serif" w:hAnsi="PT Astra Serif"/>
          <w:b w:val="0"/>
        </w:rPr>
        <w:t xml:space="preserve">                            </w:t>
      </w:r>
      <w:r w:rsidRPr="00BD7F62">
        <w:rPr>
          <w:rFonts w:ascii="PT Astra Serif" w:hAnsi="PT Astra Serif"/>
          <w:b w:val="0"/>
        </w:rPr>
        <w:t>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</w:t>
      </w:r>
      <w:r w:rsidR="002B487B" w:rsidRPr="00BD7F62">
        <w:rPr>
          <w:rFonts w:ascii="PT Astra Serif" w:hAnsi="PT Astra Serif"/>
          <w:b w:val="0"/>
        </w:rPr>
        <w:t xml:space="preserve"> и признании утратившим силу отдельного положения законодательного акта Ульяновской области» </w:t>
      </w:r>
      <w:r w:rsidRPr="00BD7F62">
        <w:rPr>
          <w:rFonts w:ascii="PT Astra Serif" w:hAnsi="PT Astra Serif"/>
          <w:b w:val="0"/>
        </w:rPr>
        <w:t>(«</w:t>
      </w:r>
      <w:proofErr w:type="gramStart"/>
      <w:r w:rsidRPr="00BD7F62">
        <w:rPr>
          <w:rFonts w:ascii="PT Astra Serif" w:hAnsi="PT Astra Serif"/>
          <w:b w:val="0"/>
        </w:rPr>
        <w:t>Ульяновская</w:t>
      </w:r>
      <w:proofErr w:type="gramEnd"/>
      <w:r w:rsidRPr="00BD7F62">
        <w:rPr>
          <w:rFonts w:ascii="PT Astra Serif" w:hAnsi="PT Astra Serif"/>
          <w:b w:val="0"/>
        </w:rPr>
        <w:t xml:space="preserve"> правда» от </w:t>
      </w:r>
      <w:r w:rsidR="002B487B" w:rsidRPr="00BD7F62">
        <w:rPr>
          <w:rFonts w:ascii="PT Astra Serif" w:hAnsi="PT Astra Serif" w:cs="Calibri"/>
          <w:b w:val="0"/>
        </w:rPr>
        <w:t xml:space="preserve"> 09.06.2014 № 82-83</w:t>
      </w:r>
      <w:r w:rsidRPr="00BD7F62">
        <w:rPr>
          <w:rFonts w:ascii="PT Astra Serif" w:hAnsi="PT Astra Serif"/>
          <w:b w:val="0"/>
        </w:rPr>
        <w:t>)</w:t>
      </w:r>
      <w:r w:rsidR="002B487B" w:rsidRPr="00BD7F62">
        <w:rPr>
          <w:rFonts w:ascii="PT Astra Serif" w:hAnsi="PT Astra Serif"/>
          <w:b w:val="0"/>
        </w:rPr>
        <w:t>;</w:t>
      </w:r>
    </w:p>
    <w:p w:rsidR="002B487B" w:rsidRPr="00BD7F62" w:rsidRDefault="002B487B" w:rsidP="00F415CB">
      <w:pPr>
        <w:pStyle w:val="ConsPlusNormal"/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b w:val="0"/>
        </w:rPr>
      </w:pPr>
      <w:r w:rsidRPr="00BD7F62">
        <w:rPr>
          <w:rFonts w:ascii="PT Astra Serif" w:hAnsi="PT Astra Serif"/>
          <w:b w:val="0"/>
        </w:rPr>
        <w:t xml:space="preserve">3) </w:t>
      </w:r>
      <w:r w:rsidR="0070080F" w:rsidRPr="00BD7F62">
        <w:rPr>
          <w:rFonts w:ascii="PT Astra Serif" w:hAnsi="PT Astra Serif"/>
          <w:b w:val="0"/>
        </w:rPr>
        <w:t>пункт 3 статьи 1</w:t>
      </w:r>
      <w:r w:rsidRPr="00BD7F62">
        <w:rPr>
          <w:rFonts w:ascii="PT Astra Serif" w:hAnsi="PT Astra Serif"/>
          <w:b w:val="0"/>
        </w:rPr>
        <w:t xml:space="preserve"> Закона Ульяновской области от 2 декабря </w:t>
      </w:r>
      <w:r w:rsidR="0070080F" w:rsidRPr="00BD7F62">
        <w:rPr>
          <w:rFonts w:ascii="PT Astra Serif" w:hAnsi="PT Astra Serif"/>
          <w:b w:val="0"/>
        </w:rPr>
        <w:t xml:space="preserve">                   </w:t>
      </w:r>
      <w:r w:rsidRPr="00BD7F62">
        <w:rPr>
          <w:rFonts w:ascii="PT Astra Serif" w:hAnsi="PT Astra Serif"/>
          <w:b w:val="0"/>
        </w:rPr>
        <w:t xml:space="preserve">2015 года № 189-ЗО «О внесении изменений в Закон Ульяновской области </w:t>
      </w:r>
      <w:r w:rsidR="00F415CB">
        <w:rPr>
          <w:rFonts w:ascii="PT Astra Serif" w:hAnsi="PT Astra Serif"/>
          <w:b w:val="0"/>
        </w:rPr>
        <w:br/>
      </w:r>
      <w:r w:rsidRPr="00BD7F62">
        <w:rPr>
          <w:rFonts w:ascii="PT Astra Serif" w:hAnsi="PT Astra Serif"/>
          <w:b w:val="0"/>
        </w:rPr>
        <w:t>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 («</w:t>
      </w:r>
      <w:proofErr w:type="gramStart"/>
      <w:r w:rsidRPr="00BD7F62">
        <w:rPr>
          <w:rFonts w:ascii="PT Astra Serif" w:hAnsi="PT Astra Serif"/>
          <w:b w:val="0"/>
        </w:rPr>
        <w:t>Ульяновская</w:t>
      </w:r>
      <w:proofErr w:type="gramEnd"/>
      <w:r w:rsidRPr="00BD7F62">
        <w:rPr>
          <w:rFonts w:ascii="PT Astra Serif" w:hAnsi="PT Astra Serif"/>
          <w:b w:val="0"/>
        </w:rPr>
        <w:t xml:space="preserve"> правда» от </w:t>
      </w:r>
      <w:r w:rsidRPr="00BD7F62">
        <w:rPr>
          <w:rFonts w:ascii="PT Astra Serif" w:hAnsi="PT Astra Serif" w:cs="Calibri"/>
          <w:b w:val="0"/>
        </w:rPr>
        <w:t>07.12.2015 № 170</w:t>
      </w:r>
      <w:r w:rsidRPr="00BD7F62">
        <w:rPr>
          <w:rFonts w:ascii="PT Astra Serif" w:hAnsi="PT Astra Serif"/>
          <w:b w:val="0"/>
        </w:rPr>
        <w:t>).</w:t>
      </w:r>
    </w:p>
    <w:p w:rsidR="002B487B" w:rsidRPr="00F415CB" w:rsidRDefault="002B487B" w:rsidP="00F415CB">
      <w:pPr>
        <w:pStyle w:val="ConsPlusNormal"/>
        <w:widowControl w:val="0"/>
        <w:suppressAutoHyphens/>
        <w:jc w:val="both"/>
        <w:rPr>
          <w:rFonts w:ascii="PT Astra Serif" w:hAnsi="PT Astra Serif"/>
          <w:b w:val="0"/>
          <w:sz w:val="16"/>
        </w:rPr>
      </w:pPr>
    </w:p>
    <w:p w:rsidR="00F415CB" w:rsidRPr="00BD7F62" w:rsidRDefault="00F415CB" w:rsidP="00F415CB">
      <w:pPr>
        <w:pStyle w:val="ConsPlusNormal"/>
        <w:widowControl w:val="0"/>
        <w:suppressAutoHyphens/>
        <w:jc w:val="both"/>
        <w:rPr>
          <w:rFonts w:ascii="PT Astra Serif" w:hAnsi="PT Astra Serif"/>
          <w:b w:val="0"/>
        </w:rPr>
      </w:pPr>
    </w:p>
    <w:p w:rsidR="00B04207" w:rsidRPr="00BD7F62" w:rsidRDefault="00B04207" w:rsidP="00F415CB">
      <w:pPr>
        <w:pStyle w:val="ConsPlusNormal"/>
        <w:widowControl w:val="0"/>
        <w:suppressAutoHyphens/>
        <w:jc w:val="both"/>
        <w:rPr>
          <w:rFonts w:ascii="PT Astra Serif" w:hAnsi="PT Astra Serif"/>
          <w:b w:val="0"/>
        </w:rPr>
      </w:pPr>
    </w:p>
    <w:p w:rsidR="00937753" w:rsidRPr="00BD7F62" w:rsidRDefault="00937753" w:rsidP="00F415CB">
      <w:pPr>
        <w:pStyle w:val="a3"/>
        <w:widowControl w:val="0"/>
        <w:tabs>
          <w:tab w:val="left" w:pos="8100"/>
        </w:tabs>
        <w:suppressAutoHyphens/>
        <w:ind w:right="0"/>
        <w:rPr>
          <w:rFonts w:ascii="PT Astra Serif" w:hAnsi="PT Astra Serif"/>
          <w:b/>
          <w:szCs w:val="28"/>
        </w:rPr>
      </w:pPr>
      <w:r w:rsidRPr="00BD7F62">
        <w:rPr>
          <w:rFonts w:ascii="PT Astra Serif" w:hAnsi="PT Astra Serif"/>
          <w:b/>
          <w:szCs w:val="28"/>
        </w:rPr>
        <w:t xml:space="preserve">Губернатор Ульяновской области               </w:t>
      </w:r>
      <w:r w:rsidR="005A6954" w:rsidRPr="00BD7F62">
        <w:rPr>
          <w:rFonts w:ascii="PT Astra Serif" w:hAnsi="PT Astra Serif"/>
          <w:b/>
          <w:szCs w:val="28"/>
        </w:rPr>
        <w:t xml:space="preserve">        </w:t>
      </w:r>
      <w:r w:rsidR="00F415CB">
        <w:rPr>
          <w:rFonts w:ascii="PT Astra Serif" w:hAnsi="PT Astra Serif"/>
          <w:b/>
          <w:szCs w:val="28"/>
        </w:rPr>
        <w:t xml:space="preserve">    </w:t>
      </w:r>
      <w:r w:rsidR="005A6954" w:rsidRPr="00BD7F62">
        <w:rPr>
          <w:rFonts w:ascii="PT Astra Serif" w:hAnsi="PT Astra Serif"/>
          <w:b/>
          <w:szCs w:val="28"/>
        </w:rPr>
        <w:t xml:space="preserve">                         </w:t>
      </w:r>
      <w:proofErr w:type="spellStart"/>
      <w:r w:rsidR="005A6954" w:rsidRPr="00BD7F62">
        <w:rPr>
          <w:rFonts w:ascii="PT Astra Serif" w:hAnsi="PT Astra Serif"/>
          <w:b/>
          <w:szCs w:val="28"/>
        </w:rPr>
        <w:t>А.Ю.Русских</w:t>
      </w:r>
      <w:proofErr w:type="spellEnd"/>
    </w:p>
    <w:p w:rsidR="00937753" w:rsidRPr="00BD7F62" w:rsidRDefault="00937753" w:rsidP="00F415CB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5F36A5" w:rsidRPr="00BD7F62" w:rsidRDefault="005F36A5" w:rsidP="00F415CB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BB5A4F" w:rsidRPr="00BD7F62" w:rsidRDefault="00BB5A4F" w:rsidP="00F415CB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937753" w:rsidRPr="00BD7F62" w:rsidRDefault="00937753" w:rsidP="00F415CB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D7F62">
        <w:rPr>
          <w:rFonts w:ascii="PT Astra Serif" w:hAnsi="PT Astra Serif"/>
          <w:sz w:val="28"/>
          <w:szCs w:val="28"/>
        </w:rPr>
        <w:t>г. Ульяновск</w:t>
      </w:r>
    </w:p>
    <w:p w:rsidR="00937753" w:rsidRPr="00BD7F62" w:rsidRDefault="00937753" w:rsidP="00F415CB">
      <w:pPr>
        <w:widowControl w:val="0"/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D7F62">
        <w:rPr>
          <w:rFonts w:ascii="PT Astra Serif" w:hAnsi="PT Astra Serif"/>
          <w:sz w:val="28"/>
          <w:szCs w:val="28"/>
        </w:rPr>
        <w:t>___ ____________20</w:t>
      </w:r>
      <w:r w:rsidR="005A6954" w:rsidRPr="00BD7F62">
        <w:rPr>
          <w:rFonts w:ascii="PT Astra Serif" w:hAnsi="PT Astra Serif"/>
          <w:sz w:val="28"/>
          <w:szCs w:val="28"/>
        </w:rPr>
        <w:t>2</w:t>
      </w:r>
      <w:r w:rsidR="00C22B7D" w:rsidRPr="00BD7F62">
        <w:rPr>
          <w:rFonts w:ascii="PT Astra Serif" w:hAnsi="PT Astra Serif"/>
          <w:sz w:val="28"/>
          <w:szCs w:val="28"/>
        </w:rPr>
        <w:t>2</w:t>
      </w:r>
      <w:r w:rsidRPr="00BD7F62">
        <w:rPr>
          <w:rFonts w:ascii="PT Astra Serif" w:hAnsi="PT Astra Serif"/>
          <w:sz w:val="28"/>
          <w:szCs w:val="28"/>
        </w:rPr>
        <w:t xml:space="preserve"> г.</w:t>
      </w:r>
    </w:p>
    <w:p w:rsidR="00937753" w:rsidRPr="00BD7F62" w:rsidRDefault="00937753" w:rsidP="00F415CB">
      <w:pPr>
        <w:widowControl w:val="0"/>
        <w:tabs>
          <w:tab w:val="center" w:pos="4960"/>
          <w:tab w:val="left" w:pos="7335"/>
        </w:tabs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D7F62">
        <w:rPr>
          <w:rFonts w:ascii="PT Astra Serif" w:hAnsi="PT Astra Serif"/>
          <w:sz w:val="28"/>
          <w:szCs w:val="28"/>
        </w:rPr>
        <w:t>№____-ЗО</w:t>
      </w:r>
    </w:p>
    <w:sectPr w:rsidR="00937753" w:rsidRPr="00BD7F62" w:rsidSect="00BD7F6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DF" w:rsidRDefault="007A4BDF" w:rsidP="00CA6D59">
      <w:pPr>
        <w:spacing w:after="0" w:line="240" w:lineRule="auto"/>
      </w:pPr>
      <w:r>
        <w:separator/>
      </w:r>
    </w:p>
  </w:endnote>
  <w:endnote w:type="continuationSeparator" w:id="0">
    <w:p w:rsidR="007A4BDF" w:rsidRDefault="007A4BDF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62" w:rsidRPr="00BD7F62" w:rsidRDefault="00BD7F62" w:rsidP="00BD7F62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0505км1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DF" w:rsidRDefault="007A4BDF" w:rsidP="00CA6D59">
      <w:pPr>
        <w:spacing w:after="0" w:line="240" w:lineRule="auto"/>
      </w:pPr>
      <w:r>
        <w:separator/>
      </w:r>
    </w:p>
  </w:footnote>
  <w:footnote w:type="continuationSeparator" w:id="0">
    <w:p w:rsidR="007A4BDF" w:rsidRDefault="007A4BDF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53" w:rsidRPr="00F415CB" w:rsidRDefault="00937753" w:rsidP="00F81D39">
    <w:pPr>
      <w:pStyle w:val="a5"/>
      <w:jc w:val="center"/>
      <w:rPr>
        <w:rFonts w:ascii="PT Astra Serif" w:hAnsi="PT Astra Serif"/>
        <w:sz w:val="28"/>
        <w:szCs w:val="28"/>
      </w:rPr>
    </w:pPr>
    <w:r w:rsidRPr="00F415CB">
      <w:rPr>
        <w:rFonts w:ascii="PT Astra Serif" w:hAnsi="PT Astra Serif"/>
        <w:sz w:val="28"/>
        <w:szCs w:val="28"/>
      </w:rPr>
      <w:fldChar w:fldCharType="begin"/>
    </w:r>
    <w:r w:rsidRPr="00F415CB">
      <w:rPr>
        <w:rFonts w:ascii="PT Astra Serif" w:hAnsi="PT Astra Serif"/>
        <w:sz w:val="28"/>
        <w:szCs w:val="28"/>
      </w:rPr>
      <w:instrText>PAGE   \* MERGEFORMAT</w:instrText>
    </w:r>
    <w:r w:rsidRPr="00F415CB">
      <w:rPr>
        <w:rFonts w:ascii="PT Astra Serif" w:hAnsi="PT Astra Serif"/>
        <w:sz w:val="28"/>
        <w:szCs w:val="28"/>
      </w:rPr>
      <w:fldChar w:fldCharType="separate"/>
    </w:r>
    <w:r w:rsidR="00BC4BC3">
      <w:rPr>
        <w:rFonts w:ascii="PT Astra Serif" w:hAnsi="PT Astra Serif"/>
        <w:noProof/>
        <w:sz w:val="28"/>
        <w:szCs w:val="28"/>
      </w:rPr>
      <w:t>2</w:t>
    </w:r>
    <w:r w:rsidRPr="00F415C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0710"/>
    <w:multiLevelType w:val="hybridMultilevel"/>
    <w:tmpl w:val="7DDE0D8C"/>
    <w:lvl w:ilvl="0" w:tplc="E834BBB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0347C"/>
    <w:rsid w:val="000069A7"/>
    <w:rsid w:val="00032343"/>
    <w:rsid w:val="00033CF4"/>
    <w:rsid w:val="00062B40"/>
    <w:rsid w:val="000837CC"/>
    <w:rsid w:val="00094FB5"/>
    <w:rsid w:val="000A3BBB"/>
    <w:rsid w:val="000A73E2"/>
    <w:rsid w:val="000B4B94"/>
    <w:rsid w:val="000C0359"/>
    <w:rsid w:val="000C0F2B"/>
    <w:rsid w:val="000C2063"/>
    <w:rsid w:val="000C2467"/>
    <w:rsid w:val="000C408E"/>
    <w:rsid w:val="000C5A72"/>
    <w:rsid w:val="000D306F"/>
    <w:rsid w:val="000E71C3"/>
    <w:rsid w:val="000F27BD"/>
    <w:rsid w:val="001047C9"/>
    <w:rsid w:val="001304C8"/>
    <w:rsid w:val="00132641"/>
    <w:rsid w:val="001339BB"/>
    <w:rsid w:val="0014778E"/>
    <w:rsid w:val="00152785"/>
    <w:rsid w:val="001571D0"/>
    <w:rsid w:val="00187820"/>
    <w:rsid w:val="001968AE"/>
    <w:rsid w:val="001A21FF"/>
    <w:rsid w:val="001A70CB"/>
    <w:rsid w:val="001C57AA"/>
    <w:rsid w:val="001F39FA"/>
    <w:rsid w:val="001F58B7"/>
    <w:rsid w:val="00200281"/>
    <w:rsid w:val="0020180C"/>
    <w:rsid w:val="002145F0"/>
    <w:rsid w:val="002149D9"/>
    <w:rsid w:val="00215AC9"/>
    <w:rsid w:val="0021625D"/>
    <w:rsid w:val="002173F5"/>
    <w:rsid w:val="002310A3"/>
    <w:rsid w:val="002317CE"/>
    <w:rsid w:val="002450F6"/>
    <w:rsid w:val="00247073"/>
    <w:rsid w:val="002529B9"/>
    <w:rsid w:val="00252B43"/>
    <w:rsid w:val="002572C0"/>
    <w:rsid w:val="002579E4"/>
    <w:rsid w:val="00271E05"/>
    <w:rsid w:val="00273635"/>
    <w:rsid w:val="0027395E"/>
    <w:rsid w:val="00285BBA"/>
    <w:rsid w:val="0028607C"/>
    <w:rsid w:val="0028632B"/>
    <w:rsid w:val="002A1705"/>
    <w:rsid w:val="002B487B"/>
    <w:rsid w:val="002B5B2C"/>
    <w:rsid w:val="002B7821"/>
    <w:rsid w:val="002E1FB8"/>
    <w:rsid w:val="002E6F4B"/>
    <w:rsid w:val="002F22F4"/>
    <w:rsid w:val="002F5E2D"/>
    <w:rsid w:val="003032D9"/>
    <w:rsid w:val="003168D1"/>
    <w:rsid w:val="00320958"/>
    <w:rsid w:val="00334167"/>
    <w:rsid w:val="00334FDD"/>
    <w:rsid w:val="003404A0"/>
    <w:rsid w:val="00362BBE"/>
    <w:rsid w:val="00370A30"/>
    <w:rsid w:val="0037518F"/>
    <w:rsid w:val="00380958"/>
    <w:rsid w:val="003930E6"/>
    <w:rsid w:val="00397C04"/>
    <w:rsid w:val="003B274D"/>
    <w:rsid w:val="003C470E"/>
    <w:rsid w:val="003C6C7B"/>
    <w:rsid w:val="003C71AF"/>
    <w:rsid w:val="003E3A0E"/>
    <w:rsid w:val="003F4B13"/>
    <w:rsid w:val="004051B6"/>
    <w:rsid w:val="00407D21"/>
    <w:rsid w:val="00411E01"/>
    <w:rsid w:val="004140F4"/>
    <w:rsid w:val="00417E69"/>
    <w:rsid w:val="00426EA7"/>
    <w:rsid w:val="004278C5"/>
    <w:rsid w:val="004346EF"/>
    <w:rsid w:val="004436D7"/>
    <w:rsid w:val="004545FC"/>
    <w:rsid w:val="00455708"/>
    <w:rsid w:val="004700EA"/>
    <w:rsid w:val="00475591"/>
    <w:rsid w:val="004806DF"/>
    <w:rsid w:val="00480B11"/>
    <w:rsid w:val="00481CA2"/>
    <w:rsid w:val="004942E6"/>
    <w:rsid w:val="00494CCA"/>
    <w:rsid w:val="004A7AFD"/>
    <w:rsid w:val="004C306A"/>
    <w:rsid w:val="004C61B6"/>
    <w:rsid w:val="004C6FE0"/>
    <w:rsid w:val="004D12B5"/>
    <w:rsid w:val="004D4127"/>
    <w:rsid w:val="004E18B2"/>
    <w:rsid w:val="004F1C4B"/>
    <w:rsid w:val="00500887"/>
    <w:rsid w:val="005043E8"/>
    <w:rsid w:val="005116A9"/>
    <w:rsid w:val="00517D47"/>
    <w:rsid w:val="00524748"/>
    <w:rsid w:val="00532A17"/>
    <w:rsid w:val="00536086"/>
    <w:rsid w:val="00544D38"/>
    <w:rsid w:val="00547A2E"/>
    <w:rsid w:val="00552561"/>
    <w:rsid w:val="005547CA"/>
    <w:rsid w:val="00556958"/>
    <w:rsid w:val="00557AAD"/>
    <w:rsid w:val="005665C9"/>
    <w:rsid w:val="0058036F"/>
    <w:rsid w:val="005934B2"/>
    <w:rsid w:val="005A6954"/>
    <w:rsid w:val="005C39E5"/>
    <w:rsid w:val="005C485E"/>
    <w:rsid w:val="005C6D31"/>
    <w:rsid w:val="005D34BF"/>
    <w:rsid w:val="005E664C"/>
    <w:rsid w:val="005E7078"/>
    <w:rsid w:val="005F36A5"/>
    <w:rsid w:val="005F5987"/>
    <w:rsid w:val="005F76D7"/>
    <w:rsid w:val="00604C3A"/>
    <w:rsid w:val="00611C16"/>
    <w:rsid w:val="00617E30"/>
    <w:rsid w:val="00641CAA"/>
    <w:rsid w:val="0064236B"/>
    <w:rsid w:val="00643ACB"/>
    <w:rsid w:val="00651111"/>
    <w:rsid w:val="00664C19"/>
    <w:rsid w:val="006666E2"/>
    <w:rsid w:val="006700FD"/>
    <w:rsid w:val="00690685"/>
    <w:rsid w:val="006B72CC"/>
    <w:rsid w:val="006C3872"/>
    <w:rsid w:val="006D2B60"/>
    <w:rsid w:val="006D4EC7"/>
    <w:rsid w:val="006E2784"/>
    <w:rsid w:val="006E6B87"/>
    <w:rsid w:val="006F014F"/>
    <w:rsid w:val="006F1142"/>
    <w:rsid w:val="006F1EDF"/>
    <w:rsid w:val="0070080F"/>
    <w:rsid w:val="007013AC"/>
    <w:rsid w:val="00702E38"/>
    <w:rsid w:val="007178FA"/>
    <w:rsid w:val="00721ACD"/>
    <w:rsid w:val="00733741"/>
    <w:rsid w:val="0074037B"/>
    <w:rsid w:val="0074769E"/>
    <w:rsid w:val="00760962"/>
    <w:rsid w:val="00760C54"/>
    <w:rsid w:val="0078691A"/>
    <w:rsid w:val="00796B35"/>
    <w:rsid w:val="007A0129"/>
    <w:rsid w:val="007A4BDF"/>
    <w:rsid w:val="007C0993"/>
    <w:rsid w:val="007D0A59"/>
    <w:rsid w:val="007D126C"/>
    <w:rsid w:val="007D3445"/>
    <w:rsid w:val="007E7F57"/>
    <w:rsid w:val="00802CDE"/>
    <w:rsid w:val="00814FDC"/>
    <w:rsid w:val="00815B00"/>
    <w:rsid w:val="008168C7"/>
    <w:rsid w:val="00816D9C"/>
    <w:rsid w:val="0082278E"/>
    <w:rsid w:val="0084223A"/>
    <w:rsid w:val="008655EF"/>
    <w:rsid w:val="00871FCA"/>
    <w:rsid w:val="00872705"/>
    <w:rsid w:val="008753CB"/>
    <w:rsid w:val="00882E48"/>
    <w:rsid w:val="00884624"/>
    <w:rsid w:val="00885A05"/>
    <w:rsid w:val="00895197"/>
    <w:rsid w:val="008A0740"/>
    <w:rsid w:val="008B11AF"/>
    <w:rsid w:val="008B2DF4"/>
    <w:rsid w:val="008C6DEE"/>
    <w:rsid w:val="008D56C0"/>
    <w:rsid w:val="008E1DC3"/>
    <w:rsid w:val="008E4C09"/>
    <w:rsid w:val="00903683"/>
    <w:rsid w:val="0091087F"/>
    <w:rsid w:val="00911765"/>
    <w:rsid w:val="00917D23"/>
    <w:rsid w:val="00925604"/>
    <w:rsid w:val="00935BFC"/>
    <w:rsid w:val="00937753"/>
    <w:rsid w:val="00942781"/>
    <w:rsid w:val="009454F1"/>
    <w:rsid w:val="00954846"/>
    <w:rsid w:val="00961473"/>
    <w:rsid w:val="00974146"/>
    <w:rsid w:val="00976C80"/>
    <w:rsid w:val="009916D9"/>
    <w:rsid w:val="00993067"/>
    <w:rsid w:val="00994B51"/>
    <w:rsid w:val="00996173"/>
    <w:rsid w:val="009A0396"/>
    <w:rsid w:val="009A0702"/>
    <w:rsid w:val="009B68C2"/>
    <w:rsid w:val="009D0BBA"/>
    <w:rsid w:val="009E0CEE"/>
    <w:rsid w:val="00A00866"/>
    <w:rsid w:val="00A04C9A"/>
    <w:rsid w:val="00A415D0"/>
    <w:rsid w:val="00A41DC2"/>
    <w:rsid w:val="00A92D69"/>
    <w:rsid w:val="00A9576E"/>
    <w:rsid w:val="00AA2059"/>
    <w:rsid w:val="00AA4F30"/>
    <w:rsid w:val="00AA7E7B"/>
    <w:rsid w:val="00AB61CB"/>
    <w:rsid w:val="00AC105E"/>
    <w:rsid w:val="00AF1AFF"/>
    <w:rsid w:val="00B04207"/>
    <w:rsid w:val="00B1139A"/>
    <w:rsid w:val="00B35C53"/>
    <w:rsid w:val="00B50E85"/>
    <w:rsid w:val="00B566FA"/>
    <w:rsid w:val="00B674C0"/>
    <w:rsid w:val="00B70831"/>
    <w:rsid w:val="00B81C1A"/>
    <w:rsid w:val="00B85B81"/>
    <w:rsid w:val="00B87624"/>
    <w:rsid w:val="00B87A40"/>
    <w:rsid w:val="00B87A48"/>
    <w:rsid w:val="00B87DA4"/>
    <w:rsid w:val="00B900BC"/>
    <w:rsid w:val="00B9538A"/>
    <w:rsid w:val="00BB5A4F"/>
    <w:rsid w:val="00BC4BC3"/>
    <w:rsid w:val="00BD182D"/>
    <w:rsid w:val="00BD7F62"/>
    <w:rsid w:val="00BE3ECB"/>
    <w:rsid w:val="00BF3193"/>
    <w:rsid w:val="00C05765"/>
    <w:rsid w:val="00C17076"/>
    <w:rsid w:val="00C22B7D"/>
    <w:rsid w:val="00C25A0B"/>
    <w:rsid w:val="00C26F75"/>
    <w:rsid w:val="00C305B6"/>
    <w:rsid w:val="00C46A45"/>
    <w:rsid w:val="00C51E75"/>
    <w:rsid w:val="00C6468A"/>
    <w:rsid w:val="00C74023"/>
    <w:rsid w:val="00C77143"/>
    <w:rsid w:val="00C85E52"/>
    <w:rsid w:val="00C8791B"/>
    <w:rsid w:val="00C91F61"/>
    <w:rsid w:val="00C967EC"/>
    <w:rsid w:val="00CA6D59"/>
    <w:rsid w:val="00CC2EA5"/>
    <w:rsid w:val="00CF21DA"/>
    <w:rsid w:val="00CF49E6"/>
    <w:rsid w:val="00D0667B"/>
    <w:rsid w:val="00D079F4"/>
    <w:rsid w:val="00D150AC"/>
    <w:rsid w:val="00D2054D"/>
    <w:rsid w:val="00D2181F"/>
    <w:rsid w:val="00D24943"/>
    <w:rsid w:val="00D26878"/>
    <w:rsid w:val="00D30C85"/>
    <w:rsid w:val="00D347AF"/>
    <w:rsid w:val="00D353A5"/>
    <w:rsid w:val="00D419C0"/>
    <w:rsid w:val="00D45CCD"/>
    <w:rsid w:val="00D460D5"/>
    <w:rsid w:val="00D52715"/>
    <w:rsid w:val="00D536C1"/>
    <w:rsid w:val="00D54CDE"/>
    <w:rsid w:val="00D6174B"/>
    <w:rsid w:val="00D84919"/>
    <w:rsid w:val="00D91CC1"/>
    <w:rsid w:val="00DA3C9F"/>
    <w:rsid w:val="00DC09C7"/>
    <w:rsid w:val="00DD1836"/>
    <w:rsid w:val="00DD67BB"/>
    <w:rsid w:val="00DE122B"/>
    <w:rsid w:val="00DE6B4C"/>
    <w:rsid w:val="00DF2235"/>
    <w:rsid w:val="00DF4ECA"/>
    <w:rsid w:val="00E20A4B"/>
    <w:rsid w:val="00E3399D"/>
    <w:rsid w:val="00E345B0"/>
    <w:rsid w:val="00E41C72"/>
    <w:rsid w:val="00E55693"/>
    <w:rsid w:val="00E728A0"/>
    <w:rsid w:val="00E76BE3"/>
    <w:rsid w:val="00E843CF"/>
    <w:rsid w:val="00E8681F"/>
    <w:rsid w:val="00E92B84"/>
    <w:rsid w:val="00E94A15"/>
    <w:rsid w:val="00EA4EAC"/>
    <w:rsid w:val="00EC6D99"/>
    <w:rsid w:val="00ED2DD8"/>
    <w:rsid w:val="00EE0F36"/>
    <w:rsid w:val="00EF6EF4"/>
    <w:rsid w:val="00EF74A9"/>
    <w:rsid w:val="00F033A2"/>
    <w:rsid w:val="00F058C4"/>
    <w:rsid w:val="00F10E26"/>
    <w:rsid w:val="00F165DA"/>
    <w:rsid w:val="00F31F27"/>
    <w:rsid w:val="00F34A95"/>
    <w:rsid w:val="00F40D8A"/>
    <w:rsid w:val="00F413CF"/>
    <w:rsid w:val="00F415CB"/>
    <w:rsid w:val="00F73B66"/>
    <w:rsid w:val="00F812AB"/>
    <w:rsid w:val="00F81D39"/>
    <w:rsid w:val="00FB7399"/>
    <w:rsid w:val="00FC0E82"/>
    <w:rsid w:val="00FC371B"/>
    <w:rsid w:val="00FD2E94"/>
    <w:rsid w:val="00FE01AE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2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C105E"/>
    <w:pPr>
      <w:keepNext/>
      <w:spacing w:after="0" w:line="240" w:lineRule="auto"/>
      <w:ind w:right="546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C105E"/>
    <w:rPr>
      <w:rFonts w:cs="Times New Roman"/>
      <w:b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AC1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481CA2"/>
    <w:rPr>
      <w:rFonts w:ascii="Times New Roman" w:hAnsi="Times New Roman" w:cs="Times New Roman"/>
      <w:sz w:val="24"/>
      <w:lang w:val="x-none" w:eastAsia="ru-RU"/>
    </w:rPr>
  </w:style>
  <w:style w:type="paragraph" w:styleId="a5">
    <w:name w:val="header"/>
    <w:basedOn w:val="a"/>
    <w:link w:val="a6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A6D59"/>
    <w:rPr>
      <w:rFonts w:cs="Times New Roman"/>
    </w:rPr>
  </w:style>
  <w:style w:type="paragraph" w:styleId="a7">
    <w:name w:val="footer"/>
    <w:basedOn w:val="a"/>
    <w:link w:val="a8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6D5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6D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A6D5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475591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AC1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locked/>
    <w:rsid w:val="00BF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2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C105E"/>
    <w:pPr>
      <w:keepNext/>
      <w:spacing w:after="0" w:line="240" w:lineRule="auto"/>
      <w:ind w:right="546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C105E"/>
    <w:rPr>
      <w:rFonts w:cs="Times New Roman"/>
      <w:b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AC1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81CA2"/>
    <w:pPr>
      <w:spacing w:after="0" w:line="240" w:lineRule="auto"/>
      <w:ind w:right="-2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481CA2"/>
    <w:rPr>
      <w:rFonts w:ascii="Times New Roman" w:hAnsi="Times New Roman" w:cs="Times New Roman"/>
      <w:sz w:val="24"/>
      <w:lang w:val="x-none" w:eastAsia="ru-RU"/>
    </w:rPr>
  </w:style>
  <w:style w:type="paragraph" w:styleId="a5">
    <w:name w:val="header"/>
    <w:basedOn w:val="a"/>
    <w:link w:val="a6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A6D59"/>
    <w:rPr>
      <w:rFonts w:cs="Times New Roman"/>
    </w:rPr>
  </w:style>
  <w:style w:type="paragraph" w:styleId="a7">
    <w:name w:val="footer"/>
    <w:basedOn w:val="a"/>
    <w:link w:val="a8"/>
    <w:uiPriority w:val="99"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A6D5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6D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A6D59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475591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RMATTEXT">
    <w:name w:val=".FORMATTEXT"/>
    <w:uiPriority w:val="99"/>
    <w:rsid w:val="00AC1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locked/>
    <w:rsid w:val="00BF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DB45-7C08-407C-A570-798B17A9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1265</Words>
  <Characters>9206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вотдельные законодательные акты</vt:lpstr>
    </vt:vector>
  </TitlesOfParts>
  <Company>SPecialiST RePack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вотдельные законодательные акты</dc:title>
  <dc:creator>Алена А. Черненко</dc:creator>
  <cp:lastModifiedBy>Ненашева Александра Андреевна</cp:lastModifiedBy>
  <cp:revision>10</cp:revision>
  <cp:lastPrinted>2022-05-19T12:06:00Z</cp:lastPrinted>
  <dcterms:created xsi:type="dcterms:W3CDTF">2022-05-05T08:07:00Z</dcterms:created>
  <dcterms:modified xsi:type="dcterms:W3CDTF">2022-05-31T10:19:00Z</dcterms:modified>
</cp:coreProperties>
</file>