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93574" w:rsidRPr="00CE1124" w:rsidTr="007F55E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93574" w:rsidRPr="00CE1124" w:rsidRDefault="00293574" w:rsidP="007F55E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293574" w:rsidRPr="00CE1124" w:rsidTr="007F55E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93574" w:rsidRPr="00CE1124" w:rsidRDefault="00293574" w:rsidP="007F55E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 О С Т А Н О В Л Е Н И Е</w:t>
            </w:r>
          </w:p>
        </w:tc>
      </w:tr>
      <w:tr w:rsidR="00293574" w:rsidRPr="00CE1124" w:rsidTr="007F55E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293574" w:rsidRPr="00CE1124" w:rsidRDefault="00293574" w:rsidP="007F55E5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26 июля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293574" w:rsidRPr="00CE1124" w:rsidRDefault="00293574" w:rsidP="00293574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422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8C6A28" w:rsidRDefault="008C6A28" w:rsidP="008C6A28">
      <w:pPr>
        <w:spacing w:line="17" w:lineRule="atLeast"/>
        <w:jc w:val="center"/>
        <w:rPr>
          <w:rFonts w:ascii="PT Astra Serif" w:hAnsi="PT Astra Serif"/>
          <w:sz w:val="28"/>
          <w:szCs w:val="28"/>
        </w:rPr>
      </w:pPr>
    </w:p>
    <w:p w:rsidR="00AF1255" w:rsidRDefault="00AF1255" w:rsidP="008C6A28">
      <w:pPr>
        <w:spacing w:line="17" w:lineRule="atLeast"/>
        <w:jc w:val="center"/>
        <w:rPr>
          <w:rFonts w:ascii="PT Astra Serif" w:hAnsi="PT Astra Serif"/>
          <w:sz w:val="28"/>
          <w:szCs w:val="28"/>
        </w:rPr>
      </w:pPr>
    </w:p>
    <w:p w:rsidR="008C6A28" w:rsidRPr="00910C9D" w:rsidRDefault="008C6A28" w:rsidP="008C6A28">
      <w:pPr>
        <w:spacing w:line="17" w:lineRule="atLeas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C6A28" w:rsidRDefault="008C6A28" w:rsidP="00AF1255">
      <w:pPr>
        <w:spacing w:line="17" w:lineRule="atLeas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F1255" w:rsidRPr="00910C9D" w:rsidRDefault="00AF1255" w:rsidP="00AF1255">
      <w:pPr>
        <w:spacing w:line="17" w:lineRule="atLeas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D7091" w:rsidRPr="00910C9D" w:rsidRDefault="008C6A28" w:rsidP="00AF1255">
      <w:pPr>
        <w:pStyle w:val="5"/>
        <w:rPr>
          <w:rFonts w:ascii="PT Astra Serif" w:hAnsi="PT Astra Serif"/>
          <w:szCs w:val="28"/>
        </w:rPr>
      </w:pPr>
      <w:r w:rsidRPr="00910C9D">
        <w:rPr>
          <w:rFonts w:ascii="PT Astra Serif" w:hAnsi="PT Astra Serif"/>
          <w:szCs w:val="28"/>
        </w:rPr>
        <w:t>Об утверждении По</w:t>
      </w:r>
      <w:r w:rsidR="00FD7091" w:rsidRPr="00910C9D">
        <w:rPr>
          <w:rFonts w:ascii="PT Astra Serif" w:hAnsi="PT Astra Serif"/>
          <w:szCs w:val="28"/>
        </w:rPr>
        <w:t>ложения о порядке</w:t>
      </w:r>
      <w:r w:rsidRPr="00910C9D">
        <w:rPr>
          <w:rFonts w:ascii="PT Astra Serif" w:hAnsi="PT Astra Serif"/>
          <w:szCs w:val="28"/>
        </w:rPr>
        <w:t xml:space="preserve"> </w:t>
      </w:r>
      <w:r w:rsidR="00FD7091" w:rsidRPr="00910C9D">
        <w:rPr>
          <w:rFonts w:ascii="PT Astra Serif" w:hAnsi="PT Astra Serif"/>
          <w:szCs w:val="28"/>
        </w:rPr>
        <w:t>и условиях</w:t>
      </w:r>
    </w:p>
    <w:p w:rsidR="0032286F" w:rsidRDefault="008C6A28" w:rsidP="00AF1255">
      <w:pPr>
        <w:pStyle w:val="5"/>
        <w:rPr>
          <w:rFonts w:ascii="PT Astra Serif" w:hAnsi="PT Astra Serif"/>
          <w:szCs w:val="28"/>
        </w:rPr>
      </w:pPr>
      <w:r w:rsidRPr="00910C9D">
        <w:rPr>
          <w:rFonts w:ascii="PT Astra Serif" w:hAnsi="PT Astra Serif"/>
          <w:szCs w:val="28"/>
        </w:rPr>
        <w:t xml:space="preserve">предоставления </w:t>
      </w:r>
      <w:r w:rsidR="00FD7091" w:rsidRPr="00910C9D">
        <w:rPr>
          <w:rFonts w:ascii="PT Astra Serif" w:hAnsi="PT Astra Serif"/>
          <w:szCs w:val="28"/>
        </w:rPr>
        <w:t xml:space="preserve">единовременной </w:t>
      </w:r>
      <w:r w:rsidR="00FA5044" w:rsidRPr="00910C9D">
        <w:rPr>
          <w:rFonts w:ascii="PT Astra Serif" w:hAnsi="PT Astra Serif"/>
          <w:szCs w:val="28"/>
        </w:rPr>
        <w:t>выплаты</w:t>
      </w:r>
      <w:r w:rsidR="001B6623" w:rsidRPr="00910C9D">
        <w:rPr>
          <w:rFonts w:ascii="PT Astra Serif" w:hAnsi="PT Astra Serif"/>
          <w:szCs w:val="28"/>
        </w:rPr>
        <w:t xml:space="preserve"> </w:t>
      </w:r>
      <w:r w:rsidR="003D44AD" w:rsidRPr="00910C9D">
        <w:rPr>
          <w:rFonts w:ascii="PT Astra Serif" w:hAnsi="PT Astra Serif"/>
          <w:szCs w:val="28"/>
        </w:rPr>
        <w:t>отдельным</w:t>
      </w:r>
    </w:p>
    <w:p w:rsidR="00FA5044" w:rsidRPr="00910C9D" w:rsidRDefault="00A81C55" w:rsidP="00AF1255">
      <w:pPr>
        <w:pStyle w:val="5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категория</w:t>
      </w:r>
      <w:r w:rsidR="00CD46BE">
        <w:rPr>
          <w:rFonts w:ascii="PT Astra Serif" w:hAnsi="PT Astra Serif"/>
          <w:szCs w:val="28"/>
        </w:rPr>
        <w:t>м</w:t>
      </w:r>
      <w:r>
        <w:rPr>
          <w:rFonts w:ascii="PT Astra Serif" w:hAnsi="PT Astra Serif"/>
          <w:szCs w:val="28"/>
        </w:rPr>
        <w:t xml:space="preserve"> </w:t>
      </w:r>
      <w:r w:rsidR="003D44AD" w:rsidRPr="00910C9D">
        <w:rPr>
          <w:rFonts w:ascii="PT Astra Serif" w:hAnsi="PT Astra Serif"/>
          <w:szCs w:val="28"/>
        </w:rPr>
        <w:t xml:space="preserve">граждан Российской Федерации, проживающим </w:t>
      </w:r>
      <w:r w:rsidR="003D44AD" w:rsidRPr="00910C9D">
        <w:rPr>
          <w:rFonts w:ascii="PT Astra Serif" w:hAnsi="PT Astra Serif"/>
          <w:szCs w:val="28"/>
        </w:rPr>
        <w:br/>
        <w:t xml:space="preserve">на территории Ульяновской области, заключившим контракт </w:t>
      </w:r>
      <w:r w:rsidR="003D44AD" w:rsidRPr="00910C9D">
        <w:rPr>
          <w:rFonts w:ascii="PT Astra Serif" w:hAnsi="PT Astra Serif"/>
          <w:szCs w:val="28"/>
        </w:rPr>
        <w:br/>
        <w:t>на прохождение военной службы</w:t>
      </w:r>
    </w:p>
    <w:p w:rsidR="008C6A28" w:rsidRPr="00910C9D" w:rsidRDefault="008C6A28" w:rsidP="00AF1255">
      <w:pPr>
        <w:jc w:val="center"/>
        <w:rPr>
          <w:rFonts w:ascii="PT Astra Serif" w:hAnsi="PT Astra Serif"/>
          <w:sz w:val="28"/>
          <w:szCs w:val="28"/>
        </w:rPr>
      </w:pPr>
    </w:p>
    <w:p w:rsidR="003C0D52" w:rsidRPr="00AF1255" w:rsidRDefault="003C0D52" w:rsidP="00AF1255">
      <w:pPr>
        <w:tabs>
          <w:tab w:val="left" w:pos="1276"/>
        </w:tabs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F1255">
        <w:rPr>
          <w:rFonts w:ascii="PT Astra Serif" w:hAnsi="PT Astra Serif"/>
          <w:spacing w:val="-4"/>
          <w:sz w:val="28"/>
          <w:szCs w:val="28"/>
        </w:rPr>
        <w:t xml:space="preserve">В соответствии с указом Губернатора Ульяновской области </w:t>
      </w:r>
      <w:r w:rsidR="00AF1255">
        <w:rPr>
          <w:rFonts w:ascii="PT Astra Serif" w:hAnsi="PT Astra Serif"/>
          <w:spacing w:val="-4"/>
          <w:sz w:val="28"/>
          <w:szCs w:val="28"/>
        </w:rPr>
        <w:br/>
      </w:r>
      <w:r w:rsidR="007B38AA">
        <w:rPr>
          <w:rFonts w:ascii="PT Astra Serif" w:hAnsi="PT Astra Serif"/>
          <w:spacing w:val="-4"/>
          <w:sz w:val="28"/>
          <w:szCs w:val="28"/>
        </w:rPr>
        <w:t xml:space="preserve">от 21.07.2022 № 86 </w:t>
      </w:r>
      <w:r w:rsidRPr="00AF1255">
        <w:rPr>
          <w:rFonts w:ascii="PT Astra Serif" w:hAnsi="PT Astra Serif"/>
          <w:spacing w:val="-4"/>
          <w:sz w:val="28"/>
          <w:szCs w:val="28"/>
        </w:rPr>
        <w:t xml:space="preserve">«О единовременной выплате отдельным </w:t>
      </w:r>
      <w:r w:rsidR="00A81C55" w:rsidRPr="00AF1255">
        <w:rPr>
          <w:rFonts w:ascii="PT Astra Serif" w:hAnsi="PT Astra Serif"/>
          <w:spacing w:val="-4"/>
          <w:sz w:val="28"/>
          <w:szCs w:val="28"/>
        </w:rPr>
        <w:t xml:space="preserve">категориям </w:t>
      </w:r>
      <w:r w:rsidRPr="00AF1255">
        <w:rPr>
          <w:rFonts w:ascii="PT Astra Serif" w:hAnsi="PT Astra Serif"/>
          <w:spacing w:val="-4"/>
          <w:sz w:val="28"/>
          <w:szCs w:val="28"/>
        </w:rPr>
        <w:t>граждан Российской Федерации, проживающим на территории Ульяновской области, заключившим контракт на прохождение военной службы» Правительство Ульяновской области п о с т а н о в л я е т:</w:t>
      </w:r>
    </w:p>
    <w:p w:rsidR="003C0D52" w:rsidRPr="003C0D52" w:rsidRDefault="003C0D52" w:rsidP="00AF1255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C0D52">
        <w:rPr>
          <w:rFonts w:ascii="PT Astra Serif" w:hAnsi="PT Astra Serif"/>
          <w:sz w:val="28"/>
          <w:szCs w:val="28"/>
        </w:rPr>
        <w:t xml:space="preserve">1. Утвердить прилагаемое Положение о порядке и условиях предоставления единовременной выплаты отдельным </w:t>
      </w:r>
      <w:r w:rsidR="00A81C55" w:rsidRPr="00A81C55">
        <w:rPr>
          <w:rFonts w:ascii="PT Astra Serif" w:hAnsi="PT Astra Serif"/>
          <w:sz w:val="28"/>
          <w:szCs w:val="28"/>
        </w:rPr>
        <w:t>категориям граждан</w:t>
      </w:r>
      <w:r w:rsidRPr="003C0D52">
        <w:rPr>
          <w:rFonts w:ascii="PT Astra Serif" w:hAnsi="PT Astra Serif"/>
          <w:sz w:val="28"/>
          <w:szCs w:val="28"/>
        </w:rPr>
        <w:t xml:space="preserve"> Российской Федерации, проживающим на территории Ульяновской области, заключившим контракт на прохождение военной службы.</w:t>
      </w:r>
    </w:p>
    <w:p w:rsidR="003C0D52" w:rsidRPr="003C0D52" w:rsidRDefault="003C0D52" w:rsidP="00AF1255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C0D52">
        <w:rPr>
          <w:rFonts w:ascii="PT Astra Serif" w:hAnsi="PT Astra Serif"/>
          <w:sz w:val="28"/>
          <w:szCs w:val="28"/>
        </w:rPr>
        <w:t xml:space="preserve">2. Рекомендовать </w:t>
      </w:r>
      <w:r w:rsidR="008B7AB4">
        <w:rPr>
          <w:rFonts w:ascii="PT Astra Serif" w:hAnsi="PT Astra Serif"/>
          <w:sz w:val="28"/>
          <w:szCs w:val="28"/>
        </w:rPr>
        <w:t>федеральному казённому учреждению «</w:t>
      </w:r>
      <w:r w:rsidRPr="003C0D52">
        <w:rPr>
          <w:rFonts w:ascii="PT Astra Serif" w:hAnsi="PT Astra Serif"/>
          <w:sz w:val="28"/>
          <w:szCs w:val="28"/>
        </w:rPr>
        <w:t>Военн</w:t>
      </w:r>
      <w:r w:rsidR="008B7AB4">
        <w:rPr>
          <w:rFonts w:ascii="PT Astra Serif" w:hAnsi="PT Astra Serif"/>
          <w:sz w:val="28"/>
          <w:szCs w:val="28"/>
        </w:rPr>
        <w:t xml:space="preserve">ый </w:t>
      </w:r>
      <w:r w:rsidRPr="003C0D52">
        <w:rPr>
          <w:rFonts w:ascii="PT Astra Serif" w:hAnsi="PT Astra Serif"/>
          <w:sz w:val="28"/>
          <w:szCs w:val="28"/>
        </w:rPr>
        <w:t>комисс</w:t>
      </w:r>
      <w:r w:rsidR="00900AC5">
        <w:rPr>
          <w:rFonts w:ascii="PT Astra Serif" w:hAnsi="PT Astra Serif"/>
          <w:sz w:val="28"/>
          <w:szCs w:val="28"/>
        </w:rPr>
        <w:t>ариат Ульяновской области</w:t>
      </w:r>
      <w:r w:rsidR="008B7AB4">
        <w:rPr>
          <w:rFonts w:ascii="PT Astra Serif" w:hAnsi="PT Astra Serif"/>
          <w:sz w:val="28"/>
          <w:szCs w:val="28"/>
        </w:rPr>
        <w:t>»</w:t>
      </w:r>
      <w:r w:rsidR="00900AC5">
        <w:rPr>
          <w:rFonts w:ascii="PT Astra Serif" w:hAnsi="PT Astra Serif"/>
          <w:sz w:val="28"/>
          <w:szCs w:val="28"/>
        </w:rPr>
        <w:t xml:space="preserve"> пред</w:t>
      </w:r>
      <w:r w:rsidRPr="003C0D52">
        <w:rPr>
          <w:rFonts w:ascii="PT Astra Serif" w:hAnsi="PT Astra Serif"/>
          <w:sz w:val="28"/>
          <w:szCs w:val="28"/>
        </w:rPr>
        <w:t xml:space="preserve">ставлять </w:t>
      </w:r>
      <w:r w:rsidR="003A2791">
        <w:rPr>
          <w:rFonts w:ascii="PT Astra Serif" w:hAnsi="PT Astra Serif"/>
          <w:sz w:val="28"/>
          <w:szCs w:val="28"/>
        </w:rPr>
        <w:t xml:space="preserve">исполнительному органу государственной власти Ульяновской области, уполномоченному в сфере социальной защиты населения, </w:t>
      </w:r>
      <w:r w:rsidRPr="003C0D52">
        <w:rPr>
          <w:rFonts w:ascii="PT Astra Serif" w:hAnsi="PT Astra Serif"/>
          <w:sz w:val="28"/>
          <w:szCs w:val="28"/>
        </w:rPr>
        <w:t>сведения, необходимые для предоставления единовременной выплаты, указанн</w:t>
      </w:r>
      <w:r w:rsidR="00735AC3">
        <w:rPr>
          <w:rFonts w:ascii="PT Astra Serif" w:hAnsi="PT Astra Serif"/>
          <w:sz w:val="28"/>
          <w:szCs w:val="28"/>
        </w:rPr>
        <w:t>ой</w:t>
      </w:r>
      <w:r w:rsidRPr="003C0D52">
        <w:rPr>
          <w:rFonts w:ascii="PT Astra Serif" w:hAnsi="PT Astra Serif"/>
          <w:sz w:val="28"/>
          <w:szCs w:val="28"/>
        </w:rPr>
        <w:t xml:space="preserve"> в пункте 1 настоящего постановления.</w:t>
      </w:r>
    </w:p>
    <w:p w:rsidR="008C6A28" w:rsidRPr="00910C9D" w:rsidRDefault="003C0D52" w:rsidP="00AF1255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C0D52"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8C6A28" w:rsidRPr="00910C9D" w:rsidRDefault="008C6A28" w:rsidP="008C6A28">
      <w:pPr>
        <w:rPr>
          <w:rFonts w:ascii="PT Astra Serif" w:hAnsi="PT Astra Serif"/>
          <w:sz w:val="28"/>
          <w:szCs w:val="28"/>
        </w:rPr>
      </w:pPr>
    </w:p>
    <w:p w:rsidR="00DB4B29" w:rsidRDefault="00DB4B29" w:rsidP="008C6A28">
      <w:pPr>
        <w:rPr>
          <w:rFonts w:ascii="PT Astra Serif" w:hAnsi="PT Astra Serif"/>
          <w:sz w:val="28"/>
          <w:szCs w:val="28"/>
        </w:rPr>
      </w:pPr>
    </w:p>
    <w:p w:rsidR="007B38AA" w:rsidRPr="00910C9D" w:rsidRDefault="007B38AA" w:rsidP="008C6A28">
      <w:pPr>
        <w:rPr>
          <w:rFonts w:ascii="PT Astra Serif" w:hAnsi="PT Astra Serif"/>
          <w:sz w:val="28"/>
          <w:szCs w:val="28"/>
        </w:rPr>
      </w:pPr>
    </w:p>
    <w:p w:rsidR="00E671A1" w:rsidRPr="00910C9D" w:rsidRDefault="00E671A1" w:rsidP="00F22AFB">
      <w:pPr>
        <w:rPr>
          <w:rFonts w:ascii="PT Astra Serif" w:hAnsi="PT Astra Serif"/>
          <w:sz w:val="28"/>
          <w:szCs w:val="28"/>
        </w:rPr>
      </w:pPr>
      <w:r w:rsidRPr="00910C9D">
        <w:rPr>
          <w:rFonts w:ascii="PT Astra Serif" w:hAnsi="PT Astra Serif"/>
          <w:sz w:val="28"/>
          <w:szCs w:val="28"/>
        </w:rPr>
        <w:t>Председател</w:t>
      </w:r>
      <w:r w:rsidR="006D4485" w:rsidRPr="00910C9D">
        <w:rPr>
          <w:rFonts w:ascii="PT Astra Serif" w:hAnsi="PT Astra Serif"/>
          <w:sz w:val="28"/>
          <w:szCs w:val="28"/>
        </w:rPr>
        <w:t>ь</w:t>
      </w:r>
      <w:r w:rsidRPr="00910C9D">
        <w:rPr>
          <w:rFonts w:ascii="PT Astra Serif" w:hAnsi="PT Astra Serif"/>
          <w:sz w:val="28"/>
          <w:szCs w:val="28"/>
        </w:rPr>
        <w:t xml:space="preserve"> </w:t>
      </w:r>
    </w:p>
    <w:p w:rsidR="008C6A28" w:rsidRPr="00910C9D" w:rsidRDefault="00E671A1" w:rsidP="00F22AFB">
      <w:pPr>
        <w:rPr>
          <w:rFonts w:ascii="PT Astra Serif" w:hAnsi="PT Astra Serif"/>
          <w:sz w:val="28"/>
          <w:szCs w:val="28"/>
        </w:rPr>
      </w:pPr>
      <w:r w:rsidRPr="00910C9D">
        <w:rPr>
          <w:rFonts w:ascii="PT Astra Serif" w:hAnsi="PT Astra Serif"/>
          <w:sz w:val="28"/>
          <w:szCs w:val="28"/>
        </w:rPr>
        <w:t xml:space="preserve">Правительства области </w:t>
      </w:r>
      <w:r w:rsidR="00AF1255">
        <w:rPr>
          <w:rFonts w:ascii="PT Astra Serif" w:hAnsi="PT Astra Serif"/>
          <w:sz w:val="28"/>
          <w:szCs w:val="28"/>
        </w:rPr>
        <w:t xml:space="preserve">                                                                         </w:t>
      </w:r>
      <w:r w:rsidR="006D4485" w:rsidRPr="00910C9D">
        <w:rPr>
          <w:rFonts w:ascii="PT Astra Serif" w:hAnsi="PT Astra Serif"/>
          <w:sz w:val="28"/>
          <w:szCs w:val="28"/>
        </w:rPr>
        <w:t>В.Н.Разумков</w:t>
      </w:r>
    </w:p>
    <w:p w:rsidR="008C6A28" w:rsidRPr="00910C9D" w:rsidRDefault="008C6A28">
      <w:pPr>
        <w:pStyle w:val="a4"/>
        <w:rPr>
          <w:rFonts w:ascii="PT Astra Serif" w:hAnsi="PT Astra Serif"/>
          <w:szCs w:val="28"/>
        </w:rPr>
        <w:sectPr w:rsidR="008C6A28" w:rsidRPr="00910C9D" w:rsidSect="00063DE2">
          <w:headerReference w:type="even" r:id="rId8"/>
          <w:footerReference w:type="default" r:id="rId9"/>
          <w:pgSz w:w="11907" w:h="16840" w:code="9"/>
          <w:pgMar w:top="1134" w:right="567" w:bottom="1134" w:left="1701" w:header="539" w:footer="720" w:gutter="0"/>
          <w:cols w:space="720"/>
          <w:docGrid w:linePitch="326"/>
        </w:sectPr>
      </w:pPr>
    </w:p>
    <w:p w:rsidR="0099500D" w:rsidRPr="00910C9D" w:rsidRDefault="00301F5C" w:rsidP="00AF1255">
      <w:pPr>
        <w:pStyle w:val="a4"/>
        <w:ind w:left="5670" w:firstLine="0"/>
        <w:rPr>
          <w:rFonts w:ascii="PT Astra Serif" w:hAnsi="PT Astra Serif"/>
        </w:rPr>
      </w:pPr>
      <w:r w:rsidRPr="00910C9D">
        <w:rPr>
          <w:rFonts w:ascii="PT Astra Serif" w:hAnsi="PT Astra Serif"/>
        </w:rPr>
        <w:lastRenderedPageBreak/>
        <w:t>УТВЕРЖД</w:t>
      </w:r>
      <w:r w:rsidR="007E0BB0" w:rsidRPr="00910C9D">
        <w:rPr>
          <w:rFonts w:ascii="PT Astra Serif" w:hAnsi="PT Astra Serif"/>
        </w:rPr>
        <w:t>Е</w:t>
      </w:r>
      <w:r w:rsidRPr="00910C9D">
        <w:rPr>
          <w:rFonts w:ascii="PT Astra Serif" w:hAnsi="PT Astra Serif"/>
        </w:rPr>
        <w:t>Н</w:t>
      </w:r>
      <w:r w:rsidR="00056749" w:rsidRPr="00910C9D">
        <w:rPr>
          <w:rFonts w:ascii="PT Astra Serif" w:hAnsi="PT Astra Serif"/>
        </w:rPr>
        <w:t>О</w:t>
      </w:r>
    </w:p>
    <w:p w:rsidR="00301F5C" w:rsidRPr="00910C9D" w:rsidRDefault="00301F5C" w:rsidP="00AF1255">
      <w:pPr>
        <w:pStyle w:val="a4"/>
        <w:ind w:left="5670" w:firstLine="0"/>
        <w:rPr>
          <w:rFonts w:ascii="PT Astra Serif" w:hAnsi="PT Astra Serif"/>
        </w:rPr>
      </w:pPr>
    </w:p>
    <w:p w:rsidR="0099500D" w:rsidRPr="00910C9D" w:rsidRDefault="0099500D" w:rsidP="00AF1255">
      <w:pPr>
        <w:pStyle w:val="31"/>
        <w:ind w:left="5670"/>
        <w:jc w:val="center"/>
        <w:rPr>
          <w:rFonts w:ascii="PT Astra Serif" w:hAnsi="PT Astra Serif"/>
        </w:rPr>
      </w:pPr>
      <w:r w:rsidRPr="00910C9D">
        <w:rPr>
          <w:rFonts w:ascii="PT Astra Serif" w:hAnsi="PT Astra Serif"/>
        </w:rPr>
        <w:t>постановлени</w:t>
      </w:r>
      <w:r w:rsidR="00301F5C" w:rsidRPr="00910C9D">
        <w:rPr>
          <w:rFonts w:ascii="PT Astra Serif" w:hAnsi="PT Astra Serif"/>
        </w:rPr>
        <w:t>ем</w:t>
      </w:r>
      <w:r w:rsidRPr="00910C9D">
        <w:rPr>
          <w:rFonts w:ascii="PT Astra Serif" w:hAnsi="PT Astra Serif"/>
        </w:rPr>
        <w:t xml:space="preserve"> Правительства Ульяновской области</w:t>
      </w:r>
    </w:p>
    <w:p w:rsidR="0099500D" w:rsidRPr="00910C9D" w:rsidRDefault="0099500D" w:rsidP="00AF1255">
      <w:pPr>
        <w:pStyle w:val="ConsPlusTitle"/>
        <w:ind w:left="5670"/>
        <w:jc w:val="center"/>
        <w:rPr>
          <w:rFonts w:ascii="PT Astra Serif" w:hAnsi="PT Astra Serif" w:cs="Times New Roman"/>
          <w:sz w:val="28"/>
        </w:rPr>
      </w:pPr>
    </w:p>
    <w:p w:rsidR="001456ED" w:rsidRPr="00910C9D" w:rsidRDefault="001456ED" w:rsidP="00AF1255">
      <w:pPr>
        <w:pStyle w:val="ConsPlusTitle"/>
        <w:ind w:left="5670"/>
        <w:jc w:val="center"/>
        <w:rPr>
          <w:rFonts w:ascii="PT Astra Serif" w:hAnsi="PT Astra Serif" w:cs="Times New Roman"/>
          <w:sz w:val="28"/>
        </w:rPr>
      </w:pPr>
    </w:p>
    <w:p w:rsidR="0099500D" w:rsidRDefault="0099500D" w:rsidP="00AF1255">
      <w:pPr>
        <w:pStyle w:val="ConsPlusTitle"/>
        <w:ind w:left="5670"/>
        <w:jc w:val="center"/>
        <w:rPr>
          <w:rFonts w:ascii="PT Astra Serif" w:hAnsi="PT Astra Serif" w:cs="Times New Roman"/>
          <w:sz w:val="28"/>
        </w:rPr>
      </w:pPr>
    </w:p>
    <w:p w:rsidR="00AF1255" w:rsidRPr="00910C9D" w:rsidRDefault="00AF1255" w:rsidP="00AF1255">
      <w:pPr>
        <w:pStyle w:val="ConsPlusTitle"/>
        <w:ind w:left="5670"/>
        <w:jc w:val="center"/>
        <w:rPr>
          <w:rFonts w:ascii="PT Astra Serif" w:hAnsi="PT Astra Serif" w:cs="Times New Roman"/>
          <w:sz w:val="28"/>
        </w:rPr>
      </w:pPr>
    </w:p>
    <w:p w:rsidR="00FD7091" w:rsidRPr="00910C9D" w:rsidRDefault="0099500D" w:rsidP="00367D59">
      <w:pPr>
        <w:pStyle w:val="ConsPlusTitle"/>
        <w:jc w:val="center"/>
        <w:rPr>
          <w:rFonts w:ascii="PT Astra Serif" w:hAnsi="PT Astra Serif" w:cs="Times New Roman"/>
          <w:sz w:val="28"/>
        </w:rPr>
      </w:pPr>
      <w:r w:rsidRPr="00910C9D">
        <w:rPr>
          <w:rFonts w:ascii="PT Astra Serif" w:hAnsi="PT Astra Serif" w:cs="Times New Roman"/>
          <w:sz w:val="28"/>
        </w:rPr>
        <w:t>ПО</w:t>
      </w:r>
      <w:r w:rsidR="00FD7091" w:rsidRPr="00910C9D">
        <w:rPr>
          <w:rFonts w:ascii="PT Astra Serif" w:hAnsi="PT Astra Serif" w:cs="Times New Roman"/>
          <w:sz w:val="28"/>
        </w:rPr>
        <w:t>ЛОЖЕНИЕ</w:t>
      </w:r>
    </w:p>
    <w:p w:rsidR="00FA5044" w:rsidRPr="00910C9D" w:rsidRDefault="00FD7091" w:rsidP="00FA5044">
      <w:pPr>
        <w:pStyle w:val="5"/>
        <w:rPr>
          <w:rFonts w:ascii="PT Astra Serif" w:hAnsi="PT Astra Serif"/>
        </w:rPr>
      </w:pPr>
      <w:r w:rsidRPr="00910C9D">
        <w:rPr>
          <w:rFonts w:ascii="PT Astra Serif" w:hAnsi="PT Astra Serif"/>
        </w:rPr>
        <w:t>о порядке и условиях предоставления</w:t>
      </w:r>
    </w:p>
    <w:p w:rsidR="006D4485" w:rsidRPr="00910C9D" w:rsidRDefault="00FD7091" w:rsidP="003D44AD">
      <w:pPr>
        <w:pStyle w:val="5"/>
        <w:rPr>
          <w:rFonts w:ascii="PT Astra Serif" w:hAnsi="PT Astra Serif"/>
        </w:rPr>
      </w:pPr>
      <w:r w:rsidRPr="00910C9D">
        <w:rPr>
          <w:rFonts w:ascii="PT Astra Serif" w:hAnsi="PT Astra Serif"/>
        </w:rPr>
        <w:t xml:space="preserve"> единовременной выплаты </w:t>
      </w:r>
      <w:r w:rsidR="003D44AD" w:rsidRPr="00910C9D">
        <w:rPr>
          <w:rFonts w:ascii="PT Astra Serif" w:hAnsi="PT Astra Serif"/>
        </w:rPr>
        <w:t xml:space="preserve">отдельным </w:t>
      </w:r>
      <w:r w:rsidR="00735AC3">
        <w:rPr>
          <w:rFonts w:ascii="PT Astra Serif" w:hAnsi="PT Astra Serif"/>
        </w:rPr>
        <w:t>категориям граждан</w:t>
      </w:r>
      <w:r w:rsidR="003D44AD" w:rsidRPr="00910C9D">
        <w:rPr>
          <w:rFonts w:ascii="PT Astra Serif" w:hAnsi="PT Astra Serif"/>
        </w:rPr>
        <w:t xml:space="preserve"> Российской Федерации, проживающим на территории Ульяновской области, заключившим контракт на прохождение военной службы</w:t>
      </w:r>
    </w:p>
    <w:p w:rsidR="003D44AD" w:rsidRPr="00910C9D" w:rsidRDefault="003D44AD" w:rsidP="003D44AD">
      <w:pPr>
        <w:rPr>
          <w:rFonts w:ascii="PT Astra Serif" w:hAnsi="PT Astra Serif"/>
        </w:rPr>
      </w:pPr>
    </w:p>
    <w:p w:rsidR="0078093C" w:rsidRPr="00166F28" w:rsidRDefault="0099500D" w:rsidP="00AF1255">
      <w:pPr>
        <w:pStyle w:val="5"/>
        <w:widowControl w:val="0"/>
        <w:numPr>
          <w:ilvl w:val="0"/>
          <w:numId w:val="1"/>
        </w:numPr>
        <w:tabs>
          <w:tab w:val="clear" w:pos="1139"/>
          <w:tab w:val="left" w:pos="0"/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rFonts w:ascii="PT Astra Serif" w:hAnsi="PT Astra Serif"/>
          <w:b w:val="0"/>
        </w:rPr>
      </w:pPr>
      <w:r w:rsidRPr="00910C9D">
        <w:rPr>
          <w:rFonts w:ascii="PT Astra Serif" w:hAnsi="PT Astra Serif"/>
          <w:b w:val="0"/>
        </w:rPr>
        <w:t>Настоящ</w:t>
      </w:r>
      <w:r w:rsidR="00FD7091" w:rsidRPr="00910C9D">
        <w:rPr>
          <w:rFonts w:ascii="PT Astra Serif" w:hAnsi="PT Astra Serif"/>
          <w:b w:val="0"/>
        </w:rPr>
        <w:t xml:space="preserve">ее Положение </w:t>
      </w:r>
      <w:r w:rsidR="004A1907" w:rsidRPr="00910C9D">
        <w:rPr>
          <w:rFonts w:ascii="PT Astra Serif" w:hAnsi="PT Astra Serif"/>
          <w:b w:val="0"/>
        </w:rPr>
        <w:t>устанавливает</w:t>
      </w:r>
      <w:r w:rsidRPr="00910C9D">
        <w:rPr>
          <w:rFonts w:ascii="PT Astra Serif" w:hAnsi="PT Astra Serif"/>
          <w:b w:val="0"/>
        </w:rPr>
        <w:t xml:space="preserve"> </w:t>
      </w:r>
      <w:r w:rsidR="00FD7091" w:rsidRPr="00910C9D">
        <w:rPr>
          <w:rFonts w:ascii="PT Astra Serif" w:hAnsi="PT Astra Serif"/>
          <w:b w:val="0"/>
        </w:rPr>
        <w:t>поряд</w:t>
      </w:r>
      <w:r w:rsidR="0078093C" w:rsidRPr="00910C9D">
        <w:rPr>
          <w:rFonts w:ascii="PT Astra Serif" w:hAnsi="PT Astra Serif"/>
          <w:b w:val="0"/>
        </w:rPr>
        <w:t>о</w:t>
      </w:r>
      <w:r w:rsidR="00FD7091" w:rsidRPr="00910C9D">
        <w:rPr>
          <w:rFonts w:ascii="PT Astra Serif" w:hAnsi="PT Astra Serif"/>
          <w:b w:val="0"/>
        </w:rPr>
        <w:t xml:space="preserve">к и условия предоставления единовременной выплаты </w:t>
      </w:r>
      <w:r w:rsidR="00FA5044" w:rsidRPr="00910C9D">
        <w:rPr>
          <w:rFonts w:ascii="PT Astra Serif" w:hAnsi="PT Astra Serif"/>
          <w:b w:val="0"/>
        </w:rPr>
        <w:t>проживающим на территории Ульяновской области гражд</w:t>
      </w:r>
      <w:r w:rsidR="004A1907" w:rsidRPr="00910C9D">
        <w:rPr>
          <w:rFonts w:ascii="PT Astra Serif" w:hAnsi="PT Astra Serif"/>
          <w:b w:val="0"/>
        </w:rPr>
        <w:t xml:space="preserve">анам Российской Федерации, </w:t>
      </w:r>
      <w:r w:rsidR="00166F28" w:rsidRPr="00166F28">
        <w:rPr>
          <w:rFonts w:ascii="PT Astra Serif" w:hAnsi="PT Astra Serif"/>
          <w:b w:val="0"/>
        </w:rPr>
        <w:t xml:space="preserve">заключившим </w:t>
      </w:r>
      <w:r w:rsidR="00735AC3">
        <w:rPr>
          <w:rFonts w:ascii="PT Astra Serif" w:hAnsi="PT Astra Serif"/>
          <w:b w:val="0"/>
        </w:rPr>
        <w:br/>
      </w:r>
      <w:r w:rsidR="0032286F">
        <w:rPr>
          <w:rFonts w:ascii="PT Astra Serif" w:hAnsi="PT Astra Serif"/>
          <w:b w:val="0"/>
        </w:rPr>
        <w:t xml:space="preserve">в период с 1 июня </w:t>
      </w:r>
      <w:r w:rsidR="00735AC3" w:rsidRPr="00166F28">
        <w:rPr>
          <w:rFonts w:ascii="PT Astra Serif" w:hAnsi="PT Astra Serif"/>
          <w:b w:val="0"/>
        </w:rPr>
        <w:t xml:space="preserve">по 31 декабря 2022 года </w:t>
      </w:r>
      <w:r w:rsidR="00166F28" w:rsidRPr="00166F28">
        <w:rPr>
          <w:rFonts w:ascii="PT Astra Serif" w:hAnsi="PT Astra Serif"/>
          <w:b w:val="0"/>
        </w:rPr>
        <w:t>контракт на прохождение военной службы в  подразделениях 72</w:t>
      </w:r>
      <w:r w:rsidR="0032286F">
        <w:rPr>
          <w:rFonts w:ascii="PT Astra Serif" w:hAnsi="PT Astra Serif"/>
          <w:b w:val="0"/>
        </w:rPr>
        <w:t>-й</w:t>
      </w:r>
      <w:r w:rsidR="00166F28" w:rsidRPr="00166F28">
        <w:rPr>
          <w:rFonts w:ascii="PT Astra Serif" w:hAnsi="PT Astra Serif"/>
          <w:b w:val="0"/>
        </w:rPr>
        <w:t xml:space="preserve"> отдельной мотострелковой бригады, сформированных в Ульяновской области в период специальной военной опер</w:t>
      </w:r>
      <w:r w:rsidR="00A16D1F">
        <w:rPr>
          <w:rFonts w:ascii="PT Astra Serif" w:hAnsi="PT Astra Serif"/>
          <w:b w:val="0"/>
        </w:rPr>
        <w:t>ации, проводимой на территориях</w:t>
      </w:r>
      <w:r w:rsidR="00166F28" w:rsidRPr="00166F28">
        <w:rPr>
          <w:rFonts w:ascii="PT Astra Serif" w:hAnsi="PT Astra Serif"/>
          <w:b w:val="0"/>
        </w:rPr>
        <w:t xml:space="preserve"> Донецкой Народной Республики, Луганской Народной Республики и Украины </w:t>
      </w:r>
      <w:r w:rsidR="00811A43" w:rsidRPr="00166F28">
        <w:rPr>
          <w:rFonts w:ascii="PT Astra Serif" w:hAnsi="PT Astra Serif"/>
          <w:b w:val="0"/>
          <w:szCs w:val="28"/>
        </w:rPr>
        <w:t>(далее –</w:t>
      </w:r>
      <w:r w:rsidR="007E20BC">
        <w:rPr>
          <w:rFonts w:ascii="PT Astra Serif" w:hAnsi="PT Astra Serif"/>
          <w:b w:val="0"/>
          <w:szCs w:val="28"/>
        </w:rPr>
        <w:t xml:space="preserve"> войсковая</w:t>
      </w:r>
      <w:r w:rsidR="0032286F">
        <w:rPr>
          <w:rFonts w:ascii="PT Astra Serif" w:hAnsi="PT Astra Serif"/>
          <w:b w:val="0"/>
          <w:szCs w:val="28"/>
        </w:rPr>
        <w:t xml:space="preserve"> часть,</w:t>
      </w:r>
      <w:r w:rsidR="007E20BC">
        <w:rPr>
          <w:rFonts w:ascii="PT Astra Serif" w:hAnsi="PT Astra Serif"/>
          <w:b w:val="0"/>
          <w:szCs w:val="28"/>
        </w:rPr>
        <w:t xml:space="preserve"> </w:t>
      </w:r>
      <w:r w:rsidR="0032286F" w:rsidRPr="00166F28">
        <w:rPr>
          <w:rFonts w:ascii="PT Astra Serif" w:hAnsi="PT Astra Serif"/>
          <w:b w:val="0"/>
          <w:szCs w:val="28"/>
        </w:rPr>
        <w:t>единовременная выплата</w:t>
      </w:r>
      <w:r w:rsidR="0032286F">
        <w:rPr>
          <w:rFonts w:ascii="PT Astra Serif" w:hAnsi="PT Astra Serif"/>
          <w:b w:val="0"/>
          <w:szCs w:val="28"/>
        </w:rPr>
        <w:t xml:space="preserve"> </w:t>
      </w:r>
      <w:r w:rsidR="007E20BC">
        <w:rPr>
          <w:rFonts w:ascii="PT Astra Serif" w:hAnsi="PT Astra Serif"/>
          <w:b w:val="0"/>
          <w:szCs w:val="28"/>
        </w:rPr>
        <w:t>соответственно</w:t>
      </w:r>
      <w:r w:rsidR="00811A43" w:rsidRPr="00166F28">
        <w:rPr>
          <w:rFonts w:ascii="PT Astra Serif" w:hAnsi="PT Astra Serif"/>
          <w:b w:val="0"/>
          <w:szCs w:val="28"/>
        </w:rPr>
        <w:t>)</w:t>
      </w:r>
      <w:r w:rsidR="00FD7091" w:rsidRPr="00166F28">
        <w:rPr>
          <w:rFonts w:ascii="PT Astra Serif" w:hAnsi="PT Astra Serif"/>
          <w:b w:val="0"/>
        </w:rPr>
        <w:t>.</w:t>
      </w:r>
    </w:p>
    <w:p w:rsidR="00F22AFB" w:rsidRPr="0032286F" w:rsidRDefault="00056749" w:rsidP="00AF1255">
      <w:pPr>
        <w:pStyle w:val="5"/>
        <w:widowControl w:val="0"/>
        <w:numPr>
          <w:ilvl w:val="0"/>
          <w:numId w:val="1"/>
        </w:numPr>
        <w:tabs>
          <w:tab w:val="clear" w:pos="1139"/>
          <w:tab w:val="left" w:pos="-709"/>
          <w:tab w:val="left" w:pos="0"/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rFonts w:ascii="PT Astra Serif" w:hAnsi="PT Astra Serif"/>
          <w:b w:val="0"/>
          <w:szCs w:val="28"/>
        </w:rPr>
      </w:pPr>
      <w:r w:rsidRPr="00AF1255">
        <w:rPr>
          <w:rFonts w:ascii="PT Astra Serif" w:hAnsi="PT Astra Serif"/>
          <w:b w:val="0"/>
          <w:spacing w:val="-4"/>
          <w:szCs w:val="28"/>
        </w:rPr>
        <w:t>Единовременная в</w:t>
      </w:r>
      <w:r w:rsidR="00F22AFB" w:rsidRPr="00AF1255">
        <w:rPr>
          <w:rFonts w:ascii="PT Astra Serif" w:hAnsi="PT Astra Serif"/>
          <w:b w:val="0"/>
          <w:spacing w:val="-4"/>
          <w:szCs w:val="28"/>
        </w:rPr>
        <w:t>ыплата</w:t>
      </w:r>
      <w:r w:rsidR="00247023" w:rsidRPr="00AF1255">
        <w:rPr>
          <w:rFonts w:ascii="PT Astra Serif" w:hAnsi="PT Astra Serif"/>
          <w:b w:val="0"/>
          <w:spacing w:val="-4"/>
          <w:szCs w:val="28"/>
        </w:rPr>
        <w:t xml:space="preserve"> </w:t>
      </w:r>
      <w:r w:rsidR="00F22AFB" w:rsidRPr="00AF1255">
        <w:rPr>
          <w:rFonts w:ascii="PT Astra Serif" w:hAnsi="PT Astra Serif"/>
          <w:b w:val="0"/>
          <w:spacing w:val="-4"/>
          <w:szCs w:val="28"/>
        </w:rPr>
        <w:t>предоставляется</w:t>
      </w:r>
      <w:r w:rsidR="007E20BC" w:rsidRPr="00AF1255">
        <w:rPr>
          <w:rFonts w:ascii="PT Astra Serif" w:hAnsi="PT Astra Serif"/>
          <w:b w:val="0"/>
          <w:spacing w:val="-4"/>
          <w:szCs w:val="28"/>
        </w:rPr>
        <w:t xml:space="preserve"> </w:t>
      </w:r>
      <w:r w:rsidR="00C806AD" w:rsidRPr="00AF1255">
        <w:rPr>
          <w:rFonts w:ascii="PT Astra Serif" w:hAnsi="PT Astra Serif"/>
          <w:b w:val="0"/>
          <w:spacing w:val="-4"/>
          <w:szCs w:val="28"/>
        </w:rPr>
        <w:t>гражданам, указанным</w:t>
      </w:r>
      <w:r w:rsidR="00C806AD" w:rsidRPr="00AF1255">
        <w:rPr>
          <w:rFonts w:ascii="PT Astra Serif" w:hAnsi="PT Astra Serif"/>
          <w:b w:val="0"/>
          <w:spacing w:val="-4"/>
          <w:szCs w:val="28"/>
        </w:rPr>
        <w:br/>
        <w:t>в пункте 1 настоящего Положения (далее – военнослужащие)</w:t>
      </w:r>
      <w:r w:rsidR="004C63B4" w:rsidRPr="00AF1255">
        <w:rPr>
          <w:rFonts w:ascii="PT Astra Serif" w:hAnsi="PT Astra Serif"/>
          <w:b w:val="0"/>
          <w:spacing w:val="-4"/>
          <w:szCs w:val="28"/>
        </w:rPr>
        <w:t>,</w:t>
      </w:r>
      <w:r w:rsidR="00C806AD" w:rsidRPr="00AF1255">
        <w:rPr>
          <w:rFonts w:ascii="PT Astra Serif" w:hAnsi="PT Astra Serif"/>
          <w:b w:val="0"/>
          <w:spacing w:val="-4"/>
          <w:szCs w:val="28"/>
        </w:rPr>
        <w:t xml:space="preserve"> </w:t>
      </w:r>
      <w:r w:rsidR="0078093C" w:rsidRPr="00AF1255">
        <w:rPr>
          <w:rFonts w:ascii="PT Astra Serif" w:hAnsi="PT Astra Serif"/>
          <w:b w:val="0"/>
          <w:spacing w:val="-4"/>
        </w:rPr>
        <w:t>на б</w:t>
      </w:r>
      <w:r w:rsidR="0078093C" w:rsidRPr="00AF1255">
        <w:rPr>
          <w:rFonts w:ascii="PT Astra Serif" w:hAnsi="PT Astra Serif"/>
          <w:b w:val="0"/>
          <w:spacing w:val="-4"/>
          <w:szCs w:val="28"/>
        </w:rPr>
        <w:t>еззаявительной основе</w:t>
      </w:r>
      <w:r w:rsidR="00703430" w:rsidRPr="00AF1255">
        <w:rPr>
          <w:rFonts w:ascii="PT Astra Serif" w:hAnsi="PT Astra Serif"/>
          <w:b w:val="0"/>
          <w:spacing w:val="-4"/>
          <w:szCs w:val="28"/>
        </w:rPr>
        <w:t xml:space="preserve"> на основании </w:t>
      </w:r>
      <w:r w:rsidR="00F005F2" w:rsidRPr="00AF1255">
        <w:rPr>
          <w:rFonts w:ascii="PT Astra Serif" w:hAnsi="PT Astra Serif"/>
          <w:b w:val="0"/>
          <w:spacing w:val="-4"/>
          <w:szCs w:val="28"/>
        </w:rPr>
        <w:t>выписки</w:t>
      </w:r>
      <w:r w:rsidR="002501A9" w:rsidRPr="00AF1255">
        <w:rPr>
          <w:rFonts w:ascii="PT Astra Serif" w:hAnsi="PT Astra Serif"/>
          <w:b w:val="0"/>
          <w:spacing w:val="-4"/>
          <w:szCs w:val="28"/>
        </w:rPr>
        <w:t xml:space="preserve"> из </w:t>
      </w:r>
      <w:r w:rsidR="00FC46AB" w:rsidRPr="00AF1255">
        <w:rPr>
          <w:rFonts w:ascii="PT Astra Serif" w:hAnsi="PT Astra Serif"/>
          <w:b w:val="0"/>
          <w:spacing w:val="-4"/>
          <w:szCs w:val="28"/>
        </w:rPr>
        <w:t>прик</w:t>
      </w:r>
      <w:r w:rsidR="00C806AD" w:rsidRPr="00AF1255">
        <w:rPr>
          <w:rFonts w:ascii="PT Astra Serif" w:hAnsi="PT Astra Serif"/>
          <w:b w:val="0"/>
          <w:spacing w:val="-4"/>
          <w:szCs w:val="28"/>
        </w:rPr>
        <w:t xml:space="preserve">аза командира войсковой части </w:t>
      </w:r>
      <w:r w:rsidR="00AF1255">
        <w:rPr>
          <w:rFonts w:ascii="PT Astra Serif" w:hAnsi="PT Astra Serif"/>
          <w:b w:val="0"/>
          <w:spacing w:val="-4"/>
          <w:szCs w:val="28"/>
        </w:rPr>
        <w:br/>
      </w:r>
      <w:r w:rsidR="00C806AD" w:rsidRPr="00AF1255">
        <w:rPr>
          <w:rFonts w:ascii="PT Astra Serif" w:hAnsi="PT Astra Serif"/>
          <w:b w:val="0"/>
          <w:spacing w:val="-4"/>
          <w:szCs w:val="28"/>
        </w:rPr>
        <w:t xml:space="preserve">об их зачислении </w:t>
      </w:r>
      <w:r w:rsidR="00FC46AB" w:rsidRPr="00AF1255">
        <w:rPr>
          <w:rFonts w:ascii="PT Astra Serif" w:hAnsi="PT Astra Serif"/>
          <w:b w:val="0"/>
          <w:spacing w:val="-4"/>
          <w:szCs w:val="28"/>
        </w:rPr>
        <w:t xml:space="preserve">в списки </w:t>
      </w:r>
      <w:r w:rsidR="007E20BC" w:rsidRPr="00AF1255">
        <w:rPr>
          <w:rFonts w:ascii="PT Astra Serif" w:hAnsi="PT Astra Serif"/>
          <w:b w:val="0"/>
          <w:spacing w:val="-4"/>
          <w:szCs w:val="28"/>
        </w:rPr>
        <w:t xml:space="preserve">указанной </w:t>
      </w:r>
      <w:r w:rsidR="00166F28" w:rsidRPr="00AF1255">
        <w:rPr>
          <w:rFonts w:ascii="PT Astra Serif" w:hAnsi="PT Astra Serif"/>
          <w:b w:val="0"/>
          <w:spacing w:val="-4"/>
          <w:szCs w:val="28"/>
        </w:rPr>
        <w:t>части</w:t>
      </w:r>
      <w:r w:rsidR="00FC46AB" w:rsidRPr="00AF1255">
        <w:rPr>
          <w:rFonts w:ascii="PT Astra Serif" w:hAnsi="PT Astra Serif"/>
          <w:b w:val="0"/>
          <w:spacing w:val="-4"/>
          <w:szCs w:val="28"/>
        </w:rPr>
        <w:t xml:space="preserve"> и </w:t>
      </w:r>
      <w:r w:rsidR="004C63B4" w:rsidRPr="00AF1255">
        <w:rPr>
          <w:rFonts w:ascii="PT Astra Serif" w:hAnsi="PT Astra Serif"/>
          <w:b w:val="0"/>
          <w:spacing w:val="-4"/>
          <w:szCs w:val="28"/>
        </w:rPr>
        <w:t xml:space="preserve">сведений </w:t>
      </w:r>
      <w:r w:rsidR="002501A9" w:rsidRPr="00AF1255">
        <w:rPr>
          <w:rFonts w:ascii="PT Astra Serif" w:hAnsi="PT Astra Serif"/>
          <w:b w:val="0"/>
          <w:spacing w:val="-4"/>
          <w:szCs w:val="28"/>
        </w:rPr>
        <w:t xml:space="preserve">о </w:t>
      </w:r>
      <w:r w:rsidR="00FC46AB" w:rsidRPr="00AF1255">
        <w:rPr>
          <w:rFonts w:ascii="PT Astra Serif" w:hAnsi="PT Astra Serif"/>
          <w:b w:val="0"/>
          <w:spacing w:val="-4"/>
          <w:szCs w:val="28"/>
        </w:rPr>
        <w:t xml:space="preserve">заключении </w:t>
      </w:r>
      <w:r w:rsidR="00AF1255">
        <w:rPr>
          <w:rFonts w:ascii="PT Astra Serif" w:hAnsi="PT Astra Serif"/>
          <w:b w:val="0"/>
          <w:spacing w:val="-4"/>
          <w:szCs w:val="28"/>
        </w:rPr>
        <w:br/>
      </w:r>
      <w:r w:rsidR="00FC46AB" w:rsidRPr="00AF1255">
        <w:rPr>
          <w:rFonts w:ascii="PT Astra Serif" w:hAnsi="PT Astra Serif"/>
          <w:b w:val="0"/>
          <w:spacing w:val="-4"/>
          <w:szCs w:val="28"/>
        </w:rPr>
        <w:t xml:space="preserve">с </w:t>
      </w:r>
      <w:r w:rsidR="00811A43" w:rsidRPr="00AF1255">
        <w:rPr>
          <w:rFonts w:ascii="PT Astra Serif" w:hAnsi="PT Astra Serif"/>
          <w:b w:val="0"/>
          <w:spacing w:val="-4"/>
          <w:szCs w:val="28"/>
        </w:rPr>
        <w:t>военнослужащим</w:t>
      </w:r>
      <w:r w:rsidR="00FC46AB" w:rsidRPr="00AF1255">
        <w:rPr>
          <w:rFonts w:ascii="PT Astra Serif" w:hAnsi="PT Astra Serif"/>
          <w:b w:val="0"/>
          <w:spacing w:val="-4"/>
          <w:szCs w:val="28"/>
        </w:rPr>
        <w:t xml:space="preserve"> контракта</w:t>
      </w:r>
      <w:r w:rsidR="00811A43" w:rsidRPr="00AF1255">
        <w:rPr>
          <w:rFonts w:ascii="PT Astra Serif" w:hAnsi="PT Astra Serif"/>
          <w:b w:val="0"/>
          <w:spacing w:val="-4"/>
          <w:szCs w:val="28"/>
        </w:rPr>
        <w:t xml:space="preserve"> </w:t>
      </w:r>
      <w:r w:rsidR="00811A43" w:rsidRPr="00AF1255">
        <w:rPr>
          <w:rFonts w:ascii="PT Astra Serif" w:hAnsi="PT Astra Serif"/>
          <w:b w:val="0"/>
          <w:spacing w:val="-4"/>
        </w:rPr>
        <w:t>на прохождение военной службы</w:t>
      </w:r>
      <w:r w:rsidR="00703430" w:rsidRPr="00AF1255">
        <w:rPr>
          <w:rFonts w:ascii="PT Astra Serif" w:hAnsi="PT Astra Serif"/>
          <w:b w:val="0"/>
          <w:spacing w:val="-4"/>
          <w:szCs w:val="28"/>
        </w:rPr>
        <w:t xml:space="preserve">, представленных </w:t>
      </w:r>
      <w:r w:rsidR="00F116B3" w:rsidRPr="00AF1255">
        <w:rPr>
          <w:rFonts w:ascii="PT Astra Serif" w:hAnsi="PT Astra Serif"/>
          <w:b w:val="0"/>
          <w:spacing w:val="-4"/>
          <w:szCs w:val="28"/>
        </w:rPr>
        <w:t xml:space="preserve">федеральным казённым учреждением «Военный комиссариат Ульяновской области» </w:t>
      </w:r>
      <w:r w:rsidR="00703430" w:rsidRPr="00AF1255">
        <w:rPr>
          <w:rFonts w:ascii="PT Astra Serif" w:hAnsi="PT Astra Serif"/>
          <w:b w:val="0"/>
          <w:spacing w:val="-4"/>
          <w:szCs w:val="28"/>
        </w:rPr>
        <w:t xml:space="preserve">в </w:t>
      </w:r>
      <w:r w:rsidR="006F2929" w:rsidRPr="00AF1255">
        <w:rPr>
          <w:rFonts w:ascii="PT Astra Serif" w:hAnsi="PT Astra Serif"/>
          <w:b w:val="0"/>
          <w:spacing w:val="-4"/>
          <w:szCs w:val="28"/>
        </w:rPr>
        <w:t xml:space="preserve">территориальный орган </w:t>
      </w:r>
      <w:r w:rsidR="00703430" w:rsidRPr="00AF1255">
        <w:rPr>
          <w:rFonts w:ascii="PT Astra Serif" w:hAnsi="PT Astra Serif"/>
          <w:b w:val="0"/>
          <w:spacing w:val="-4"/>
          <w:szCs w:val="28"/>
        </w:rPr>
        <w:t>исполнительн</w:t>
      </w:r>
      <w:r w:rsidR="006F2929" w:rsidRPr="00AF1255">
        <w:rPr>
          <w:rFonts w:ascii="PT Astra Serif" w:hAnsi="PT Astra Serif"/>
          <w:b w:val="0"/>
          <w:spacing w:val="-4"/>
          <w:szCs w:val="28"/>
        </w:rPr>
        <w:t>ого</w:t>
      </w:r>
      <w:r w:rsidR="00703430" w:rsidRPr="00AF1255">
        <w:rPr>
          <w:rFonts w:ascii="PT Astra Serif" w:hAnsi="PT Astra Serif"/>
          <w:b w:val="0"/>
          <w:spacing w:val="-4"/>
          <w:szCs w:val="28"/>
        </w:rPr>
        <w:t xml:space="preserve"> орган</w:t>
      </w:r>
      <w:r w:rsidR="006F2929" w:rsidRPr="00AF1255">
        <w:rPr>
          <w:rFonts w:ascii="PT Astra Serif" w:hAnsi="PT Astra Serif"/>
          <w:b w:val="0"/>
          <w:spacing w:val="-4"/>
          <w:szCs w:val="28"/>
        </w:rPr>
        <w:t>а</w:t>
      </w:r>
      <w:r w:rsidR="00703430" w:rsidRPr="00AF1255">
        <w:rPr>
          <w:rFonts w:ascii="PT Astra Serif" w:hAnsi="PT Astra Serif"/>
          <w:b w:val="0"/>
          <w:spacing w:val="-4"/>
          <w:szCs w:val="28"/>
        </w:rPr>
        <w:t xml:space="preserve"> государственной власти Ульяновской</w:t>
      </w:r>
      <w:r w:rsidR="00703430" w:rsidRPr="00910C9D">
        <w:rPr>
          <w:rFonts w:ascii="PT Astra Serif" w:hAnsi="PT Astra Serif"/>
          <w:b w:val="0"/>
          <w:szCs w:val="28"/>
        </w:rPr>
        <w:t xml:space="preserve"> области, уполномоченн</w:t>
      </w:r>
      <w:r w:rsidR="006F2929" w:rsidRPr="00910C9D">
        <w:rPr>
          <w:rFonts w:ascii="PT Astra Serif" w:hAnsi="PT Astra Serif"/>
          <w:b w:val="0"/>
          <w:szCs w:val="28"/>
        </w:rPr>
        <w:t>ого</w:t>
      </w:r>
      <w:r w:rsidR="004911C5" w:rsidRPr="00910C9D">
        <w:rPr>
          <w:rFonts w:ascii="PT Astra Serif" w:hAnsi="PT Astra Serif"/>
          <w:b w:val="0"/>
          <w:szCs w:val="28"/>
        </w:rPr>
        <w:t xml:space="preserve"> </w:t>
      </w:r>
      <w:r w:rsidR="00703430" w:rsidRPr="00910C9D">
        <w:rPr>
          <w:rFonts w:ascii="PT Astra Serif" w:hAnsi="PT Astra Serif"/>
          <w:b w:val="0"/>
          <w:szCs w:val="28"/>
        </w:rPr>
        <w:t xml:space="preserve">в сфере социальной </w:t>
      </w:r>
      <w:r w:rsidR="00AF1255">
        <w:rPr>
          <w:rFonts w:ascii="PT Astra Serif" w:hAnsi="PT Astra Serif"/>
          <w:b w:val="0"/>
          <w:szCs w:val="28"/>
        </w:rPr>
        <w:br/>
      </w:r>
      <w:r w:rsidR="00703430" w:rsidRPr="00910C9D">
        <w:rPr>
          <w:rFonts w:ascii="PT Astra Serif" w:hAnsi="PT Astra Serif"/>
          <w:b w:val="0"/>
          <w:szCs w:val="28"/>
        </w:rPr>
        <w:t>защиты населения</w:t>
      </w:r>
      <w:r w:rsidR="00493811" w:rsidRPr="00910C9D">
        <w:rPr>
          <w:rFonts w:ascii="PT Astra Serif" w:hAnsi="PT Astra Serif"/>
          <w:b w:val="0"/>
          <w:szCs w:val="28"/>
        </w:rPr>
        <w:t xml:space="preserve"> (далее</w:t>
      </w:r>
      <w:r w:rsidR="00E25CC8" w:rsidRPr="00910C9D">
        <w:rPr>
          <w:rFonts w:ascii="PT Astra Serif" w:hAnsi="PT Astra Serif"/>
          <w:b w:val="0"/>
          <w:szCs w:val="28"/>
        </w:rPr>
        <w:t xml:space="preserve"> </w:t>
      </w:r>
      <w:r w:rsidR="00493811" w:rsidRPr="00910C9D">
        <w:rPr>
          <w:rFonts w:ascii="PT Astra Serif" w:hAnsi="PT Astra Serif"/>
          <w:b w:val="0"/>
          <w:szCs w:val="28"/>
        </w:rPr>
        <w:t>–</w:t>
      </w:r>
      <w:r w:rsidR="0032286F">
        <w:rPr>
          <w:rFonts w:ascii="PT Astra Serif" w:hAnsi="PT Astra Serif"/>
          <w:b w:val="0"/>
          <w:szCs w:val="28"/>
        </w:rPr>
        <w:t xml:space="preserve"> </w:t>
      </w:r>
      <w:r w:rsidR="007423F1" w:rsidRPr="00910C9D">
        <w:rPr>
          <w:rFonts w:ascii="PT Astra Serif" w:hAnsi="PT Astra Serif"/>
          <w:b w:val="0"/>
          <w:szCs w:val="28"/>
        </w:rPr>
        <w:t>уполномоченный орган</w:t>
      </w:r>
      <w:r w:rsidR="0032286F">
        <w:rPr>
          <w:rFonts w:ascii="PT Astra Serif" w:hAnsi="PT Astra Serif"/>
          <w:b w:val="0"/>
          <w:szCs w:val="28"/>
        </w:rPr>
        <w:t>,</w:t>
      </w:r>
      <w:r w:rsidR="007423F1" w:rsidRPr="00910C9D">
        <w:rPr>
          <w:rFonts w:ascii="PT Astra Serif" w:hAnsi="PT Astra Serif"/>
          <w:b w:val="0"/>
          <w:szCs w:val="28"/>
        </w:rPr>
        <w:t xml:space="preserve"> </w:t>
      </w:r>
      <w:r w:rsidR="0032286F" w:rsidRPr="00910C9D">
        <w:rPr>
          <w:rFonts w:ascii="PT Astra Serif" w:hAnsi="PT Astra Serif"/>
          <w:b w:val="0"/>
          <w:szCs w:val="28"/>
        </w:rPr>
        <w:t>территориальный орган</w:t>
      </w:r>
      <w:r w:rsidR="0032286F">
        <w:rPr>
          <w:rFonts w:ascii="PT Astra Serif" w:hAnsi="PT Astra Serif"/>
          <w:b w:val="0"/>
          <w:szCs w:val="28"/>
        </w:rPr>
        <w:t xml:space="preserve"> </w:t>
      </w:r>
      <w:r w:rsidR="007423F1" w:rsidRPr="0032286F">
        <w:rPr>
          <w:rFonts w:ascii="PT Astra Serif" w:hAnsi="PT Astra Serif"/>
          <w:b w:val="0"/>
          <w:szCs w:val="28"/>
        </w:rPr>
        <w:t>соответственно</w:t>
      </w:r>
      <w:r w:rsidR="00493811" w:rsidRPr="0032286F">
        <w:rPr>
          <w:rFonts w:ascii="PT Astra Serif" w:hAnsi="PT Astra Serif"/>
          <w:b w:val="0"/>
          <w:szCs w:val="28"/>
        </w:rPr>
        <w:t>)</w:t>
      </w:r>
      <w:r w:rsidR="00F116B3" w:rsidRPr="0032286F">
        <w:rPr>
          <w:rFonts w:ascii="PT Astra Serif" w:hAnsi="PT Astra Serif"/>
          <w:b w:val="0"/>
          <w:szCs w:val="28"/>
        </w:rPr>
        <w:t>, путём её перечисления</w:t>
      </w:r>
      <w:r w:rsidR="00493811" w:rsidRPr="0032286F">
        <w:rPr>
          <w:rFonts w:ascii="PT Astra Serif" w:hAnsi="PT Astra Serif"/>
          <w:b w:val="0"/>
          <w:szCs w:val="28"/>
        </w:rPr>
        <w:t xml:space="preserve"> </w:t>
      </w:r>
      <w:r w:rsidR="00F914CF" w:rsidRPr="0032286F">
        <w:rPr>
          <w:rFonts w:ascii="PT Astra Serif" w:hAnsi="PT Astra Serif"/>
          <w:b w:val="0"/>
          <w:szCs w:val="28"/>
        </w:rPr>
        <w:t>на счета</w:t>
      </w:r>
      <w:r w:rsidR="000E1A00" w:rsidRPr="0032286F">
        <w:rPr>
          <w:rFonts w:ascii="PT Astra Serif" w:hAnsi="PT Astra Serif"/>
          <w:b w:val="0"/>
          <w:szCs w:val="28"/>
        </w:rPr>
        <w:t>, открытые</w:t>
      </w:r>
      <w:r w:rsidR="00F914CF" w:rsidRPr="0032286F">
        <w:rPr>
          <w:rFonts w:ascii="PT Astra Serif" w:hAnsi="PT Astra Serif"/>
          <w:b w:val="0"/>
          <w:szCs w:val="28"/>
        </w:rPr>
        <w:t xml:space="preserve"> </w:t>
      </w:r>
      <w:r w:rsidR="000E1A00" w:rsidRPr="0032286F">
        <w:rPr>
          <w:rFonts w:ascii="PT Astra Serif" w:hAnsi="PT Astra Serif"/>
          <w:b w:val="0"/>
          <w:szCs w:val="28"/>
        </w:rPr>
        <w:t xml:space="preserve">им </w:t>
      </w:r>
      <w:r w:rsidR="00F914CF" w:rsidRPr="0032286F">
        <w:rPr>
          <w:rFonts w:ascii="PT Astra Serif" w:hAnsi="PT Astra Serif"/>
          <w:b w:val="0"/>
        </w:rPr>
        <w:t>в российских кредитных организациях</w:t>
      </w:r>
      <w:r w:rsidR="000E1A00" w:rsidRPr="0032286F">
        <w:rPr>
          <w:rFonts w:ascii="PT Astra Serif" w:hAnsi="PT Astra Serif"/>
          <w:b w:val="0"/>
        </w:rPr>
        <w:t>,</w:t>
      </w:r>
      <w:r w:rsidR="00F914CF" w:rsidRPr="0032286F">
        <w:rPr>
          <w:rFonts w:ascii="PT Astra Serif" w:hAnsi="PT Astra Serif"/>
          <w:b w:val="0"/>
          <w:szCs w:val="28"/>
        </w:rPr>
        <w:t xml:space="preserve"> </w:t>
      </w:r>
      <w:r w:rsidR="00493811" w:rsidRPr="0032286F">
        <w:rPr>
          <w:rFonts w:ascii="PT Astra Serif" w:hAnsi="PT Astra Serif"/>
          <w:b w:val="0"/>
          <w:szCs w:val="28"/>
        </w:rPr>
        <w:t>не позднее 30</w:t>
      </w:r>
      <w:r w:rsidR="0032286F">
        <w:rPr>
          <w:rFonts w:ascii="PT Astra Serif" w:hAnsi="PT Astra Serif"/>
          <w:b w:val="0"/>
          <w:szCs w:val="28"/>
        </w:rPr>
        <w:t xml:space="preserve"> календарных </w:t>
      </w:r>
      <w:r w:rsidR="00493811" w:rsidRPr="0032286F">
        <w:rPr>
          <w:rFonts w:ascii="PT Astra Serif" w:hAnsi="PT Astra Serif"/>
          <w:b w:val="0"/>
          <w:szCs w:val="28"/>
        </w:rPr>
        <w:t>дней со дня представления указанн</w:t>
      </w:r>
      <w:r w:rsidR="00513A7F" w:rsidRPr="0032286F">
        <w:rPr>
          <w:rFonts w:ascii="PT Astra Serif" w:hAnsi="PT Astra Serif"/>
          <w:b w:val="0"/>
          <w:szCs w:val="28"/>
        </w:rPr>
        <w:t>ых сведений.</w:t>
      </w:r>
      <w:r w:rsidR="0078093C" w:rsidRPr="0032286F">
        <w:rPr>
          <w:rFonts w:ascii="PT Astra Serif" w:hAnsi="PT Astra Serif"/>
          <w:b w:val="0"/>
          <w:szCs w:val="28"/>
        </w:rPr>
        <w:t xml:space="preserve"> </w:t>
      </w:r>
    </w:p>
    <w:p w:rsidR="0078093C" w:rsidRPr="00910C9D" w:rsidRDefault="0078093C" w:rsidP="00AF1255">
      <w:pPr>
        <w:widowControl w:val="0"/>
        <w:numPr>
          <w:ilvl w:val="0"/>
          <w:numId w:val="1"/>
        </w:numPr>
        <w:tabs>
          <w:tab w:val="clear" w:pos="1139"/>
          <w:tab w:val="left" w:pos="0"/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10C9D">
        <w:rPr>
          <w:rFonts w:ascii="PT Astra Serif" w:hAnsi="PT Astra Serif"/>
          <w:sz w:val="28"/>
          <w:szCs w:val="28"/>
        </w:rPr>
        <w:t xml:space="preserve">Территориальный орган </w:t>
      </w:r>
      <w:r w:rsidR="00900AC5">
        <w:rPr>
          <w:rFonts w:ascii="PT Astra Serif" w:hAnsi="PT Astra Serif"/>
          <w:sz w:val="28"/>
          <w:szCs w:val="28"/>
        </w:rPr>
        <w:t xml:space="preserve">не позднее </w:t>
      </w:r>
      <w:r w:rsidR="001F5CE7">
        <w:rPr>
          <w:rFonts w:ascii="PT Astra Serif" w:hAnsi="PT Astra Serif"/>
          <w:sz w:val="28"/>
          <w:szCs w:val="28"/>
        </w:rPr>
        <w:t>10</w:t>
      </w:r>
      <w:r w:rsidR="00900AC5">
        <w:rPr>
          <w:rFonts w:ascii="PT Astra Serif" w:hAnsi="PT Astra Serif"/>
          <w:sz w:val="28"/>
          <w:szCs w:val="28"/>
        </w:rPr>
        <w:t xml:space="preserve"> рабочих дней со дня представления </w:t>
      </w:r>
      <w:r w:rsidR="005216A1" w:rsidRPr="005216A1">
        <w:rPr>
          <w:rFonts w:ascii="PT Astra Serif" w:hAnsi="PT Astra Serif"/>
          <w:sz w:val="28"/>
          <w:szCs w:val="28"/>
        </w:rPr>
        <w:t xml:space="preserve">федеральным казённым учреждением «Военный комиссариат Ульяновской области» </w:t>
      </w:r>
      <w:r w:rsidR="00900AC5">
        <w:rPr>
          <w:rFonts w:ascii="PT Astra Serif" w:hAnsi="PT Astra Serif"/>
          <w:sz w:val="28"/>
          <w:szCs w:val="28"/>
        </w:rPr>
        <w:t xml:space="preserve">сведений, указанных в пункте 2 настоящего Положения, </w:t>
      </w:r>
      <w:r w:rsidRPr="00910C9D">
        <w:rPr>
          <w:rFonts w:ascii="PT Astra Serif" w:hAnsi="PT Astra Serif"/>
          <w:sz w:val="28"/>
          <w:szCs w:val="28"/>
        </w:rPr>
        <w:t>принимает решение</w:t>
      </w:r>
      <w:r w:rsidR="009F2F51" w:rsidRPr="00910C9D">
        <w:rPr>
          <w:rFonts w:ascii="PT Astra Serif" w:hAnsi="PT Astra Serif"/>
          <w:sz w:val="28"/>
          <w:szCs w:val="28"/>
        </w:rPr>
        <w:t xml:space="preserve"> </w:t>
      </w:r>
      <w:r w:rsidRPr="00910C9D">
        <w:rPr>
          <w:rFonts w:ascii="PT Astra Serif" w:hAnsi="PT Astra Serif"/>
          <w:sz w:val="28"/>
          <w:szCs w:val="28"/>
        </w:rPr>
        <w:t>о</w:t>
      </w:r>
      <w:r w:rsidR="00AE25E8" w:rsidRPr="00910C9D">
        <w:rPr>
          <w:rFonts w:ascii="PT Astra Serif" w:hAnsi="PT Astra Serif"/>
          <w:sz w:val="28"/>
          <w:szCs w:val="28"/>
        </w:rPr>
        <w:t xml:space="preserve"> предоставлении </w:t>
      </w:r>
      <w:r w:rsidRPr="00910C9D">
        <w:rPr>
          <w:rFonts w:ascii="PT Astra Serif" w:hAnsi="PT Astra Serif"/>
          <w:sz w:val="28"/>
          <w:szCs w:val="28"/>
        </w:rPr>
        <w:t>единовременной выплат</w:t>
      </w:r>
      <w:r w:rsidR="00AE25E8" w:rsidRPr="00910C9D">
        <w:rPr>
          <w:rFonts w:ascii="PT Astra Serif" w:hAnsi="PT Astra Serif"/>
          <w:sz w:val="28"/>
          <w:szCs w:val="28"/>
        </w:rPr>
        <w:t xml:space="preserve">ы </w:t>
      </w:r>
      <w:r w:rsidRPr="00910C9D">
        <w:rPr>
          <w:rFonts w:ascii="PT Astra Serif" w:hAnsi="PT Astra Serif"/>
          <w:sz w:val="28"/>
          <w:szCs w:val="28"/>
        </w:rPr>
        <w:t xml:space="preserve">и направляет его в Областное государственное казённое учреждение социальной защиты населения Ульяновской области (далее </w:t>
      </w:r>
      <w:r w:rsidR="001456ED" w:rsidRPr="00910C9D">
        <w:rPr>
          <w:rFonts w:ascii="PT Astra Serif" w:hAnsi="PT Astra Serif"/>
          <w:sz w:val="28"/>
          <w:szCs w:val="28"/>
        </w:rPr>
        <w:t>–</w:t>
      </w:r>
      <w:r w:rsidRPr="00910C9D">
        <w:rPr>
          <w:rFonts w:ascii="PT Astra Serif" w:hAnsi="PT Astra Serif"/>
          <w:sz w:val="28"/>
          <w:szCs w:val="28"/>
        </w:rPr>
        <w:t xml:space="preserve"> </w:t>
      </w:r>
      <w:r w:rsidR="00A4397D" w:rsidRPr="00910C9D">
        <w:rPr>
          <w:rFonts w:ascii="PT Astra Serif" w:hAnsi="PT Astra Serif"/>
          <w:sz w:val="28"/>
          <w:szCs w:val="28"/>
        </w:rPr>
        <w:t>У</w:t>
      </w:r>
      <w:r w:rsidRPr="00910C9D">
        <w:rPr>
          <w:rFonts w:ascii="PT Astra Serif" w:hAnsi="PT Astra Serif"/>
          <w:sz w:val="28"/>
          <w:szCs w:val="28"/>
        </w:rPr>
        <w:t xml:space="preserve">чреждение) для включения </w:t>
      </w:r>
      <w:r w:rsidR="0032286F">
        <w:rPr>
          <w:rFonts w:ascii="PT Astra Serif" w:hAnsi="PT Astra Serif"/>
          <w:sz w:val="28"/>
          <w:szCs w:val="28"/>
        </w:rPr>
        <w:t>военнослужащих</w:t>
      </w:r>
      <w:r w:rsidR="00AE25E8" w:rsidRPr="00910C9D">
        <w:rPr>
          <w:rFonts w:ascii="PT Astra Serif" w:hAnsi="PT Astra Serif"/>
          <w:sz w:val="28"/>
          <w:szCs w:val="28"/>
        </w:rPr>
        <w:t xml:space="preserve"> </w:t>
      </w:r>
      <w:r w:rsidRPr="00910C9D">
        <w:rPr>
          <w:rFonts w:ascii="PT Astra Serif" w:hAnsi="PT Astra Serif"/>
          <w:sz w:val="28"/>
          <w:szCs w:val="28"/>
        </w:rPr>
        <w:t xml:space="preserve">в реестр получателей </w:t>
      </w:r>
      <w:r w:rsidR="00056749" w:rsidRPr="00910C9D">
        <w:rPr>
          <w:rFonts w:ascii="PT Astra Serif" w:hAnsi="PT Astra Serif"/>
          <w:sz w:val="28"/>
          <w:szCs w:val="28"/>
        </w:rPr>
        <w:t xml:space="preserve">единовременной </w:t>
      </w:r>
      <w:r w:rsidRPr="00910C9D">
        <w:rPr>
          <w:rFonts w:ascii="PT Astra Serif" w:hAnsi="PT Astra Serif"/>
          <w:sz w:val="28"/>
          <w:szCs w:val="28"/>
        </w:rPr>
        <w:t>выплаты.</w:t>
      </w:r>
    </w:p>
    <w:p w:rsidR="00AE25E8" w:rsidRPr="00910C9D" w:rsidRDefault="00AE25E8" w:rsidP="00AF1255">
      <w:pPr>
        <w:widowControl w:val="0"/>
        <w:numPr>
          <w:ilvl w:val="0"/>
          <w:numId w:val="1"/>
        </w:numPr>
        <w:tabs>
          <w:tab w:val="clear" w:pos="1139"/>
          <w:tab w:val="left" w:pos="0"/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10C9D">
        <w:rPr>
          <w:rFonts w:ascii="PT Astra Serif" w:hAnsi="PT Astra Serif"/>
          <w:sz w:val="28"/>
          <w:szCs w:val="28"/>
        </w:rPr>
        <w:t xml:space="preserve">Учреждение </w:t>
      </w:r>
      <w:r w:rsidR="001F5CE7">
        <w:rPr>
          <w:rFonts w:ascii="PT Astra Serif" w:hAnsi="PT Astra Serif"/>
          <w:sz w:val="28"/>
          <w:szCs w:val="28"/>
        </w:rPr>
        <w:t xml:space="preserve">не позднее 10 рабочих дней со дня принятия территориальным органом решения о предоставлении единовременной выплаты </w:t>
      </w:r>
      <w:r w:rsidRPr="00910C9D">
        <w:rPr>
          <w:rFonts w:ascii="PT Astra Serif" w:hAnsi="PT Astra Serif"/>
          <w:sz w:val="28"/>
          <w:szCs w:val="28"/>
        </w:rPr>
        <w:t xml:space="preserve">представляет областному государственному казённому учреждению, </w:t>
      </w:r>
      <w:r w:rsidRPr="00910C9D">
        <w:rPr>
          <w:rFonts w:ascii="PT Astra Serif" w:hAnsi="PT Astra Serif"/>
          <w:sz w:val="28"/>
          <w:szCs w:val="28"/>
        </w:rPr>
        <w:lastRenderedPageBreak/>
        <w:t>созданному для выполнения работ</w:t>
      </w:r>
      <w:r w:rsidR="00756F62" w:rsidRPr="00910C9D">
        <w:rPr>
          <w:rFonts w:ascii="PT Astra Serif" w:hAnsi="PT Astra Serif"/>
          <w:sz w:val="28"/>
          <w:szCs w:val="28"/>
        </w:rPr>
        <w:t xml:space="preserve"> </w:t>
      </w:r>
      <w:r w:rsidRPr="00910C9D">
        <w:rPr>
          <w:rFonts w:ascii="PT Astra Serif" w:hAnsi="PT Astra Serif"/>
          <w:sz w:val="28"/>
          <w:szCs w:val="28"/>
        </w:rPr>
        <w:t xml:space="preserve">и оказанию услуг в целях реализации установленных законодательством Российской Федерации полномочий </w:t>
      </w:r>
      <w:r w:rsidR="0032286F">
        <w:rPr>
          <w:rFonts w:ascii="PT Astra Serif" w:hAnsi="PT Astra Serif"/>
          <w:sz w:val="28"/>
          <w:szCs w:val="28"/>
        </w:rPr>
        <w:t xml:space="preserve">исполнительных </w:t>
      </w:r>
      <w:r w:rsidRPr="00910C9D">
        <w:rPr>
          <w:rFonts w:ascii="PT Astra Serif" w:hAnsi="PT Astra Serif"/>
          <w:sz w:val="28"/>
          <w:szCs w:val="28"/>
        </w:rPr>
        <w:t>органов государственной власти Ульяновской области</w:t>
      </w:r>
      <w:r w:rsidR="009F2F51" w:rsidRPr="00910C9D">
        <w:rPr>
          <w:rFonts w:ascii="PT Astra Serif" w:hAnsi="PT Astra Serif"/>
          <w:sz w:val="28"/>
          <w:szCs w:val="28"/>
        </w:rPr>
        <w:t xml:space="preserve"> </w:t>
      </w:r>
      <w:r w:rsidR="0032286F">
        <w:rPr>
          <w:rFonts w:ascii="PT Astra Serif" w:hAnsi="PT Astra Serif"/>
          <w:sz w:val="28"/>
          <w:szCs w:val="28"/>
        </w:rPr>
        <w:br/>
      </w:r>
      <w:r w:rsidRPr="00910C9D">
        <w:rPr>
          <w:rFonts w:ascii="PT Astra Serif" w:hAnsi="PT Astra Serif"/>
          <w:sz w:val="28"/>
          <w:szCs w:val="28"/>
        </w:rPr>
        <w:t xml:space="preserve">по осуществлению операций, связанных с </w:t>
      </w:r>
      <w:r w:rsidR="001456ED" w:rsidRPr="00910C9D">
        <w:rPr>
          <w:rFonts w:ascii="PT Astra Serif" w:hAnsi="PT Astra Serif"/>
          <w:sz w:val="28"/>
          <w:szCs w:val="28"/>
        </w:rPr>
        <w:t>п</w:t>
      </w:r>
      <w:r w:rsidRPr="00910C9D">
        <w:rPr>
          <w:rFonts w:ascii="PT Astra Serif" w:hAnsi="PT Astra Serif"/>
          <w:sz w:val="28"/>
          <w:szCs w:val="28"/>
        </w:rPr>
        <w:t xml:space="preserve">еречислением соответствующим получателям денежных средств, предоставляемых в качестве социальных выплат (далее </w:t>
      </w:r>
      <w:r w:rsidR="001456ED" w:rsidRPr="00910C9D">
        <w:rPr>
          <w:rFonts w:ascii="PT Astra Serif" w:hAnsi="PT Astra Serif"/>
          <w:sz w:val="28"/>
          <w:szCs w:val="28"/>
        </w:rPr>
        <w:t>–</w:t>
      </w:r>
      <w:r w:rsidRPr="00910C9D">
        <w:rPr>
          <w:rFonts w:ascii="PT Astra Serif" w:hAnsi="PT Astra Serif"/>
          <w:sz w:val="28"/>
          <w:szCs w:val="28"/>
        </w:rPr>
        <w:t xml:space="preserve"> </w:t>
      </w:r>
      <w:r w:rsidR="00A4397D" w:rsidRPr="00910C9D">
        <w:rPr>
          <w:rFonts w:ascii="PT Astra Serif" w:hAnsi="PT Astra Serif"/>
          <w:sz w:val="28"/>
          <w:szCs w:val="28"/>
        </w:rPr>
        <w:t>Ц</w:t>
      </w:r>
      <w:r w:rsidRPr="00910C9D">
        <w:rPr>
          <w:rFonts w:ascii="PT Astra Serif" w:hAnsi="PT Astra Serif"/>
          <w:sz w:val="28"/>
          <w:szCs w:val="28"/>
        </w:rPr>
        <w:t>ентр социальных выплат), реестр получателей единовременной выплаты для организации</w:t>
      </w:r>
      <w:r w:rsidR="0032286F">
        <w:rPr>
          <w:rFonts w:ascii="PT Astra Serif" w:hAnsi="PT Astra Serif"/>
          <w:sz w:val="28"/>
          <w:szCs w:val="28"/>
        </w:rPr>
        <w:t xml:space="preserve"> </w:t>
      </w:r>
      <w:r w:rsidRPr="00910C9D">
        <w:rPr>
          <w:rFonts w:ascii="PT Astra Serif" w:hAnsi="PT Astra Serif"/>
          <w:sz w:val="28"/>
          <w:szCs w:val="28"/>
        </w:rPr>
        <w:t>её предоставления</w:t>
      </w:r>
      <w:r w:rsidR="00493811" w:rsidRPr="00910C9D">
        <w:rPr>
          <w:rFonts w:ascii="PT Astra Serif" w:hAnsi="PT Astra Serif"/>
          <w:sz w:val="28"/>
          <w:szCs w:val="28"/>
        </w:rPr>
        <w:t>.</w:t>
      </w:r>
      <w:r w:rsidR="00756F62" w:rsidRPr="00910C9D">
        <w:rPr>
          <w:rFonts w:ascii="PT Astra Serif" w:hAnsi="PT Astra Serif"/>
          <w:sz w:val="28"/>
          <w:szCs w:val="28"/>
        </w:rPr>
        <w:t xml:space="preserve"> </w:t>
      </w:r>
    </w:p>
    <w:p w:rsidR="00F22AFB" w:rsidRPr="00910C9D" w:rsidRDefault="00F22AFB" w:rsidP="00AF1255">
      <w:pPr>
        <w:widowControl w:val="0"/>
        <w:numPr>
          <w:ilvl w:val="0"/>
          <w:numId w:val="1"/>
        </w:numPr>
        <w:tabs>
          <w:tab w:val="clear" w:pos="1139"/>
          <w:tab w:val="num" w:pos="-284"/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10C9D">
        <w:rPr>
          <w:rFonts w:ascii="PT Astra Serif" w:hAnsi="PT Astra Serif"/>
          <w:sz w:val="28"/>
          <w:szCs w:val="28"/>
        </w:rPr>
        <w:t xml:space="preserve">Главным распорядителем средств областного бюджета Ульяновской области, направляемых на предоставление </w:t>
      </w:r>
      <w:r w:rsidR="004520F0" w:rsidRPr="00910C9D">
        <w:rPr>
          <w:rFonts w:ascii="PT Astra Serif" w:hAnsi="PT Astra Serif"/>
          <w:sz w:val="28"/>
          <w:szCs w:val="28"/>
        </w:rPr>
        <w:t>единовременной</w:t>
      </w:r>
      <w:r w:rsidRPr="00910C9D">
        <w:rPr>
          <w:rFonts w:ascii="PT Astra Serif" w:hAnsi="PT Astra Serif"/>
          <w:sz w:val="28"/>
          <w:szCs w:val="28"/>
        </w:rPr>
        <w:t xml:space="preserve"> выплаты, является уполномоченный орган.</w:t>
      </w:r>
    </w:p>
    <w:p w:rsidR="00F22AFB" w:rsidRPr="00910C9D" w:rsidRDefault="00F22AFB" w:rsidP="00AF1255">
      <w:pPr>
        <w:widowControl w:val="0"/>
        <w:numPr>
          <w:ilvl w:val="0"/>
          <w:numId w:val="1"/>
        </w:numPr>
        <w:tabs>
          <w:tab w:val="clear" w:pos="1139"/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10C9D">
        <w:rPr>
          <w:rFonts w:ascii="PT Astra Serif" w:hAnsi="PT Astra Serif"/>
          <w:sz w:val="28"/>
          <w:szCs w:val="28"/>
        </w:rPr>
        <w:t>Финанс</w:t>
      </w:r>
      <w:r w:rsidR="005F0195" w:rsidRPr="00910C9D">
        <w:rPr>
          <w:rFonts w:ascii="PT Astra Serif" w:hAnsi="PT Astra Serif"/>
          <w:sz w:val="28"/>
          <w:szCs w:val="28"/>
        </w:rPr>
        <w:t>овое</w:t>
      </w:r>
      <w:r w:rsidRPr="00910C9D">
        <w:rPr>
          <w:rFonts w:ascii="PT Astra Serif" w:hAnsi="PT Astra Serif"/>
          <w:sz w:val="28"/>
          <w:szCs w:val="28"/>
        </w:rPr>
        <w:t xml:space="preserve"> </w:t>
      </w:r>
      <w:r w:rsidR="005A1072" w:rsidRPr="00910C9D">
        <w:rPr>
          <w:rFonts w:ascii="PT Astra Serif" w:hAnsi="PT Astra Serif"/>
          <w:sz w:val="28"/>
          <w:szCs w:val="28"/>
        </w:rPr>
        <w:t xml:space="preserve">обеспечение </w:t>
      </w:r>
      <w:r w:rsidRPr="00910C9D">
        <w:rPr>
          <w:rFonts w:ascii="PT Astra Serif" w:hAnsi="PT Astra Serif"/>
          <w:sz w:val="28"/>
          <w:szCs w:val="28"/>
        </w:rPr>
        <w:t>расходов</w:t>
      </w:r>
      <w:r w:rsidR="005A1072" w:rsidRPr="00910C9D">
        <w:rPr>
          <w:rFonts w:ascii="PT Astra Serif" w:hAnsi="PT Astra Serif"/>
          <w:sz w:val="28"/>
          <w:szCs w:val="28"/>
        </w:rPr>
        <w:t xml:space="preserve">, связанных с </w:t>
      </w:r>
      <w:r w:rsidR="001456ED" w:rsidRPr="00910C9D">
        <w:rPr>
          <w:rFonts w:ascii="PT Astra Serif" w:hAnsi="PT Astra Serif"/>
          <w:sz w:val="28"/>
          <w:szCs w:val="28"/>
        </w:rPr>
        <w:t>п</w:t>
      </w:r>
      <w:r w:rsidRPr="00910C9D">
        <w:rPr>
          <w:rFonts w:ascii="PT Astra Serif" w:hAnsi="PT Astra Serif"/>
          <w:sz w:val="28"/>
          <w:szCs w:val="28"/>
        </w:rPr>
        <w:t>редоставление</w:t>
      </w:r>
      <w:r w:rsidR="005A1072" w:rsidRPr="00910C9D">
        <w:rPr>
          <w:rFonts w:ascii="PT Astra Serif" w:hAnsi="PT Astra Serif"/>
          <w:sz w:val="28"/>
          <w:szCs w:val="28"/>
        </w:rPr>
        <w:t>м</w:t>
      </w:r>
      <w:r w:rsidRPr="00910C9D">
        <w:rPr>
          <w:rFonts w:ascii="PT Astra Serif" w:hAnsi="PT Astra Serif"/>
          <w:sz w:val="28"/>
          <w:szCs w:val="28"/>
        </w:rPr>
        <w:t xml:space="preserve"> </w:t>
      </w:r>
      <w:r w:rsidR="00F409D2" w:rsidRPr="00910C9D">
        <w:rPr>
          <w:rFonts w:ascii="PT Astra Serif" w:hAnsi="PT Astra Serif"/>
          <w:sz w:val="28"/>
          <w:szCs w:val="28"/>
        </w:rPr>
        <w:t xml:space="preserve">единовременной </w:t>
      </w:r>
      <w:r w:rsidRPr="00910C9D">
        <w:rPr>
          <w:rFonts w:ascii="PT Astra Serif" w:hAnsi="PT Astra Serif"/>
          <w:sz w:val="28"/>
          <w:szCs w:val="28"/>
        </w:rPr>
        <w:t>выплаты</w:t>
      </w:r>
      <w:r w:rsidR="005A1072" w:rsidRPr="00910C9D">
        <w:rPr>
          <w:rFonts w:ascii="PT Astra Serif" w:hAnsi="PT Astra Serif"/>
          <w:sz w:val="28"/>
          <w:szCs w:val="28"/>
        </w:rPr>
        <w:t>, в том числе</w:t>
      </w:r>
      <w:r w:rsidRPr="00910C9D">
        <w:rPr>
          <w:rFonts w:ascii="PT Astra Serif" w:hAnsi="PT Astra Serif"/>
          <w:sz w:val="28"/>
          <w:szCs w:val="28"/>
        </w:rPr>
        <w:t xml:space="preserve"> </w:t>
      </w:r>
      <w:r w:rsidR="00F409D2" w:rsidRPr="00910C9D">
        <w:rPr>
          <w:rFonts w:ascii="PT Astra Serif" w:hAnsi="PT Astra Serif"/>
          <w:sz w:val="28"/>
          <w:szCs w:val="28"/>
        </w:rPr>
        <w:t xml:space="preserve">расходов, связанных с оплатой </w:t>
      </w:r>
      <w:r w:rsidRPr="00910C9D">
        <w:rPr>
          <w:rFonts w:ascii="PT Astra Serif" w:hAnsi="PT Astra Serif"/>
          <w:sz w:val="28"/>
          <w:szCs w:val="28"/>
        </w:rPr>
        <w:t xml:space="preserve">услуг </w:t>
      </w:r>
      <w:r w:rsidR="0032286F">
        <w:rPr>
          <w:rFonts w:ascii="PT Astra Serif" w:hAnsi="PT Astra Serif"/>
          <w:sz w:val="28"/>
          <w:szCs w:val="28"/>
        </w:rPr>
        <w:br/>
      </w:r>
      <w:r w:rsidRPr="00910C9D">
        <w:rPr>
          <w:rFonts w:ascii="PT Astra Serif" w:hAnsi="PT Astra Serif"/>
          <w:sz w:val="28"/>
          <w:szCs w:val="28"/>
        </w:rPr>
        <w:t>по</w:t>
      </w:r>
      <w:r w:rsidR="005A1072" w:rsidRPr="00910C9D">
        <w:rPr>
          <w:rFonts w:ascii="PT Astra Serif" w:hAnsi="PT Astra Serif"/>
          <w:sz w:val="28"/>
          <w:szCs w:val="28"/>
        </w:rPr>
        <w:t xml:space="preserve"> </w:t>
      </w:r>
      <w:r w:rsidR="00C105D3">
        <w:rPr>
          <w:rFonts w:ascii="PT Astra Serif" w:hAnsi="PT Astra Serif"/>
          <w:sz w:val="28"/>
          <w:szCs w:val="28"/>
        </w:rPr>
        <w:t xml:space="preserve">её перечислению и </w:t>
      </w:r>
      <w:r w:rsidR="00F409D2" w:rsidRPr="00910C9D">
        <w:rPr>
          <w:rFonts w:ascii="PT Astra Serif" w:hAnsi="PT Astra Serif"/>
          <w:sz w:val="28"/>
          <w:szCs w:val="28"/>
        </w:rPr>
        <w:t xml:space="preserve">зачислению на счета </w:t>
      </w:r>
      <w:r w:rsidR="0032286F">
        <w:rPr>
          <w:rFonts w:ascii="PT Astra Serif" w:hAnsi="PT Astra Serif"/>
          <w:sz w:val="28"/>
          <w:szCs w:val="28"/>
        </w:rPr>
        <w:t>военнослужащих</w:t>
      </w:r>
      <w:r w:rsidR="009470E2">
        <w:rPr>
          <w:rFonts w:ascii="PT Astra Serif" w:hAnsi="PT Astra Serif"/>
          <w:sz w:val="28"/>
          <w:szCs w:val="28"/>
        </w:rPr>
        <w:t>,</w:t>
      </w:r>
      <w:r w:rsidR="00367D59" w:rsidRPr="00910C9D">
        <w:rPr>
          <w:rFonts w:ascii="PT Astra Serif" w:hAnsi="PT Astra Serif"/>
          <w:sz w:val="28"/>
          <w:szCs w:val="28"/>
        </w:rPr>
        <w:t xml:space="preserve"> </w:t>
      </w:r>
      <w:r w:rsidRPr="00910C9D">
        <w:rPr>
          <w:rFonts w:ascii="PT Astra Serif" w:hAnsi="PT Astra Serif"/>
          <w:sz w:val="28"/>
          <w:szCs w:val="28"/>
        </w:rPr>
        <w:t xml:space="preserve">осуществляется </w:t>
      </w:r>
      <w:r w:rsidR="0032286F">
        <w:rPr>
          <w:rFonts w:ascii="PT Astra Serif" w:hAnsi="PT Astra Serif"/>
          <w:sz w:val="28"/>
          <w:szCs w:val="28"/>
        </w:rPr>
        <w:br/>
      </w:r>
      <w:r w:rsidR="00F409D2" w:rsidRPr="00910C9D">
        <w:rPr>
          <w:rFonts w:ascii="PT Astra Serif" w:hAnsi="PT Astra Serif"/>
          <w:sz w:val="28"/>
          <w:szCs w:val="28"/>
        </w:rPr>
        <w:t xml:space="preserve">за счёт </w:t>
      </w:r>
      <w:r w:rsidR="005A1072" w:rsidRPr="00910C9D">
        <w:rPr>
          <w:rFonts w:ascii="PT Astra Serif" w:hAnsi="PT Astra Serif"/>
          <w:sz w:val="28"/>
          <w:szCs w:val="28"/>
        </w:rPr>
        <w:t xml:space="preserve">бюджетных </w:t>
      </w:r>
      <w:r w:rsidR="00F409D2" w:rsidRPr="00910C9D">
        <w:rPr>
          <w:rFonts w:ascii="PT Astra Serif" w:hAnsi="PT Astra Serif"/>
          <w:sz w:val="28"/>
          <w:szCs w:val="28"/>
        </w:rPr>
        <w:t>ассигнований областного бюджета Ульяновской области</w:t>
      </w:r>
      <w:r w:rsidRPr="00910C9D">
        <w:rPr>
          <w:rFonts w:ascii="PT Astra Serif" w:hAnsi="PT Astra Serif"/>
          <w:sz w:val="28"/>
          <w:szCs w:val="28"/>
        </w:rPr>
        <w:t>.</w:t>
      </w:r>
    </w:p>
    <w:p w:rsidR="00F409D2" w:rsidRPr="00910C9D" w:rsidRDefault="00F22AFB" w:rsidP="00AF1255">
      <w:pPr>
        <w:widowControl w:val="0"/>
        <w:numPr>
          <w:ilvl w:val="0"/>
          <w:numId w:val="1"/>
        </w:numPr>
        <w:tabs>
          <w:tab w:val="clear" w:pos="1139"/>
          <w:tab w:val="num" w:pos="-2268"/>
          <w:tab w:val="left" w:pos="1134"/>
          <w:tab w:val="left" w:pos="1276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10C9D">
        <w:rPr>
          <w:rFonts w:ascii="PT Astra Serif" w:hAnsi="PT Astra Serif"/>
          <w:sz w:val="28"/>
          <w:szCs w:val="28"/>
        </w:rPr>
        <w:t>Уполномоченный орган</w:t>
      </w:r>
      <w:r w:rsidR="00F409D2" w:rsidRPr="00910C9D">
        <w:rPr>
          <w:rFonts w:ascii="PT Astra Serif" w:hAnsi="PT Astra Serif"/>
          <w:sz w:val="28"/>
          <w:szCs w:val="28"/>
        </w:rPr>
        <w:t>:</w:t>
      </w:r>
    </w:p>
    <w:p w:rsidR="00F409D2" w:rsidRPr="00910C9D" w:rsidRDefault="00F22AFB" w:rsidP="00AF125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10C9D">
        <w:rPr>
          <w:rFonts w:ascii="PT Astra Serif" w:hAnsi="PT Astra Serif"/>
          <w:sz w:val="28"/>
          <w:szCs w:val="28"/>
        </w:rPr>
        <w:t xml:space="preserve">зачисляет средства, </w:t>
      </w:r>
      <w:r w:rsidR="00F409D2" w:rsidRPr="00910C9D">
        <w:rPr>
          <w:rFonts w:ascii="PT Astra Serif" w:hAnsi="PT Astra Serif"/>
          <w:sz w:val="28"/>
          <w:szCs w:val="28"/>
        </w:rPr>
        <w:t xml:space="preserve">направляемые на предоставление </w:t>
      </w:r>
      <w:r w:rsidR="0052242F" w:rsidRPr="00910C9D">
        <w:rPr>
          <w:rFonts w:ascii="PT Astra Serif" w:hAnsi="PT Astra Serif"/>
          <w:sz w:val="28"/>
          <w:szCs w:val="28"/>
        </w:rPr>
        <w:t xml:space="preserve">единовременной </w:t>
      </w:r>
      <w:r w:rsidR="00F409D2" w:rsidRPr="00910C9D">
        <w:rPr>
          <w:rFonts w:ascii="PT Astra Serif" w:hAnsi="PT Astra Serif"/>
          <w:sz w:val="28"/>
          <w:szCs w:val="28"/>
        </w:rPr>
        <w:t xml:space="preserve">выплаты, </w:t>
      </w:r>
      <w:r w:rsidRPr="00910C9D">
        <w:rPr>
          <w:rFonts w:ascii="PT Astra Serif" w:hAnsi="PT Astra Serif"/>
          <w:sz w:val="28"/>
          <w:szCs w:val="28"/>
        </w:rPr>
        <w:t xml:space="preserve">на лицевой </w:t>
      </w:r>
      <w:r w:rsidR="007E1D0D" w:rsidRPr="00910C9D">
        <w:rPr>
          <w:rFonts w:ascii="PT Astra Serif" w:hAnsi="PT Astra Serif"/>
          <w:sz w:val="28"/>
          <w:szCs w:val="28"/>
        </w:rPr>
        <w:t>счёт</w:t>
      </w:r>
      <w:r w:rsidRPr="00910C9D">
        <w:rPr>
          <w:rFonts w:ascii="PT Astra Serif" w:hAnsi="PT Astra Serif"/>
          <w:sz w:val="28"/>
          <w:szCs w:val="28"/>
        </w:rPr>
        <w:t xml:space="preserve"> </w:t>
      </w:r>
      <w:r w:rsidR="0032286F">
        <w:rPr>
          <w:rFonts w:ascii="PT Astra Serif" w:hAnsi="PT Astra Serif"/>
          <w:sz w:val="28"/>
          <w:szCs w:val="28"/>
        </w:rPr>
        <w:t>Ц</w:t>
      </w:r>
      <w:r w:rsidRPr="00910C9D">
        <w:rPr>
          <w:rFonts w:ascii="PT Astra Serif" w:hAnsi="PT Astra Serif"/>
          <w:sz w:val="28"/>
          <w:szCs w:val="28"/>
        </w:rPr>
        <w:t>ентра социальных выплат, открытый</w:t>
      </w:r>
      <w:r w:rsidR="009F2F51" w:rsidRPr="00910C9D">
        <w:rPr>
          <w:rFonts w:ascii="PT Astra Serif" w:hAnsi="PT Astra Serif"/>
          <w:sz w:val="28"/>
          <w:szCs w:val="28"/>
        </w:rPr>
        <w:t xml:space="preserve"> </w:t>
      </w:r>
      <w:r w:rsidR="0032286F">
        <w:rPr>
          <w:rFonts w:ascii="PT Astra Serif" w:hAnsi="PT Astra Serif"/>
          <w:sz w:val="28"/>
          <w:szCs w:val="28"/>
        </w:rPr>
        <w:br/>
      </w:r>
      <w:r w:rsidRPr="00910C9D">
        <w:rPr>
          <w:rFonts w:ascii="PT Astra Serif" w:hAnsi="PT Astra Serif"/>
          <w:sz w:val="28"/>
          <w:szCs w:val="28"/>
        </w:rPr>
        <w:t xml:space="preserve">в Министерстве финансов Ульяновской области, в соответствии со сводной бюджетной росписью и кассовым планом </w:t>
      </w:r>
      <w:r w:rsidR="00F409D2" w:rsidRPr="00910C9D">
        <w:rPr>
          <w:rFonts w:ascii="PT Astra Serif" w:hAnsi="PT Astra Serif"/>
          <w:sz w:val="28"/>
          <w:szCs w:val="28"/>
        </w:rPr>
        <w:t xml:space="preserve">исполнения </w:t>
      </w:r>
      <w:r w:rsidRPr="00910C9D">
        <w:rPr>
          <w:rFonts w:ascii="PT Astra Serif" w:hAnsi="PT Astra Serif"/>
          <w:sz w:val="28"/>
          <w:szCs w:val="28"/>
        </w:rPr>
        <w:t>областн</w:t>
      </w:r>
      <w:r w:rsidR="00F409D2" w:rsidRPr="00910C9D">
        <w:rPr>
          <w:rFonts w:ascii="PT Astra Serif" w:hAnsi="PT Astra Serif"/>
          <w:sz w:val="28"/>
          <w:szCs w:val="28"/>
        </w:rPr>
        <w:t>ого бюджета Ульяновской области;</w:t>
      </w:r>
    </w:p>
    <w:p w:rsidR="00F409D2" w:rsidRPr="00910C9D" w:rsidRDefault="00F409D2" w:rsidP="00AF125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10C9D">
        <w:rPr>
          <w:rFonts w:ascii="PT Astra Serif" w:hAnsi="PT Astra Serif"/>
          <w:sz w:val="28"/>
          <w:szCs w:val="28"/>
        </w:rPr>
        <w:t>до 10</w:t>
      </w:r>
      <w:r w:rsidR="0032286F">
        <w:rPr>
          <w:rFonts w:ascii="PT Astra Serif" w:hAnsi="PT Astra Serif"/>
          <w:sz w:val="28"/>
          <w:szCs w:val="28"/>
        </w:rPr>
        <w:t>-го</w:t>
      </w:r>
      <w:r w:rsidRPr="00910C9D">
        <w:rPr>
          <w:rFonts w:ascii="PT Astra Serif" w:hAnsi="PT Astra Serif"/>
          <w:sz w:val="28"/>
          <w:szCs w:val="28"/>
        </w:rPr>
        <w:t xml:space="preserve"> числа месяца, следующего за отчётным, представляет</w:t>
      </w:r>
      <w:r w:rsidR="009F2F51" w:rsidRPr="00910C9D">
        <w:rPr>
          <w:rFonts w:ascii="PT Astra Serif" w:hAnsi="PT Astra Serif"/>
          <w:sz w:val="28"/>
          <w:szCs w:val="28"/>
        </w:rPr>
        <w:t xml:space="preserve"> </w:t>
      </w:r>
      <w:r w:rsidR="0032286F">
        <w:rPr>
          <w:rFonts w:ascii="PT Astra Serif" w:hAnsi="PT Astra Serif"/>
          <w:sz w:val="28"/>
          <w:szCs w:val="28"/>
        </w:rPr>
        <w:br/>
      </w:r>
      <w:r w:rsidRPr="00910C9D">
        <w:rPr>
          <w:rFonts w:ascii="PT Astra Serif" w:hAnsi="PT Astra Serif"/>
          <w:sz w:val="28"/>
          <w:szCs w:val="28"/>
        </w:rPr>
        <w:t xml:space="preserve">в Министерство финансов Ульяновской области отчёт об использовании средств, направляемых на предоставление </w:t>
      </w:r>
      <w:r w:rsidR="0052242F" w:rsidRPr="00910C9D">
        <w:rPr>
          <w:rFonts w:ascii="PT Astra Serif" w:hAnsi="PT Astra Serif"/>
          <w:sz w:val="28"/>
          <w:szCs w:val="28"/>
        </w:rPr>
        <w:t xml:space="preserve">единовременной </w:t>
      </w:r>
      <w:r w:rsidRPr="00910C9D">
        <w:rPr>
          <w:rFonts w:ascii="PT Astra Serif" w:hAnsi="PT Astra Serif"/>
          <w:sz w:val="28"/>
          <w:szCs w:val="28"/>
        </w:rPr>
        <w:t>выплаты, в составе бухгалтерской (финансовой) отчётности;</w:t>
      </w:r>
    </w:p>
    <w:p w:rsidR="00F409D2" w:rsidRPr="00910C9D" w:rsidRDefault="00F409D2" w:rsidP="00AF125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10C9D">
        <w:rPr>
          <w:rFonts w:ascii="PT Astra Serif" w:hAnsi="PT Astra Serif"/>
          <w:sz w:val="28"/>
          <w:szCs w:val="28"/>
        </w:rPr>
        <w:t>обеспечивает результативность, адресность и целевой характер использования средств, направляемых на предоставление единовременной выплаты, в соответствии с утверждёнными ему бюджетными ассигнованиями</w:t>
      </w:r>
      <w:r w:rsidR="009F2F51" w:rsidRPr="00910C9D">
        <w:rPr>
          <w:rFonts w:ascii="PT Astra Serif" w:hAnsi="PT Astra Serif"/>
          <w:sz w:val="28"/>
          <w:szCs w:val="28"/>
        </w:rPr>
        <w:t xml:space="preserve"> </w:t>
      </w:r>
      <w:r w:rsidR="0032286F">
        <w:rPr>
          <w:rFonts w:ascii="PT Astra Serif" w:hAnsi="PT Astra Serif"/>
          <w:sz w:val="28"/>
          <w:szCs w:val="28"/>
        </w:rPr>
        <w:br/>
      </w:r>
      <w:r w:rsidRPr="00910C9D">
        <w:rPr>
          <w:rFonts w:ascii="PT Astra Serif" w:hAnsi="PT Astra Serif"/>
          <w:sz w:val="28"/>
          <w:szCs w:val="28"/>
        </w:rPr>
        <w:t xml:space="preserve">и лимитами бюджетных обязательств.  </w:t>
      </w:r>
    </w:p>
    <w:p w:rsidR="00F22AFB" w:rsidRPr="00910C9D" w:rsidRDefault="00F22AFB" w:rsidP="00AF1255">
      <w:pPr>
        <w:widowControl w:val="0"/>
        <w:numPr>
          <w:ilvl w:val="0"/>
          <w:numId w:val="1"/>
        </w:numPr>
        <w:tabs>
          <w:tab w:val="clear" w:pos="1139"/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10C9D">
        <w:rPr>
          <w:rFonts w:ascii="PT Astra Serif" w:hAnsi="PT Astra Serif"/>
          <w:sz w:val="28"/>
          <w:szCs w:val="28"/>
        </w:rPr>
        <w:t>Центр социальных выплат:</w:t>
      </w:r>
    </w:p>
    <w:p w:rsidR="00F22AFB" w:rsidRPr="00910C9D" w:rsidRDefault="00F22AFB" w:rsidP="00AF1255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10C9D">
        <w:rPr>
          <w:rFonts w:ascii="PT Astra Serif" w:hAnsi="PT Astra Serif"/>
          <w:sz w:val="28"/>
          <w:szCs w:val="28"/>
        </w:rPr>
        <w:t xml:space="preserve">в течение месяца осуществляет расходование средств </w:t>
      </w:r>
      <w:r w:rsidR="001456ED" w:rsidRPr="00910C9D">
        <w:rPr>
          <w:rFonts w:ascii="PT Astra Serif" w:hAnsi="PT Astra Serif"/>
          <w:sz w:val="28"/>
          <w:szCs w:val="28"/>
        </w:rPr>
        <w:t>путём</w:t>
      </w:r>
      <w:r w:rsidR="009F2F51" w:rsidRPr="00910C9D">
        <w:rPr>
          <w:rFonts w:ascii="PT Astra Serif" w:hAnsi="PT Astra Serif"/>
          <w:sz w:val="28"/>
          <w:szCs w:val="28"/>
        </w:rPr>
        <w:t xml:space="preserve"> </w:t>
      </w:r>
      <w:r w:rsidR="0032286F">
        <w:rPr>
          <w:rFonts w:ascii="PT Astra Serif" w:hAnsi="PT Astra Serif"/>
          <w:sz w:val="28"/>
          <w:szCs w:val="28"/>
        </w:rPr>
        <w:br/>
      </w:r>
      <w:r w:rsidR="00D815FC" w:rsidRPr="00910C9D">
        <w:rPr>
          <w:rFonts w:ascii="PT Astra Serif" w:hAnsi="PT Astra Serif"/>
          <w:sz w:val="28"/>
          <w:szCs w:val="28"/>
        </w:rPr>
        <w:t>их перечисления с лицевого счё</w:t>
      </w:r>
      <w:r w:rsidRPr="00910C9D">
        <w:rPr>
          <w:rFonts w:ascii="PT Astra Serif" w:hAnsi="PT Astra Serif"/>
          <w:sz w:val="28"/>
          <w:szCs w:val="28"/>
        </w:rPr>
        <w:t xml:space="preserve">та </w:t>
      </w:r>
      <w:r w:rsidR="00AF5242">
        <w:rPr>
          <w:rFonts w:ascii="PT Astra Serif" w:hAnsi="PT Astra Serif"/>
          <w:sz w:val="28"/>
          <w:szCs w:val="28"/>
        </w:rPr>
        <w:t>Ц</w:t>
      </w:r>
      <w:r w:rsidRPr="00910C9D">
        <w:rPr>
          <w:rFonts w:ascii="PT Astra Serif" w:hAnsi="PT Astra Serif"/>
          <w:sz w:val="28"/>
          <w:szCs w:val="28"/>
        </w:rPr>
        <w:t>ентра социальных выплат, открытого</w:t>
      </w:r>
      <w:r w:rsidR="009F2F51" w:rsidRPr="00910C9D">
        <w:rPr>
          <w:rFonts w:ascii="PT Astra Serif" w:hAnsi="PT Astra Serif"/>
          <w:sz w:val="28"/>
          <w:szCs w:val="28"/>
        </w:rPr>
        <w:t xml:space="preserve"> </w:t>
      </w:r>
      <w:r w:rsidR="0032286F">
        <w:rPr>
          <w:rFonts w:ascii="PT Astra Serif" w:hAnsi="PT Astra Serif"/>
          <w:sz w:val="28"/>
          <w:szCs w:val="28"/>
        </w:rPr>
        <w:br/>
      </w:r>
      <w:r w:rsidRPr="00910C9D">
        <w:rPr>
          <w:rFonts w:ascii="PT Astra Serif" w:hAnsi="PT Astra Serif"/>
          <w:sz w:val="28"/>
          <w:szCs w:val="28"/>
        </w:rPr>
        <w:t>в Министерстве</w:t>
      </w:r>
      <w:r w:rsidR="007E1D0D" w:rsidRPr="00910C9D">
        <w:rPr>
          <w:rFonts w:ascii="PT Astra Serif" w:hAnsi="PT Astra Serif"/>
          <w:sz w:val="28"/>
          <w:szCs w:val="28"/>
        </w:rPr>
        <w:t xml:space="preserve"> финансов</w:t>
      </w:r>
      <w:r w:rsidR="001456ED" w:rsidRPr="00910C9D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910C9D">
        <w:rPr>
          <w:rFonts w:ascii="PT Astra Serif" w:hAnsi="PT Astra Serif"/>
          <w:sz w:val="28"/>
          <w:szCs w:val="28"/>
        </w:rPr>
        <w:t xml:space="preserve">, на счета </w:t>
      </w:r>
      <w:r w:rsidR="0032286F">
        <w:rPr>
          <w:rFonts w:ascii="PT Astra Serif" w:hAnsi="PT Astra Serif"/>
          <w:sz w:val="28"/>
          <w:szCs w:val="28"/>
        </w:rPr>
        <w:t>военнослужащих,</w:t>
      </w:r>
      <w:r w:rsidRPr="00910C9D">
        <w:rPr>
          <w:rFonts w:ascii="PT Astra Serif" w:hAnsi="PT Astra Serif"/>
          <w:sz w:val="28"/>
          <w:szCs w:val="28"/>
        </w:rPr>
        <w:t xml:space="preserve"> открытые в </w:t>
      </w:r>
      <w:r w:rsidR="00C105D3">
        <w:rPr>
          <w:rFonts w:ascii="PT Astra Serif" w:hAnsi="PT Astra Serif"/>
          <w:sz w:val="28"/>
          <w:szCs w:val="28"/>
        </w:rPr>
        <w:t xml:space="preserve">российских </w:t>
      </w:r>
      <w:r w:rsidRPr="00910C9D">
        <w:rPr>
          <w:rFonts w:ascii="PT Astra Serif" w:hAnsi="PT Astra Serif"/>
          <w:sz w:val="28"/>
          <w:szCs w:val="28"/>
        </w:rPr>
        <w:t>кредитных организациях;</w:t>
      </w:r>
    </w:p>
    <w:p w:rsidR="00C01ED9" w:rsidRPr="00910C9D" w:rsidRDefault="007E1D0D" w:rsidP="00AF1255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10C9D">
        <w:rPr>
          <w:rFonts w:ascii="PT Astra Serif" w:hAnsi="PT Astra Serif"/>
          <w:sz w:val="28"/>
          <w:szCs w:val="28"/>
        </w:rPr>
        <w:t>несёт</w:t>
      </w:r>
      <w:r w:rsidR="00F22AFB" w:rsidRPr="00910C9D">
        <w:rPr>
          <w:rFonts w:ascii="PT Astra Serif" w:hAnsi="PT Astra Serif"/>
          <w:sz w:val="28"/>
          <w:szCs w:val="28"/>
        </w:rPr>
        <w:t xml:space="preserve"> ответственность за достоверность представляемых </w:t>
      </w:r>
      <w:r w:rsidRPr="00910C9D">
        <w:rPr>
          <w:rFonts w:ascii="PT Astra Serif" w:hAnsi="PT Astra Serif"/>
          <w:sz w:val="28"/>
          <w:szCs w:val="28"/>
        </w:rPr>
        <w:t>отчётов</w:t>
      </w:r>
      <w:r w:rsidR="00F22AFB" w:rsidRPr="00910C9D">
        <w:rPr>
          <w:rFonts w:ascii="PT Astra Serif" w:hAnsi="PT Astra Serif"/>
          <w:sz w:val="28"/>
          <w:szCs w:val="28"/>
        </w:rPr>
        <w:t>, своевременное</w:t>
      </w:r>
      <w:r w:rsidR="001456ED" w:rsidRPr="00910C9D">
        <w:rPr>
          <w:rFonts w:ascii="PT Astra Serif" w:hAnsi="PT Astra Serif"/>
          <w:sz w:val="28"/>
          <w:szCs w:val="28"/>
        </w:rPr>
        <w:t xml:space="preserve"> расходование средств, </w:t>
      </w:r>
      <w:r w:rsidR="00F22AFB" w:rsidRPr="00910C9D">
        <w:rPr>
          <w:rFonts w:ascii="PT Astra Serif" w:hAnsi="PT Astra Serif"/>
          <w:sz w:val="28"/>
          <w:szCs w:val="28"/>
        </w:rPr>
        <w:t xml:space="preserve">направляемых на предоставление </w:t>
      </w:r>
      <w:r w:rsidR="001456ED" w:rsidRPr="00910C9D">
        <w:rPr>
          <w:rFonts w:ascii="PT Astra Serif" w:hAnsi="PT Astra Serif"/>
          <w:sz w:val="28"/>
          <w:szCs w:val="28"/>
        </w:rPr>
        <w:t xml:space="preserve">единовременной </w:t>
      </w:r>
      <w:r w:rsidR="00F22AFB" w:rsidRPr="00910C9D">
        <w:rPr>
          <w:rFonts w:ascii="PT Astra Serif" w:hAnsi="PT Astra Serif"/>
          <w:sz w:val="28"/>
          <w:szCs w:val="28"/>
        </w:rPr>
        <w:t>выплаты</w:t>
      </w:r>
      <w:r w:rsidR="001456ED" w:rsidRPr="00910C9D">
        <w:rPr>
          <w:rFonts w:ascii="PT Astra Serif" w:hAnsi="PT Astra Serif"/>
          <w:sz w:val="28"/>
          <w:szCs w:val="28"/>
        </w:rPr>
        <w:t>, а также обеспечивает результативность и целевой характер использования указанных средств.</w:t>
      </w:r>
    </w:p>
    <w:p w:rsidR="00493811" w:rsidRDefault="00493811" w:rsidP="00AF1255">
      <w:pPr>
        <w:widowControl w:val="0"/>
        <w:tabs>
          <w:tab w:val="left" w:pos="1276"/>
        </w:tabs>
        <w:autoSpaceDE w:val="0"/>
        <w:autoSpaceDN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AF1255" w:rsidRPr="00AF1255" w:rsidRDefault="00AF1255" w:rsidP="00AF1255">
      <w:pPr>
        <w:widowControl w:val="0"/>
        <w:tabs>
          <w:tab w:val="left" w:pos="1276"/>
        </w:tabs>
        <w:autoSpaceDE w:val="0"/>
        <w:autoSpaceDN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386E40" w:rsidRPr="00AF1255" w:rsidRDefault="003F0B77" w:rsidP="00AF1255">
      <w:pPr>
        <w:widowControl w:val="0"/>
        <w:tabs>
          <w:tab w:val="left" w:pos="1276"/>
        </w:tabs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AF1255">
        <w:rPr>
          <w:rFonts w:ascii="PT Astra Serif" w:hAnsi="PT Astra Serif"/>
          <w:sz w:val="28"/>
          <w:szCs w:val="28"/>
        </w:rPr>
        <w:t>________________</w:t>
      </w:r>
    </w:p>
    <w:sectPr w:rsidR="00386E40" w:rsidRPr="00AF1255" w:rsidSect="00AF1255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134" w:right="567" w:bottom="1134" w:left="1701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7E" w:rsidRDefault="003B307E">
      <w:r>
        <w:separator/>
      </w:r>
    </w:p>
  </w:endnote>
  <w:endnote w:type="continuationSeparator" w:id="0">
    <w:p w:rsidR="003B307E" w:rsidRDefault="003B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255" w:rsidRPr="00AF1255" w:rsidRDefault="00AF1255" w:rsidP="00AF1255">
    <w:pPr>
      <w:pStyle w:val="a9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2007мм2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255" w:rsidRPr="00AF1255" w:rsidRDefault="00AF1255" w:rsidP="00AF1255">
    <w:pPr>
      <w:pStyle w:val="a9"/>
      <w:jc w:val="right"/>
      <w:rPr>
        <w:rFonts w:ascii="PT Astra Serif" w:hAnsi="PT Astra Seri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255" w:rsidRPr="00AF1255" w:rsidRDefault="00AF1255" w:rsidP="00AF1255">
    <w:pPr>
      <w:pStyle w:val="a9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2007мм2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7E" w:rsidRDefault="003B307E">
      <w:r>
        <w:separator/>
      </w:r>
    </w:p>
  </w:footnote>
  <w:footnote w:type="continuationSeparator" w:id="0">
    <w:p w:rsidR="003B307E" w:rsidRDefault="003B3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00D" w:rsidRDefault="0099500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500D" w:rsidRDefault="0099500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B77" w:rsidRDefault="003F0B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0B77" w:rsidRDefault="003F0B7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B77" w:rsidRPr="00AF1255" w:rsidRDefault="003F0B77" w:rsidP="00AF1255">
    <w:pPr>
      <w:pStyle w:val="a6"/>
      <w:jc w:val="center"/>
      <w:rPr>
        <w:rFonts w:ascii="PT Astra Serif" w:hAnsi="PT Astra Serif"/>
        <w:sz w:val="28"/>
        <w:szCs w:val="28"/>
      </w:rPr>
    </w:pPr>
    <w:r w:rsidRPr="00AF1255">
      <w:rPr>
        <w:rFonts w:ascii="PT Astra Serif" w:hAnsi="PT Astra Serif"/>
        <w:sz w:val="28"/>
        <w:szCs w:val="28"/>
      </w:rPr>
      <w:fldChar w:fldCharType="begin"/>
    </w:r>
    <w:r w:rsidRPr="00AF1255">
      <w:rPr>
        <w:rFonts w:ascii="PT Astra Serif" w:hAnsi="PT Astra Serif"/>
        <w:sz w:val="28"/>
        <w:szCs w:val="28"/>
      </w:rPr>
      <w:instrText xml:space="preserve"> PAGE   \* MERGEFORMAT </w:instrText>
    </w:r>
    <w:r w:rsidRPr="00AF1255">
      <w:rPr>
        <w:rFonts w:ascii="PT Astra Serif" w:hAnsi="PT Astra Serif"/>
        <w:sz w:val="28"/>
        <w:szCs w:val="28"/>
      </w:rPr>
      <w:fldChar w:fldCharType="separate"/>
    </w:r>
    <w:r w:rsidR="00293574">
      <w:rPr>
        <w:rFonts w:ascii="PT Astra Serif" w:hAnsi="PT Astra Serif"/>
        <w:noProof/>
        <w:sz w:val="28"/>
        <w:szCs w:val="28"/>
      </w:rPr>
      <w:t>2</w:t>
    </w:r>
    <w:r w:rsidRPr="00AF1255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342F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549F3"/>
    <w:multiLevelType w:val="hybridMultilevel"/>
    <w:tmpl w:val="9904AF78"/>
    <w:lvl w:ilvl="0" w:tplc="AA24ADF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B54A85"/>
    <w:multiLevelType w:val="hybridMultilevel"/>
    <w:tmpl w:val="A82C2FA2"/>
    <w:lvl w:ilvl="0" w:tplc="010ED91E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CD1091E"/>
    <w:multiLevelType w:val="hybridMultilevel"/>
    <w:tmpl w:val="2FC05C00"/>
    <w:lvl w:ilvl="0" w:tplc="54BE879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F9D667D"/>
    <w:multiLevelType w:val="hybridMultilevel"/>
    <w:tmpl w:val="10B69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F72541"/>
    <w:multiLevelType w:val="hybridMultilevel"/>
    <w:tmpl w:val="BA748730"/>
    <w:lvl w:ilvl="0" w:tplc="010ED91E">
      <w:start w:val="1"/>
      <w:numFmt w:val="decimal"/>
      <w:lvlText w:val="%1."/>
      <w:lvlJc w:val="left"/>
      <w:pPr>
        <w:tabs>
          <w:tab w:val="num" w:pos="2104"/>
        </w:tabs>
        <w:ind w:left="210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77C3596"/>
    <w:multiLevelType w:val="multilevel"/>
    <w:tmpl w:val="A8647D6E"/>
    <w:lvl w:ilvl="0">
      <w:start w:val="1"/>
      <w:numFmt w:val="decimal"/>
      <w:lvlText w:val="%1."/>
      <w:lvlJc w:val="left"/>
      <w:pPr>
        <w:tabs>
          <w:tab w:val="num" w:pos="1855"/>
        </w:tabs>
        <w:ind w:left="185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90"/>
        </w:tabs>
        <w:ind w:left="13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50"/>
        </w:tabs>
        <w:ind w:left="17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50"/>
        </w:tabs>
        <w:ind w:left="17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10"/>
        </w:tabs>
        <w:ind w:left="2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70"/>
        </w:tabs>
        <w:ind w:left="2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70"/>
        </w:tabs>
        <w:ind w:left="2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30"/>
        </w:tabs>
        <w:ind w:left="283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28"/>
    <w:rsid w:val="00002531"/>
    <w:rsid w:val="00004014"/>
    <w:rsid w:val="000058C2"/>
    <w:rsid w:val="00024776"/>
    <w:rsid w:val="0002567A"/>
    <w:rsid w:val="000338C3"/>
    <w:rsid w:val="0005075B"/>
    <w:rsid w:val="00054A94"/>
    <w:rsid w:val="00056749"/>
    <w:rsid w:val="0005784E"/>
    <w:rsid w:val="00060C31"/>
    <w:rsid w:val="00063DE2"/>
    <w:rsid w:val="00071D78"/>
    <w:rsid w:val="00075BED"/>
    <w:rsid w:val="00081187"/>
    <w:rsid w:val="000A7A87"/>
    <w:rsid w:val="000B3B57"/>
    <w:rsid w:val="000D2F12"/>
    <w:rsid w:val="000E1A00"/>
    <w:rsid w:val="001030B2"/>
    <w:rsid w:val="0010429A"/>
    <w:rsid w:val="00107209"/>
    <w:rsid w:val="001114AB"/>
    <w:rsid w:val="001154E5"/>
    <w:rsid w:val="00135416"/>
    <w:rsid w:val="001456ED"/>
    <w:rsid w:val="001509E2"/>
    <w:rsid w:val="00161F6C"/>
    <w:rsid w:val="00166F28"/>
    <w:rsid w:val="00192A31"/>
    <w:rsid w:val="001B25DA"/>
    <w:rsid w:val="001B6623"/>
    <w:rsid w:val="001D1395"/>
    <w:rsid w:val="001D5200"/>
    <w:rsid w:val="001F5CE7"/>
    <w:rsid w:val="0020791D"/>
    <w:rsid w:val="0022326A"/>
    <w:rsid w:val="00224D01"/>
    <w:rsid w:val="00230348"/>
    <w:rsid w:val="0023212C"/>
    <w:rsid w:val="00247023"/>
    <w:rsid w:val="002501A9"/>
    <w:rsid w:val="00252389"/>
    <w:rsid w:val="002708FC"/>
    <w:rsid w:val="0028235A"/>
    <w:rsid w:val="00293574"/>
    <w:rsid w:val="002A2DBE"/>
    <w:rsid w:val="002A5EA0"/>
    <w:rsid w:val="002B4968"/>
    <w:rsid w:val="002C1CB2"/>
    <w:rsid w:val="002D0BAA"/>
    <w:rsid w:val="002D4D90"/>
    <w:rsid w:val="00301F5C"/>
    <w:rsid w:val="00313C04"/>
    <w:rsid w:val="0031669E"/>
    <w:rsid w:val="00317FF1"/>
    <w:rsid w:val="0032286F"/>
    <w:rsid w:val="00350ECD"/>
    <w:rsid w:val="00367D59"/>
    <w:rsid w:val="00373E56"/>
    <w:rsid w:val="00386E40"/>
    <w:rsid w:val="003A2791"/>
    <w:rsid w:val="003B307E"/>
    <w:rsid w:val="003C0D52"/>
    <w:rsid w:val="003C249C"/>
    <w:rsid w:val="003D44AD"/>
    <w:rsid w:val="003E0AA8"/>
    <w:rsid w:val="003F0B77"/>
    <w:rsid w:val="003F491E"/>
    <w:rsid w:val="003F539A"/>
    <w:rsid w:val="00401255"/>
    <w:rsid w:val="00402199"/>
    <w:rsid w:val="00403E41"/>
    <w:rsid w:val="0044271C"/>
    <w:rsid w:val="00443B97"/>
    <w:rsid w:val="004520F0"/>
    <w:rsid w:val="004911C5"/>
    <w:rsid w:val="00493811"/>
    <w:rsid w:val="004A15AA"/>
    <w:rsid w:val="004A1907"/>
    <w:rsid w:val="004A7A71"/>
    <w:rsid w:val="004C63B4"/>
    <w:rsid w:val="004F1AD0"/>
    <w:rsid w:val="00512563"/>
    <w:rsid w:val="00513A7F"/>
    <w:rsid w:val="00517FF5"/>
    <w:rsid w:val="005216A1"/>
    <w:rsid w:val="0052242F"/>
    <w:rsid w:val="0053125C"/>
    <w:rsid w:val="00536DCB"/>
    <w:rsid w:val="00560DBF"/>
    <w:rsid w:val="005A1072"/>
    <w:rsid w:val="005B5266"/>
    <w:rsid w:val="005D6E36"/>
    <w:rsid w:val="005F0195"/>
    <w:rsid w:val="005F1B14"/>
    <w:rsid w:val="00600308"/>
    <w:rsid w:val="006135DA"/>
    <w:rsid w:val="006252EF"/>
    <w:rsid w:val="00625B83"/>
    <w:rsid w:val="00641E94"/>
    <w:rsid w:val="00657829"/>
    <w:rsid w:val="00695E10"/>
    <w:rsid w:val="006A4375"/>
    <w:rsid w:val="006B1937"/>
    <w:rsid w:val="006D4485"/>
    <w:rsid w:val="006E6A76"/>
    <w:rsid w:val="006F2929"/>
    <w:rsid w:val="0070076C"/>
    <w:rsid w:val="00703430"/>
    <w:rsid w:val="00706676"/>
    <w:rsid w:val="00723E18"/>
    <w:rsid w:val="00735AC3"/>
    <w:rsid w:val="00736C6A"/>
    <w:rsid w:val="00737E5F"/>
    <w:rsid w:val="007423F1"/>
    <w:rsid w:val="00744A60"/>
    <w:rsid w:val="00756F62"/>
    <w:rsid w:val="007675C8"/>
    <w:rsid w:val="00773756"/>
    <w:rsid w:val="0078093C"/>
    <w:rsid w:val="00781C25"/>
    <w:rsid w:val="00781E0F"/>
    <w:rsid w:val="00791B02"/>
    <w:rsid w:val="0079298A"/>
    <w:rsid w:val="007A4222"/>
    <w:rsid w:val="007B38AA"/>
    <w:rsid w:val="007C1BAA"/>
    <w:rsid w:val="007E0BB0"/>
    <w:rsid w:val="007E1D0D"/>
    <w:rsid w:val="007E20BC"/>
    <w:rsid w:val="00806A0C"/>
    <w:rsid w:val="0081067A"/>
    <w:rsid w:val="00811A43"/>
    <w:rsid w:val="00835FEE"/>
    <w:rsid w:val="0087468E"/>
    <w:rsid w:val="00883EF0"/>
    <w:rsid w:val="008B7AB4"/>
    <w:rsid w:val="008C43C4"/>
    <w:rsid w:val="008C6804"/>
    <w:rsid w:val="008C6A28"/>
    <w:rsid w:val="008D411C"/>
    <w:rsid w:val="008E04B4"/>
    <w:rsid w:val="008F07B5"/>
    <w:rsid w:val="008F6375"/>
    <w:rsid w:val="00900AC5"/>
    <w:rsid w:val="00910B09"/>
    <w:rsid w:val="00910C9D"/>
    <w:rsid w:val="0092324E"/>
    <w:rsid w:val="009444DD"/>
    <w:rsid w:val="009470E2"/>
    <w:rsid w:val="00951BF5"/>
    <w:rsid w:val="00957AEF"/>
    <w:rsid w:val="00973816"/>
    <w:rsid w:val="00980FB7"/>
    <w:rsid w:val="00985F5A"/>
    <w:rsid w:val="00990717"/>
    <w:rsid w:val="0099500D"/>
    <w:rsid w:val="009B2831"/>
    <w:rsid w:val="009B4A65"/>
    <w:rsid w:val="009C1A70"/>
    <w:rsid w:val="009C5043"/>
    <w:rsid w:val="009C6929"/>
    <w:rsid w:val="009F1C89"/>
    <w:rsid w:val="009F2F51"/>
    <w:rsid w:val="00A010DE"/>
    <w:rsid w:val="00A13666"/>
    <w:rsid w:val="00A1621D"/>
    <w:rsid w:val="00A16D1F"/>
    <w:rsid w:val="00A35060"/>
    <w:rsid w:val="00A3519E"/>
    <w:rsid w:val="00A4397D"/>
    <w:rsid w:val="00A43B78"/>
    <w:rsid w:val="00A4556E"/>
    <w:rsid w:val="00A81C55"/>
    <w:rsid w:val="00A92C0A"/>
    <w:rsid w:val="00A94795"/>
    <w:rsid w:val="00A95BE5"/>
    <w:rsid w:val="00AC30E5"/>
    <w:rsid w:val="00AE25E8"/>
    <w:rsid w:val="00AE28BC"/>
    <w:rsid w:val="00AF1255"/>
    <w:rsid w:val="00AF5242"/>
    <w:rsid w:val="00B10500"/>
    <w:rsid w:val="00B16CFB"/>
    <w:rsid w:val="00B23847"/>
    <w:rsid w:val="00B51F23"/>
    <w:rsid w:val="00B774B6"/>
    <w:rsid w:val="00BA0923"/>
    <w:rsid w:val="00BD3A97"/>
    <w:rsid w:val="00BF2667"/>
    <w:rsid w:val="00BF31D1"/>
    <w:rsid w:val="00C0115B"/>
    <w:rsid w:val="00C01ED9"/>
    <w:rsid w:val="00C02400"/>
    <w:rsid w:val="00C105D3"/>
    <w:rsid w:val="00C1320D"/>
    <w:rsid w:val="00C314D5"/>
    <w:rsid w:val="00C34516"/>
    <w:rsid w:val="00C41730"/>
    <w:rsid w:val="00C524CE"/>
    <w:rsid w:val="00C5559D"/>
    <w:rsid w:val="00C56B37"/>
    <w:rsid w:val="00C63187"/>
    <w:rsid w:val="00C806AD"/>
    <w:rsid w:val="00CA04E8"/>
    <w:rsid w:val="00CB6A95"/>
    <w:rsid w:val="00CD46BE"/>
    <w:rsid w:val="00CD5754"/>
    <w:rsid w:val="00CF110E"/>
    <w:rsid w:val="00CF6AAF"/>
    <w:rsid w:val="00D20B95"/>
    <w:rsid w:val="00D26787"/>
    <w:rsid w:val="00D35101"/>
    <w:rsid w:val="00D43A78"/>
    <w:rsid w:val="00D73C22"/>
    <w:rsid w:val="00D815FC"/>
    <w:rsid w:val="00DA58C6"/>
    <w:rsid w:val="00DB12A7"/>
    <w:rsid w:val="00DB4B29"/>
    <w:rsid w:val="00DD122D"/>
    <w:rsid w:val="00DD3135"/>
    <w:rsid w:val="00DE2423"/>
    <w:rsid w:val="00DF717D"/>
    <w:rsid w:val="00E16C8B"/>
    <w:rsid w:val="00E2521E"/>
    <w:rsid w:val="00E25CC8"/>
    <w:rsid w:val="00E27E45"/>
    <w:rsid w:val="00E33956"/>
    <w:rsid w:val="00E508B4"/>
    <w:rsid w:val="00E671A1"/>
    <w:rsid w:val="00E745A5"/>
    <w:rsid w:val="00E74A3A"/>
    <w:rsid w:val="00E74FDE"/>
    <w:rsid w:val="00E83130"/>
    <w:rsid w:val="00E90EB0"/>
    <w:rsid w:val="00E94386"/>
    <w:rsid w:val="00E97D2E"/>
    <w:rsid w:val="00EB22B6"/>
    <w:rsid w:val="00EE1919"/>
    <w:rsid w:val="00F005F2"/>
    <w:rsid w:val="00F01B4D"/>
    <w:rsid w:val="00F056D5"/>
    <w:rsid w:val="00F116B3"/>
    <w:rsid w:val="00F22AFB"/>
    <w:rsid w:val="00F35A48"/>
    <w:rsid w:val="00F373F6"/>
    <w:rsid w:val="00F409D2"/>
    <w:rsid w:val="00F546BA"/>
    <w:rsid w:val="00F84FA5"/>
    <w:rsid w:val="00F86AB5"/>
    <w:rsid w:val="00F86C26"/>
    <w:rsid w:val="00F914CF"/>
    <w:rsid w:val="00FA5044"/>
    <w:rsid w:val="00FB4912"/>
    <w:rsid w:val="00FB6573"/>
    <w:rsid w:val="00FC0EE8"/>
    <w:rsid w:val="00FC46AB"/>
    <w:rsid w:val="00FD7091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A3DC62"/>
  <w15:docId w15:val="{6056B6F5-F9FC-41B9-9938-89F60A00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2AF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C6A28"/>
    <w:pPr>
      <w:keepNext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8C6A28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b/>
      <w:color w:val="000000"/>
      <w:sz w:val="32"/>
    </w:rPr>
  </w:style>
  <w:style w:type="paragraph" w:styleId="3">
    <w:name w:val="heading 3"/>
    <w:basedOn w:val="a0"/>
    <w:next w:val="a0"/>
    <w:link w:val="30"/>
    <w:qFormat/>
    <w:rsid w:val="008C6A28"/>
    <w:pPr>
      <w:keepNext/>
      <w:shd w:val="clear" w:color="auto" w:fill="FFFFFF"/>
      <w:autoSpaceDE w:val="0"/>
      <w:autoSpaceDN w:val="0"/>
      <w:adjustRightInd w:val="0"/>
      <w:jc w:val="right"/>
      <w:outlineLvl w:val="2"/>
    </w:pPr>
    <w:rPr>
      <w:color w:val="000000"/>
      <w:sz w:val="29"/>
      <w:szCs w:val="20"/>
    </w:rPr>
  </w:style>
  <w:style w:type="paragraph" w:styleId="5">
    <w:name w:val="heading 5"/>
    <w:basedOn w:val="a0"/>
    <w:next w:val="a0"/>
    <w:link w:val="50"/>
    <w:qFormat/>
    <w:rsid w:val="008C6A28"/>
    <w:pPr>
      <w:keepNext/>
      <w:spacing w:line="17" w:lineRule="atLeast"/>
      <w:jc w:val="center"/>
      <w:outlineLvl w:val="4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Indent 3"/>
    <w:basedOn w:val="a0"/>
    <w:semiHidden/>
    <w:pPr>
      <w:ind w:left="4678"/>
    </w:pPr>
    <w:rPr>
      <w:sz w:val="28"/>
      <w:szCs w:val="20"/>
    </w:rPr>
  </w:style>
  <w:style w:type="paragraph" w:styleId="a4">
    <w:name w:val="Title"/>
    <w:basedOn w:val="a0"/>
    <w:link w:val="a5"/>
    <w:qFormat/>
    <w:pPr>
      <w:ind w:firstLine="4820"/>
      <w:jc w:val="center"/>
    </w:pPr>
    <w:rPr>
      <w:sz w:val="28"/>
    </w:rPr>
  </w:style>
  <w:style w:type="paragraph" w:styleId="a6">
    <w:name w:val="header"/>
    <w:basedOn w:val="a0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1"/>
    <w:semiHidden/>
  </w:style>
  <w:style w:type="paragraph" w:styleId="a9">
    <w:name w:val="footer"/>
    <w:basedOn w:val="a0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Body Text"/>
    <w:basedOn w:val="a0"/>
    <w:link w:val="ac"/>
    <w:uiPriority w:val="99"/>
    <w:semiHidden/>
    <w:unhideWhenUsed/>
    <w:rsid w:val="008C6A28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8C6A28"/>
    <w:rPr>
      <w:sz w:val="24"/>
      <w:szCs w:val="24"/>
    </w:rPr>
  </w:style>
  <w:style w:type="character" w:customStyle="1" w:styleId="10">
    <w:name w:val="Заголовок 1 Знак"/>
    <w:link w:val="1"/>
    <w:rsid w:val="008C6A28"/>
    <w:rPr>
      <w:sz w:val="28"/>
    </w:rPr>
  </w:style>
  <w:style w:type="character" w:customStyle="1" w:styleId="20">
    <w:name w:val="Заголовок 2 Знак"/>
    <w:link w:val="2"/>
    <w:rsid w:val="008C6A28"/>
    <w:rPr>
      <w:b/>
      <w:color w:val="000000"/>
      <w:sz w:val="32"/>
      <w:szCs w:val="24"/>
      <w:shd w:val="clear" w:color="auto" w:fill="FFFFFF"/>
    </w:rPr>
  </w:style>
  <w:style w:type="character" w:customStyle="1" w:styleId="30">
    <w:name w:val="Заголовок 3 Знак"/>
    <w:link w:val="3"/>
    <w:rsid w:val="008C6A28"/>
    <w:rPr>
      <w:color w:val="000000"/>
      <w:sz w:val="29"/>
      <w:shd w:val="clear" w:color="auto" w:fill="FFFFFF"/>
    </w:rPr>
  </w:style>
  <w:style w:type="character" w:customStyle="1" w:styleId="50">
    <w:name w:val="Заголовок 5 Знак"/>
    <w:link w:val="5"/>
    <w:rsid w:val="008C6A28"/>
    <w:rPr>
      <w:b/>
      <w:bCs/>
      <w:sz w:val="28"/>
      <w:szCs w:val="24"/>
    </w:rPr>
  </w:style>
  <w:style w:type="paragraph" w:customStyle="1" w:styleId="ConsPlusNonformat">
    <w:name w:val="ConsPlusNonformat"/>
    <w:uiPriority w:val="99"/>
    <w:rsid w:val="003F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Заголовок Знак"/>
    <w:link w:val="a4"/>
    <w:rsid w:val="003F0B77"/>
    <w:rPr>
      <w:sz w:val="28"/>
      <w:szCs w:val="24"/>
    </w:rPr>
  </w:style>
  <w:style w:type="paragraph" w:customStyle="1" w:styleId="ConsPlusCell">
    <w:name w:val="ConsPlusCell"/>
    <w:uiPriority w:val="99"/>
    <w:rsid w:val="003F0B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uiPriority w:val="99"/>
    <w:rsid w:val="003F0B77"/>
    <w:rPr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7675C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675C8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063DE2"/>
    <w:rPr>
      <w:sz w:val="24"/>
      <w:szCs w:val="24"/>
    </w:rPr>
  </w:style>
  <w:style w:type="character" w:styleId="af">
    <w:name w:val="footnote reference"/>
    <w:semiHidden/>
    <w:rsid w:val="00E94386"/>
    <w:rPr>
      <w:vertAlign w:val="superscript"/>
    </w:rPr>
  </w:style>
  <w:style w:type="paragraph" w:styleId="af0">
    <w:name w:val="List Paragraph"/>
    <w:basedOn w:val="a0"/>
    <w:uiPriority w:val="34"/>
    <w:qFormat/>
    <w:rsid w:val="000256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">
    <w:name w:val="List Bullet"/>
    <w:basedOn w:val="a0"/>
    <w:uiPriority w:val="99"/>
    <w:unhideWhenUsed/>
    <w:rsid w:val="0002567A"/>
    <w:pPr>
      <w:numPr>
        <w:numId w:val="7"/>
      </w:numPr>
      <w:tabs>
        <w:tab w:val="clear" w:pos="360"/>
      </w:tabs>
      <w:spacing w:after="200" w:line="276" w:lineRule="auto"/>
      <w:ind w:left="1068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4FA64-8884-498A-88DA-B4B1D114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Департамент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к310</dc:creator>
  <cp:lastModifiedBy>Макеева Мария Юрьевна</cp:lastModifiedBy>
  <cp:revision>7</cp:revision>
  <cp:lastPrinted>2022-07-26T10:41:00Z</cp:lastPrinted>
  <dcterms:created xsi:type="dcterms:W3CDTF">2022-07-20T13:19:00Z</dcterms:created>
  <dcterms:modified xsi:type="dcterms:W3CDTF">2022-07-27T07:36:00Z</dcterms:modified>
</cp:coreProperties>
</file>