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7EA8" w:rsidRPr="00767EA8" w14:paraId="4F662C20" w14:textId="77777777" w:rsidTr="00E22BC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00DE064" w14:textId="77777777" w:rsidR="00767EA8" w:rsidRPr="00767EA8" w:rsidRDefault="00767EA8" w:rsidP="00767EA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67EA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67EA8" w:rsidRPr="00767EA8" w14:paraId="2B4C664A" w14:textId="77777777" w:rsidTr="00E22BC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DB7B2A0" w14:textId="77777777" w:rsidR="00767EA8" w:rsidRPr="00767EA8" w:rsidRDefault="00767EA8" w:rsidP="00767EA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67EA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67EA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67EA8" w:rsidRPr="00767EA8" w14:paraId="4576A95A" w14:textId="77777777" w:rsidTr="00E22BC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CFCE745" w14:textId="1655603D" w:rsidR="00767EA8" w:rsidRPr="00767EA8" w:rsidRDefault="00767EA8" w:rsidP="00767EA8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12 августа</w:t>
            </w:r>
            <w:r w:rsidRPr="00767EA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D41195B" w14:textId="6459D48E" w:rsidR="00767EA8" w:rsidRPr="00767EA8" w:rsidRDefault="00767EA8" w:rsidP="00767EA8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67EA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46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767EA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7BF435C4" w14:textId="77777777" w:rsidR="0078465C" w:rsidRDefault="0078465C">
      <w:pPr>
        <w:jc w:val="center"/>
        <w:rPr>
          <w:rFonts w:ascii="PT Astra Serif" w:hAnsi="PT Astra Serif"/>
          <w:b/>
          <w:sz w:val="28"/>
          <w:szCs w:val="28"/>
        </w:rPr>
      </w:pPr>
    </w:p>
    <w:p w14:paraId="62BFA7F9" w14:textId="77777777" w:rsidR="0078465C" w:rsidRDefault="0078465C">
      <w:pPr>
        <w:jc w:val="center"/>
        <w:rPr>
          <w:rFonts w:ascii="PT Astra Serif" w:hAnsi="PT Astra Serif"/>
          <w:b/>
          <w:sz w:val="28"/>
          <w:szCs w:val="28"/>
        </w:rPr>
      </w:pPr>
    </w:p>
    <w:p w14:paraId="2FC7FF1E" w14:textId="77777777" w:rsidR="0078465C" w:rsidRDefault="0078465C" w:rsidP="0078465C">
      <w:pPr>
        <w:jc w:val="center"/>
        <w:rPr>
          <w:rFonts w:ascii="PT Astra Serif" w:hAnsi="PT Astra Serif"/>
          <w:b/>
          <w:sz w:val="28"/>
          <w:szCs w:val="28"/>
        </w:rPr>
      </w:pPr>
    </w:p>
    <w:p w14:paraId="2692E3FD" w14:textId="77777777" w:rsidR="0078465C" w:rsidRDefault="0078465C" w:rsidP="0078465C">
      <w:pPr>
        <w:jc w:val="center"/>
        <w:rPr>
          <w:rFonts w:ascii="PT Astra Serif" w:hAnsi="PT Astra Serif"/>
          <w:b/>
          <w:sz w:val="28"/>
          <w:szCs w:val="28"/>
        </w:rPr>
      </w:pPr>
    </w:p>
    <w:p w14:paraId="1615233F" w14:textId="77777777" w:rsidR="005E729E" w:rsidRDefault="009B3D09" w:rsidP="0078465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03.06.2008 № 246-П</w:t>
      </w:r>
      <w:r>
        <w:rPr>
          <w:rFonts w:ascii="PT Astra Serif" w:hAnsi="PT Astra Serif"/>
          <w:b/>
          <w:sz w:val="28"/>
          <w:szCs w:val="28"/>
        </w:rPr>
        <w:br/>
        <w:t xml:space="preserve">и 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отдельных положений постановления Правительства Ульяновской области от 02.12.2014 № 549-П</w:t>
      </w:r>
    </w:p>
    <w:p w14:paraId="43F5EADF" w14:textId="77777777" w:rsidR="005E729E" w:rsidRDefault="005E729E" w:rsidP="0078465C">
      <w:pPr>
        <w:jc w:val="center"/>
        <w:rPr>
          <w:rFonts w:ascii="PT Astra Serif" w:hAnsi="PT Astra Serif"/>
          <w:sz w:val="28"/>
        </w:rPr>
      </w:pPr>
    </w:p>
    <w:p w14:paraId="4C4055B0" w14:textId="51D3BCA1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pacing w:val="-2"/>
        </w:rPr>
        <w:t>п</w:t>
      </w:r>
      <w:proofErr w:type="gramEnd"/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о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с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т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а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н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о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в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л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я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е</w:t>
      </w:r>
      <w:r w:rsidR="005B489F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т:</w:t>
      </w:r>
    </w:p>
    <w:p w14:paraId="5B241142" w14:textId="4056DC14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1. Внести в постановление Правительства Ульяновской области </w:t>
      </w:r>
      <w:r w:rsidR="0078465C">
        <w:rPr>
          <w:rFonts w:ascii="PT Astra Serif" w:hAnsi="PT Astra Serif"/>
          <w:spacing w:val="-2"/>
        </w:rPr>
        <w:br/>
      </w:r>
      <w:r>
        <w:rPr>
          <w:rFonts w:ascii="PT Astra Serif" w:hAnsi="PT Astra Serif"/>
          <w:spacing w:val="-2"/>
        </w:rPr>
        <w:t>от 03.06.2008 № 246-П «О противопожарной службе Ульяновской области» следующие изменения:</w:t>
      </w:r>
    </w:p>
    <w:p w14:paraId="11B70664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1) пункты 2 и 3 признать утратившими силу;</w:t>
      </w:r>
    </w:p>
    <w:p w14:paraId="357CF602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2) в Положении о противопожарной службе Ульяновской области:</w:t>
      </w:r>
    </w:p>
    <w:p w14:paraId="15F66FBD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а) в пункте 5:</w:t>
      </w:r>
    </w:p>
    <w:p w14:paraId="2A29644D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абзац второй изложить в следующей редакции:</w:t>
      </w:r>
    </w:p>
    <w:p w14:paraId="10F9B21F" w14:textId="410E76DB" w:rsidR="005E729E" w:rsidRDefault="009B3D09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8465C">
        <w:rPr>
          <w:rFonts w:ascii="PT Astra Serif" w:hAnsi="PT Astra Serif"/>
          <w:spacing w:val="-4"/>
          <w:sz w:val="28"/>
          <w:szCs w:val="28"/>
        </w:rPr>
        <w:t>«</w:t>
      </w:r>
      <w:r w:rsidR="0078465C">
        <w:rPr>
          <w:rFonts w:ascii="PT Astra Serif" w:hAnsi="PT Astra Serif"/>
          <w:spacing w:val="-4"/>
          <w:sz w:val="28"/>
          <w:szCs w:val="28"/>
        </w:rPr>
        <w:t xml:space="preserve">осуществляет </w:t>
      </w:r>
      <w:r w:rsidRPr="0078465C">
        <w:rPr>
          <w:rFonts w:ascii="PT Astra Serif" w:hAnsi="PT Astra Serif"/>
          <w:spacing w:val="-4"/>
          <w:sz w:val="28"/>
          <w:szCs w:val="28"/>
        </w:rPr>
        <w:t xml:space="preserve">тушение пожаров (за исключением лесных пожаров, пожаров в закрытых административно-территориальных образованиях, </w:t>
      </w:r>
      <w:r w:rsidR="0078465C">
        <w:rPr>
          <w:rFonts w:ascii="PT Astra Serif" w:hAnsi="PT Astra Serif"/>
          <w:spacing w:val="-4"/>
          <w:sz w:val="28"/>
          <w:szCs w:val="28"/>
        </w:rPr>
        <w:br/>
      </w:r>
      <w:r w:rsidRPr="0078465C">
        <w:rPr>
          <w:rFonts w:ascii="PT Astra Serif" w:hAnsi="PT Astra Serif"/>
          <w:spacing w:val="-4"/>
          <w:sz w:val="28"/>
          <w:szCs w:val="28"/>
        </w:rPr>
        <w:t>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</w:t>
      </w:r>
      <w:proofErr w:type="gramEnd"/>
      <w:r w:rsidRPr="0078465C">
        <w:rPr>
          <w:rFonts w:ascii="PT Astra Serif" w:hAnsi="PT Astra Serif"/>
          <w:spacing w:val="-4"/>
          <w:sz w:val="28"/>
          <w:szCs w:val="28"/>
        </w:rPr>
        <w:t xml:space="preserve"> культурного наследия народов Российской Федерации, а также при проведении мероприятий федерального уровня с массовым сосредоточением людей)</w:t>
      </w:r>
      <w:r>
        <w:rPr>
          <w:rFonts w:ascii="PT Astra Serif" w:hAnsi="PT Astra Serif"/>
          <w:sz w:val="28"/>
          <w:szCs w:val="28"/>
        </w:rPr>
        <w:t xml:space="preserve"> </w:t>
      </w:r>
      <w:r w:rsidR="0078465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проведение аварийно-спасательных работ, участвует в пределах своих полномочий в профилактике пожаров на территории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14:paraId="56330210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абзац пятый после слова «средств» дополнить словами «областного бюджета»;</w:t>
      </w:r>
    </w:p>
    <w:p w14:paraId="7DE2FF7E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bookmarkStart w:id="1" w:name="sub_1055"/>
      <w:r>
        <w:rPr>
          <w:rFonts w:ascii="PT Astra Serif" w:hAnsi="PT Astra Serif"/>
          <w:spacing w:val="-2"/>
        </w:rPr>
        <w:t>в абзаце десятом слово «целевых» заменить словом «государственных»;</w:t>
      </w:r>
    </w:p>
    <w:p w14:paraId="08708342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bookmarkStart w:id="2" w:name="sub_1075"/>
      <w:r>
        <w:rPr>
          <w:rFonts w:ascii="PT Astra Serif" w:hAnsi="PT Astra Serif"/>
          <w:spacing w:val="-2"/>
        </w:rPr>
        <w:t>в абзаце четырнадцатом слова «МЧС России» заменить словами «</w:t>
      </w:r>
      <w:r>
        <w:rPr>
          <w:rFonts w:ascii="PT Astra Serif" w:hAnsi="PT Astra Serif"/>
          <w:szCs w:val="28"/>
        </w:rPr>
        <w:t>Главным управлением МЧС России»;</w:t>
      </w:r>
    </w:p>
    <w:p w14:paraId="5F681F77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абзац девятнадцатый признать утратившим силу;</w:t>
      </w:r>
    </w:p>
    <w:p w14:paraId="388C03AE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дополнить новыми абзацами тридцатым – тридцать вторым следующего содержания:</w:t>
      </w:r>
    </w:p>
    <w:p w14:paraId="6E75EFD1" w14:textId="7ED4BB01" w:rsidR="005E729E" w:rsidRDefault="009B3D0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«</w:t>
      </w:r>
      <w:bookmarkStart w:id="3" w:name="sub_1072"/>
      <w:r>
        <w:rPr>
          <w:rFonts w:ascii="PT Astra Serif" w:hAnsi="PT Astra Serif"/>
          <w:sz w:val="28"/>
          <w:szCs w:val="28"/>
        </w:rPr>
        <w:t>ограничивает или запрещает доступ к местам пожаров, а также зонам аварий, катастроф и иных чрезвычайных ситуаций, ограничивает или запрещает на прилегающих к ним территориях движение транспорта</w:t>
      </w:r>
      <w:r>
        <w:rPr>
          <w:rFonts w:ascii="PT Astra Serif" w:hAnsi="PT Astra Serif"/>
          <w:sz w:val="28"/>
          <w:szCs w:val="28"/>
        </w:rPr>
        <w:br/>
        <w:t>и пешеходов;</w:t>
      </w:r>
    </w:p>
    <w:p w14:paraId="3D7E1B50" w14:textId="77777777" w:rsidR="005E729E" w:rsidRDefault="009B3D09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" w:name="sub_1076"/>
      <w:bookmarkEnd w:id="3"/>
      <w:r>
        <w:rPr>
          <w:rFonts w:ascii="PT Astra Serif" w:hAnsi="PT Astra Serif"/>
          <w:sz w:val="28"/>
          <w:szCs w:val="28"/>
        </w:rPr>
        <w:lastRenderedPageBreak/>
        <w:t>эвакуирует с мест пожаров, аварий, катастроф и иных чрезвычайных ситуаций людей и имущество;</w:t>
      </w:r>
    </w:p>
    <w:p w14:paraId="29EAA59A" w14:textId="3D437152" w:rsidR="005E729E" w:rsidRDefault="009B3D0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8465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участвует в тушении ландшафтных (природных) пожаров</w:t>
      </w:r>
      <w:r w:rsidR="0078465C" w:rsidRPr="0078465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78465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(за исключением тушения лесных пожаров и других ландшафтных (природных) пожаров на землях лесного фонда, землях обороны</w:t>
      </w:r>
      <w:r w:rsidR="0078465C" w:rsidRPr="0078465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78465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и безопасности, землях особо охраняемых природных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территори</w:t>
      </w:r>
      <w:r w:rsidR="005B489F">
        <w:rPr>
          <w:rFonts w:ascii="PT Astra Serif" w:hAnsi="PT Astra Serif"/>
          <w:sz w:val="28"/>
          <w:szCs w:val="28"/>
          <w:shd w:val="clear" w:color="auto" w:fill="FFFFFF"/>
        </w:rPr>
        <w:t>й</w:t>
      </w:r>
      <w:r>
        <w:rPr>
          <w:rFonts w:ascii="PT Astra Serif" w:hAnsi="PT Astra Serif"/>
          <w:sz w:val="28"/>
          <w:szCs w:val="28"/>
          <w:shd w:val="clear" w:color="auto" w:fill="FFFFFF"/>
        </w:rPr>
        <w:t>)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  <w:bookmarkEnd w:id="4"/>
    </w:p>
    <w:p w14:paraId="29DFE11C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  <w:szCs w:val="28"/>
        </w:rPr>
      </w:pPr>
      <w:r>
        <w:rPr>
          <w:rFonts w:ascii="PT Astra Serif" w:hAnsi="PT Astra Serif"/>
          <w:spacing w:val="-2"/>
          <w:szCs w:val="28"/>
        </w:rPr>
        <w:t>абзац тридцатый считать соответственно абзацем тридцать третьим;</w:t>
      </w:r>
    </w:p>
    <w:p w14:paraId="0CCBB2B0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б) абзацы пятый и шестой пункта 6 признать утратившими силу.</w:t>
      </w:r>
      <w:bookmarkEnd w:id="1"/>
      <w:bookmarkEnd w:id="2"/>
    </w:p>
    <w:p w14:paraId="7D92B04C" w14:textId="5F5F3473" w:rsidR="005E729E" w:rsidRDefault="009B3D09">
      <w:pPr>
        <w:pStyle w:val="afa"/>
        <w:ind w:firstLine="708"/>
        <w:rPr>
          <w:rFonts w:ascii="PT Astra Serif" w:hAnsi="PT Astra Serif"/>
          <w:spacing w:val="-2"/>
          <w:szCs w:val="28"/>
        </w:rPr>
      </w:pPr>
      <w:r>
        <w:rPr>
          <w:rFonts w:ascii="PT Astra Serif" w:hAnsi="PT Astra Serif"/>
          <w:spacing w:val="-2"/>
          <w:szCs w:val="28"/>
        </w:rPr>
        <w:t xml:space="preserve">2. Признать утратившими силу пункт 1, абзац семнадцатый подпункта «в» и абзацы второй – пятый подпункта «г» пункта 2 постановления Правительства Ульяновской области от 02.12.2014 № 549-П «О внесении изменений </w:t>
      </w:r>
      <w:r w:rsidR="0078465C">
        <w:rPr>
          <w:rFonts w:ascii="PT Astra Serif" w:hAnsi="PT Astra Serif"/>
          <w:spacing w:val="-2"/>
          <w:szCs w:val="28"/>
        </w:rPr>
        <w:br/>
      </w:r>
      <w:r>
        <w:rPr>
          <w:rFonts w:ascii="PT Astra Serif" w:hAnsi="PT Astra Serif"/>
          <w:spacing w:val="-2"/>
          <w:szCs w:val="28"/>
        </w:rPr>
        <w:t>в постановление Правительства Ульяновской области от 03.06.2008 № 246-П».</w:t>
      </w:r>
    </w:p>
    <w:p w14:paraId="7F8253CF" w14:textId="77777777" w:rsidR="005E729E" w:rsidRDefault="009B3D09">
      <w:pPr>
        <w:pStyle w:val="afa"/>
        <w:ind w:firstLine="708"/>
        <w:rPr>
          <w:rFonts w:ascii="PT Astra Serif" w:hAnsi="PT Astra Serif"/>
          <w:spacing w:val="-2"/>
          <w:szCs w:val="28"/>
        </w:rPr>
      </w:pPr>
      <w:r>
        <w:rPr>
          <w:rFonts w:ascii="PT Astra Serif" w:hAnsi="PT Astra Serif"/>
          <w:spacing w:val="-2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45D6244F" w14:textId="77777777" w:rsidR="005E729E" w:rsidRDefault="005E729E">
      <w:pPr>
        <w:pStyle w:val="afa"/>
        <w:ind w:firstLine="708"/>
        <w:rPr>
          <w:rFonts w:ascii="PT Astra Serif" w:hAnsi="PT Astra Serif"/>
          <w:spacing w:val="-2"/>
        </w:rPr>
      </w:pPr>
    </w:p>
    <w:p w14:paraId="433BCB22" w14:textId="77777777" w:rsidR="005E729E" w:rsidRDefault="005E72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7ECA86C" w14:textId="77777777" w:rsidR="005E729E" w:rsidRDefault="005E72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D06259A" w14:textId="77777777" w:rsidR="005E729E" w:rsidRDefault="009B3D09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Председатель </w:t>
      </w:r>
    </w:p>
    <w:p w14:paraId="6FDD7423" w14:textId="43A1B9E3" w:rsidR="005E729E" w:rsidRDefault="009B3D09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Правительства области</w:t>
      </w:r>
      <w:r w:rsidR="0078465C">
        <w:rPr>
          <w:rFonts w:ascii="PT Astra Serif" w:hAnsi="PT Astra Serif"/>
          <w:sz w:val="28"/>
        </w:rPr>
        <w:t xml:space="preserve">                                                                          </w:t>
      </w:r>
      <w:proofErr w:type="spellStart"/>
      <w:r>
        <w:rPr>
          <w:rFonts w:ascii="PT Astra Serif" w:hAnsi="PT Astra Serif"/>
          <w:sz w:val="28"/>
        </w:rPr>
        <w:t>В.Н.Разумков</w:t>
      </w:r>
      <w:proofErr w:type="spellEnd"/>
    </w:p>
    <w:sectPr w:rsidR="005E729E" w:rsidSect="0078465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CEAC3" w14:textId="77777777" w:rsidR="00FB2E23" w:rsidRDefault="00FB2E23">
      <w:r>
        <w:separator/>
      </w:r>
    </w:p>
  </w:endnote>
  <w:endnote w:type="continuationSeparator" w:id="0">
    <w:p w14:paraId="5A82B2E6" w14:textId="77777777" w:rsidR="00FB2E23" w:rsidRDefault="00F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4542" w14:textId="3CAD3120" w:rsidR="0078465C" w:rsidRPr="0078465C" w:rsidRDefault="0078465C" w:rsidP="0078465C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572F" w14:textId="77777777" w:rsidR="00FB2E23" w:rsidRDefault="00FB2E23">
      <w:r>
        <w:separator/>
      </w:r>
    </w:p>
  </w:footnote>
  <w:footnote w:type="continuationSeparator" w:id="0">
    <w:p w14:paraId="2BE345F1" w14:textId="77777777" w:rsidR="00FB2E23" w:rsidRDefault="00FB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6B63" w14:textId="77777777" w:rsidR="005E729E" w:rsidRDefault="009B3D09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532F98FE" w14:textId="77777777" w:rsidR="005E729E" w:rsidRDefault="005E729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732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A009133" w14:textId="1A3CFE50" w:rsidR="005E729E" w:rsidRPr="0078465C" w:rsidRDefault="0078465C" w:rsidP="0078465C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78465C">
          <w:rPr>
            <w:rFonts w:ascii="PT Astra Serif" w:hAnsi="PT Astra Serif"/>
            <w:sz w:val="28"/>
            <w:szCs w:val="28"/>
          </w:rPr>
          <w:fldChar w:fldCharType="begin"/>
        </w:r>
        <w:r w:rsidRPr="007846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78465C">
          <w:rPr>
            <w:rFonts w:ascii="PT Astra Serif" w:hAnsi="PT Astra Serif"/>
            <w:sz w:val="28"/>
            <w:szCs w:val="28"/>
          </w:rPr>
          <w:fldChar w:fldCharType="separate"/>
        </w:r>
        <w:r w:rsidR="00767EA8">
          <w:rPr>
            <w:rFonts w:ascii="PT Astra Serif" w:hAnsi="PT Astra Serif"/>
            <w:noProof/>
            <w:sz w:val="28"/>
            <w:szCs w:val="28"/>
          </w:rPr>
          <w:t>2</w:t>
        </w:r>
        <w:r w:rsidRPr="007846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4DD"/>
    <w:multiLevelType w:val="hybridMultilevel"/>
    <w:tmpl w:val="9F282794"/>
    <w:lvl w:ilvl="0" w:tplc="9C3AD7C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128C09F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7A78D61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474AB7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65E333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A8271A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C68CA8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620A12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B74EE4E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9E"/>
    <w:rsid w:val="004022C1"/>
    <w:rsid w:val="005B489F"/>
    <w:rsid w:val="005E729E"/>
    <w:rsid w:val="00767EA8"/>
    <w:rsid w:val="0078465C"/>
    <w:rsid w:val="009B3D09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5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link w:val="80"/>
    <w:uiPriority w:val="99"/>
    <w:qFormat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/>
      <w:sz w:val="40"/>
    </w:rPr>
  </w:style>
  <w:style w:type="character" w:customStyle="1" w:styleId="Heading2Char">
    <w:name w:val="Heading 2 Char"/>
    <w:basedOn w:val="a0"/>
    <w:uiPriority w:val="99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/>
      <w:sz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uiPriority w:val="99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  <w:rPr>
      <w:sz w:val="20"/>
      <w:szCs w:val="20"/>
      <w:lang w:eastAsia="zh-CN"/>
    </w:rPr>
  </w:style>
  <w:style w:type="paragraph" w:styleId="a5">
    <w:name w:val="Title"/>
    <w:basedOn w:val="a"/>
    <w:link w:val="a6"/>
    <w:uiPriority w:val="99"/>
    <w:qFormat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rPr>
      <w:sz w:val="48"/>
    </w:rPr>
  </w:style>
  <w:style w:type="paragraph" w:styleId="a7">
    <w:name w:val="Subtitle"/>
    <w:basedOn w:val="a"/>
    <w:link w:val="a8"/>
    <w:uiPriority w:val="99"/>
    <w:qFormat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Pr>
      <w:sz w:val="24"/>
    </w:rPr>
  </w:style>
  <w:style w:type="paragraph" w:styleId="21">
    <w:name w:val="Quote"/>
    <w:basedOn w:val="a"/>
    <w:link w:val="22"/>
    <w:uiPriority w:val="9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99"/>
    <w:rPr>
      <w:i/>
      <w:lang w:val="ru-RU" w:eastAsia="zh-CN"/>
    </w:rPr>
  </w:style>
  <w:style w:type="paragraph" w:styleId="a9">
    <w:name w:val="Intense Quote"/>
    <w:basedOn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rPr>
      <w:i/>
      <w:shd w:val="clear" w:color="auto" w:fill="F2F2F2"/>
      <w:lang w:val="ru-RU"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9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pPr>
      <w:spacing w:after="40"/>
    </w:pPr>
    <w:rPr>
      <w:sz w:val="18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18"/>
    </w:rPr>
  </w:style>
  <w:style w:type="character" w:styleId="af4">
    <w:name w:val="footnote reference"/>
    <w:basedOn w:val="a0"/>
    <w:uiPriority w:val="9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</w:style>
  <w:style w:type="character" w:customStyle="1" w:styleId="af6">
    <w:name w:val="Текст концевой сноски Знак"/>
    <w:basedOn w:val="a0"/>
    <w:link w:val="af5"/>
    <w:uiPriority w:val="99"/>
    <w:semiHidden/>
    <w:rPr>
      <w:lang w:val="ru-RU" w:eastAsia="zh-CN"/>
    </w:rPr>
  </w:style>
  <w:style w:type="character" w:styleId="af7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12">
    <w:name w:val="toc 1"/>
    <w:basedOn w:val="a"/>
    <w:uiPriority w:val="99"/>
    <w:pPr>
      <w:spacing w:after="57"/>
    </w:pPr>
  </w:style>
  <w:style w:type="paragraph" w:styleId="23">
    <w:name w:val="toc 2"/>
    <w:basedOn w:val="a"/>
    <w:uiPriority w:val="99"/>
    <w:pPr>
      <w:spacing w:after="57"/>
      <w:ind w:left="283"/>
    </w:pPr>
  </w:style>
  <w:style w:type="paragraph" w:styleId="32">
    <w:name w:val="toc 3"/>
    <w:basedOn w:val="a"/>
    <w:uiPriority w:val="99"/>
    <w:pPr>
      <w:spacing w:after="57"/>
      <w:ind w:left="567"/>
    </w:pPr>
  </w:style>
  <w:style w:type="paragraph" w:styleId="42">
    <w:name w:val="toc 4"/>
    <w:basedOn w:val="a"/>
    <w:uiPriority w:val="99"/>
    <w:pPr>
      <w:spacing w:after="57"/>
      <w:ind w:left="850"/>
    </w:pPr>
  </w:style>
  <w:style w:type="paragraph" w:styleId="52">
    <w:name w:val="toc 5"/>
    <w:basedOn w:val="a"/>
    <w:uiPriority w:val="99"/>
    <w:pPr>
      <w:spacing w:after="57"/>
      <w:ind w:left="1134"/>
    </w:pPr>
  </w:style>
  <w:style w:type="paragraph" w:styleId="61">
    <w:name w:val="toc 6"/>
    <w:basedOn w:val="a"/>
    <w:uiPriority w:val="99"/>
    <w:pPr>
      <w:spacing w:after="57"/>
      <w:ind w:left="1417"/>
    </w:pPr>
  </w:style>
  <w:style w:type="paragraph" w:styleId="71">
    <w:name w:val="toc 7"/>
    <w:basedOn w:val="a"/>
    <w:uiPriority w:val="99"/>
    <w:pPr>
      <w:spacing w:after="57"/>
      <w:ind w:left="1701"/>
    </w:pPr>
  </w:style>
  <w:style w:type="paragraph" w:styleId="81">
    <w:name w:val="toc 8"/>
    <w:basedOn w:val="a"/>
    <w:uiPriority w:val="99"/>
    <w:pPr>
      <w:spacing w:after="57"/>
      <w:ind w:left="1984"/>
    </w:pPr>
  </w:style>
  <w:style w:type="paragraph" w:styleId="91">
    <w:name w:val="toc 9"/>
    <w:basedOn w:val="a"/>
    <w:uiPriority w:val="99"/>
    <w:pPr>
      <w:spacing w:after="57"/>
      <w:ind w:left="2268"/>
    </w:pPr>
  </w:style>
  <w:style w:type="paragraph" w:styleId="af8">
    <w:name w:val="TOC Heading"/>
    <w:basedOn w:val="1"/>
    <w:uiPriority w:val="99"/>
    <w:qFormat/>
    <w:pPr>
      <w:keepNext w:val="0"/>
      <w:jc w:val="left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af9">
    <w:name w:val="table of figures"/>
    <w:basedOn w:val="a"/>
    <w:uiPriority w:val="99"/>
  </w:style>
  <w:style w:type="paragraph" w:styleId="afa">
    <w:name w:val="Body Text"/>
    <w:basedOn w:val="a"/>
    <w:link w:val="afb"/>
    <w:uiPriority w:val="99"/>
    <w:semiHidden/>
    <w:pPr>
      <w:jc w:val="both"/>
    </w:pPr>
    <w:rPr>
      <w:sz w:val="28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Pr>
      <w:sz w:val="24"/>
    </w:rPr>
  </w:style>
  <w:style w:type="character" w:styleId="afc">
    <w:name w:val="page number"/>
    <w:basedOn w:val="a0"/>
    <w:uiPriority w:val="99"/>
    <w:semiHidden/>
    <w:rPr>
      <w:rFonts w:cs="Times New Roman"/>
    </w:rPr>
  </w:style>
  <w:style w:type="character" w:customStyle="1" w:styleId="ae">
    <w:name w:val="Нижний колонтитул Знак"/>
    <w:link w:val="ad"/>
    <w:uiPriority w:val="99"/>
    <w:rPr>
      <w:sz w:val="24"/>
    </w:rPr>
  </w:style>
  <w:style w:type="character" w:customStyle="1" w:styleId="apple-converted-space">
    <w:name w:val="apple-converted-space"/>
    <w:uiPriority w:val="99"/>
  </w:style>
  <w:style w:type="character" w:customStyle="1" w:styleId="20">
    <w:name w:val="Заголовок 2 Знак"/>
    <w:link w:val="2"/>
    <w:uiPriority w:val="99"/>
    <w:rPr>
      <w:rFonts w:ascii="Arial" w:hAnsi="Arial"/>
      <w:b/>
      <w:i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sz w:val="0"/>
      <w:szCs w:val="0"/>
      <w:lang w:eastAsia="zh-CN"/>
    </w:rPr>
  </w:style>
  <w:style w:type="character" w:customStyle="1" w:styleId="70">
    <w:name w:val="Заголовок 7 Знак"/>
    <w:link w:val="7"/>
    <w:uiPriority w:val="99"/>
    <w:semiHidden/>
    <w:rPr>
      <w:rFonts w:ascii="Calibri" w:hAnsi="Calibri"/>
      <w:sz w:val="24"/>
      <w:lang w:val="ru-RU" w:eastAsia="ru-RU"/>
    </w:rPr>
  </w:style>
  <w:style w:type="paragraph" w:customStyle="1" w:styleId="13">
    <w:name w:val="Заголовок1"/>
    <w:basedOn w:val="a"/>
    <w:uiPriority w:val="99"/>
    <w:pPr>
      <w:widowControl w:val="0"/>
      <w:jc w:val="center"/>
    </w:pPr>
  </w:style>
  <w:style w:type="paragraph" w:customStyle="1" w:styleId="ConsPlusNormal">
    <w:name w:val="ConsPlusNormal"/>
    <w:uiPriority w:val="99"/>
    <w:pPr>
      <w:widowControl w:val="0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rPr>
      <w:b/>
      <w:spacing w:val="1"/>
      <w:sz w:val="2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link w:val="80"/>
    <w:uiPriority w:val="99"/>
    <w:qFormat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/>
      <w:sz w:val="40"/>
    </w:rPr>
  </w:style>
  <w:style w:type="character" w:customStyle="1" w:styleId="Heading2Char">
    <w:name w:val="Heading 2 Char"/>
    <w:basedOn w:val="a0"/>
    <w:uiPriority w:val="99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/>
      <w:sz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uiPriority w:val="99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No Spacing"/>
    <w:uiPriority w:val="99"/>
    <w:qFormat/>
    <w:rPr>
      <w:sz w:val="20"/>
      <w:szCs w:val="20"/>
      <w:lang w:eastAsia="zh-CN"/>
    </w:rPr>
  </w:style>
  <w:style w:type="paragraph" w:styleId="a5">
    <w:name w:val="Title"/>
    <w:basedOn w:val="a"/>
    <w:link w:val="a6"/>
    <w:uiPriority w:val="99"/>
    <w:qFormat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rPr>
      <w:sz w:val="48"/>
    </w:rPr>
  </w:style>
  <w:style w:type="paragraph" w:styleId="a7">
    <w:name w:val="Subtitle"/>
    <w:basedOn w:val="a"/>
    <w:link w:val="a8"/>
    <w:uiPriority w:val="99"/>
    <w:qFormat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Pr>
      <w:sz w:val="24"/>
    </w:rPr>
  </w:style>
  <w:style w:type="paragraph" w:styleId="21">
    <w:name w:val="Quote"/>
    <w:basedOn w:val="a"/>
    <w:link w:val="22"/>
    <w:uiPriority w:val="9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99"/>
    <w:rPr>
      <w:i/>
      <w:lang w:val="ru-RU" w:eastAsia="zh-CN"/>
    </w:rPr>
  </w:style>
  <w:style w:type="paragraph" w:styleId="a9">
    <w:name w:val="Intense Quote"/>
    <w:basedOn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rPr>
      <w:i/>
      <w:shd w:val="clear" w:color="auto" w:fill="F2F2F2"/>
      <w:lang w:val="ru-RU"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9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pPr>
      <w:spacing w:after="40"/>
    </w:pPr>
    <w:rPr>
      <w:sz w:val="18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18"/>
    </w:rPr>
  </w:style>
  <w:style w:type="character" w:styleId="af4">
    <w:name w:val="footnote reference"/>
    <w:basedOn w:val="a0"/>
    <w:uiPriority w:val="9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</w:style>
  <w:style w:type="character" w:customStyle="1" w:styleId="af6">
    <w:name w:val="Текст концевой сноски Знак"/>
    <w:basedOn w:val="a0"/>
    <w:link w:val="af5"/>
    <w:uiPriority w:val="99"/>
    <w:semiHidden/>
    <w:rPr>
      <w:lang w:val="ru-RU" w:eastAsia="zh-CN"/>
    </w:rPr>
  </w:style>
  <w:style w:type="character" w:styleId="af7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12">
    <w:name w:val="toc 1"/>
    <w:basedOn w:val="a"/>
    <w:uiPriority w:val="99"/>
    <w:pPr>
      <w:spacing w:after="57"/>
    </w:pPr>
  </w:style>
  <w:style w:type="paragraph" w:styleId="23">
    <w:name w:val="toc 2"/>
    <w:basedOn w:val="a"/>
    <w:uiPriority w:val="99"/>
    <w:pPr>
      <w:spacing w:after="57"/>
      <w:ind w:left="283"/>
    </w:pPr>
  </w:style>
  <w:style w:type="paragraph" w:styleId="32">
    <w:name w:val="toc 3"/>
    <w:basedOn w:val="a"/>
    <w:uiPriority w:val="99"/>
    <w:pPr>
      <w:spacing w:after="57"/>
      <w:ind w:left="567"/>
    </w:pPr>
  </w:style>
  <w:style w:type="paragraph" w:styleId="42">
    <w:name w:val="toc 4"/>
    <w:basedOn w:val="a"/>
    <w:uiPriority w:val="99"/>
    <w:pPr>
      <w:spacing w:after="57"/>
      <w:ind w:left="850"/>
    </w:pPr>
  </w:style>
  <w:style w:type="paragraph" w:styleId="52">
    <w:name w:val="toc 5"/>
    <w:basedOn w:val="a"/>
    <w:uiPriority w:val="99"/>
    <w:pPr>
      <w:spacing w:after="57"/>
      <w:ind w:left="1134"/>
    </w:pPr>
  </w:style>
  <w:style w:type="paragraph" w:styleId="61">
    <w:name w:val="toc 6"/>
    <w:basedOn w:val="a"/>
    <w:uiPriority w:val="99"/>
    <w:pPr>
      <w:spacing w:after="57"/>
      <w:ind w:left="1417"/>
    </w:pPr>
  </w:style>
  <w:style w:type="paragraph" w:styleId="71">
    <w:name w:val="toc 7"/>
    <w:basedOn w:val="a"/>
    <w:uiPriority w:val="99"/>
    <w:pPr>
      <w:spacing w:after="57"/>
      <w:ind w:left="1701"/>
    </w:pPr>
  </w:style>
  <w:style w:type="paragraph" w:styleId="81">
    <w:name w:val="toc 8"/>
    <w:basedOn w:val="a"/>
    <w:uiPriority w:val="99"/>
    <w:pPr>
      <w:spacing w:after="57"/>
      <w:ind w:left="1984"/>
    </w:pPr>
  </w:style>
  <w:style w:type="paragraph" w:styleId="91">
    <w:name w:val="toc 9"/>
    <w:basedOn w:val="a"/>
    <w:uiPriority w:val="99"/>
    <w:pPr>
      <w:spacing w:after="57"/>
      <w:ind w:left="2268"/>
    </w:pPr>
  </w:style>
  <w:style w:type="paragraph" w:styleId="af8">
    <w:name w:val="TOC Heading"/>
    <w:basedOn w:val="1"/>
    <w:uiPriority w:val="99"/>
    <w:qFormat/>
    <w:pPr>
      <w:keepNext w:val="0"/>
      <w:jc w:val="left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af9">
    <w:name w:val="table of figures"/>
    <w:basedOn w:val="a"/>
    <w:uiPriority w:val="99"/>
  </w:style>
  <w:style w:type="paragraph" w:styleId="afa">
    <w:name w:val="Body Text"/>
    <w:basedOn w:val="a"/>
    <w:link w:val="afb"/>
    <w:uiPriority w:val="99"/>
    <w:semiHidden/>
    <w:pPr>
      <w:jc w:val="both"/>
    </w:pPr>
    <w:rPr>
      <w:sz w:val="28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Pr>
      <w:sz w:val="24"/>
    </w:rPr>
  </w:style>
  <w:style w:type="character" w:styleId="afc">
    <w:name w:val="page number"/>
    <w:basedOn w:val="a0"/>
    <w:uiPriority w:val="99"/>
    <w:semiHidden/>
    <w:rPr>
      <w:rFonts w:cs="Times New Roman"/>
    </w:rPr>
  </w:style>
  <w:style w:type="character" w:customStyle="1" w:styleId="ae">
    <w:name w:val="Нижний колонтитул Знак"/>
    <w:link w:val="ad"/>
    <w:uiPriority w:val="99"/>
    <w:rPr>
      <w:sz w:val="24"/>
    </w:rPr>
  </w:style>
  <w:style w:type="character" w:customStyle="1" w:styleId="apple-converted-space">
    <w:name w:val="apple-converted-space"/>
    <w:uiPriority w:val="99"/>
  </w:style>
  <w:style w:type="character" w:customStyle="1" w:styleId="20">
    <w:name w:val="Заголовок 2 Знак"/>
    <w:link w:val="2"/>
    <w:uiPriority w:val="99"/>
    <w:rPr>
      <w:rFonts w:ascii="Arial" w:hAnsi="Arial"/>
      <w:b/>
      <w:i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sz w:val="0"/>
      <w:szCs w:val="0"/>
      <w:lang w:eastAsia="zh-CN"/>
    </w:rPr>
  </w:style>
  <w:style w:type="character" w:customStyle="1" w:styleId="70">
    <w:name w:val="Заголовок 7 Знак"/>
    <w:link w:val="7"/>
    <w:uiPriority w:val="99"/>
    <w:semiHidden/>
    <w:rPr>
      <w:rFonts w:ascii="Calibri" w:hAnsi="Calibri"/>
      <w:sz w:val="24"/>
      <w:lang w:val="ru-RU" w:eastAsia="ru-RU"/>
    </w:rPr>
  </w:style>
  <w:style w:type="paragraph" w:customStyle="1" w:styleId="13">
    <w:name w:val="Заголовок1"/>
    <w:basedOn w:val="a"/>
    <w:uiPriority w:val="99"/>
    <w:pPr>
      <w:widowControl w:val="0"/>
      <w:jc w:val="center"/>
    </w:pPr>
  </w:style>
  <w:style w:type="paragraph" w:customStyle="1" w:styleId="ConsPlusNormal">
    <w:name w:val="ConsPlusNormal"/>
    <w:uiPriority w:val="99"/>
    <w:pPr>
      <w:widowControl w:val="0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rPr>
      <w:b/>
      <w:spacing w:val="1"/>
      <w:sz w:val="2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Мария Юрьевна</dc:creator>
  <cp:lastModifiedBy>Макеева Мария Юрьевна</cp:lastModifiedBy>
  <cp:revision>4</cp:revision>
  <cp:lastPrinted>2022-07-21T10:55:00Z</cp:lastPrinted>
  <dcterms:created xsi:type="dcterms:W3CDTF">2022-07-21T10:53:00Z</dcterms:created>
  <dcterms:modified xsi:type="dcterms:W3CDTF">2022-08-15T08:34:00Z</dcterms:modified>
</cp:coreProperties>
</file>