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57DF8" w:rsidRPr="00257DF8" w:rsidTr="006076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57DF8" w:rsidRPr="00257DF8" w:rsidRDefault="00257DF8" w:rsidP="00257DF8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257DF8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57DF8" w:rsidRPr="00257DF8" w:rsidTr="006076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57DF8" w:rsidRPr="00257DF8" w:rsidRDefault="00257DF8" w:rsidP="00257DF8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257DF8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257DF8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57DF8" w:rsidRPr="00257DF8" w:rsidTr="006076E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57DF8" w:rsidRPr="00257DF8" w:rsidRDefault="00257DF8" w:rsidP="00257DF8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26</w:t>
            </w:r>
            <w:r w:rsidRPr="00257DF8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октября</w:t>
            </w:r>
            <w:r w:rsidRPr="00257DF8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57DF8" w:rsidRPr="00257DF8" w:rsidRDefault="00257DF8" w:rsidP="00257DF8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257DF8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19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625</w:t>
            </w:r>
            <w:r w:rsidRPr="00257DF8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:rsidR="00BB59D9" w:rsidRDefault="00BB59D9" w:rsidP="00BB59D9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700DD2" w:rsidRDefault="00700DD2" w:rsidP="00BB59D9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700DD2" w:rsidRPr="00BB59D9" w:rsidRDefault="00700DD2" w:rsidP="00BB59D9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957F51" w:rsidRDefault="00BB59D9" w:rsidP="00BB59D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BB59D9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957F51" w:rsidRDefault="00BB59D9" w:rsidP="00BB59D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BB59D9">
        <w:rPr>
          <w:rFonts w:ascii="PT Astra Serif" w:hAnsi="PT Astra Serif"/>
          <w:b/>
          <w:sz w:val="28"/>
          <w:szCs w:val="28"/>
        </w:rPr>
        <w:t>Ульяновской</w:t>
      </w:r>
      <w:r w:rsidR="00957F51">
        <w:rPr>
          <w:rFonts w:ascii="PT Astra Serif" w:hAnsi="PT Astra Serif"/>
          <w:b/>
          <w:sz w:val="28"/>
          <w:szCs w:val="28"/>
        </w:rPr>
        <w:t xml:space="preserve"> </w:t>
      </w:r>
      <w:r w:rsidRPr="00BB59D9">
        <w:rPr>
          <w:rFonts w:ascii="PT Astra Serif" w:hAnsi="PT Astra Serif"/>
          <w:b/>
          <w:sz w:val="28"/>
          <w:szCs w:val="28"/>
        </w:rPr>
        <w:t xml:space="preserve">области «Обеспечение правопорядка и безопасности </w:t>
      </w:r>
    </w:p>
    <w:p w:rsidR="002A193B" w:rsidRPr="00BB59D9" w:rsidRDefault="00BB59D9" w:rsidP="00BB59D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BB59D9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:rsidR="0085167F" w:rsidRPr="009400B1" w:rsidRDefault="0085167F" w:rsidP="00857706">
      <w:pPr>
        <w:pStyle w:val="ConsPlusNormal"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5167F" w:rsidRPr="009400B1" w:rsidRDefault="0085167F" w:rsidP="0085770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400B1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9400B1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9400B1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5167F" w:rsidRPr="004E1029" w:rsidRDefault="0085167F" w:rsidP="00700DD2">
      <w:pPr>
        <w:pStyle w:val="ac"/>
        <w:widowControl w:val="0"/>
        <w:numPr>
          <w:ilvl w:val="0"/>
          <w:numId w:val="6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29">
        <w:rPr>
          <w:rFonts w:ascii="PT Astra Serif" w:hAnsi="PT Astra Serif"/>
          <w:sz w:val="28"/>
          <w:szCs w:val="28"/>
        </w:rPr>
        <w:t>Утвердить</w:t>
      </w:r>
      <w:r w:rsidR="001D2E96">
        <w:rPr>
          <w:rFonts w:ascii="PT Astra Serif" w:hAnsi="PT Astra Serif"/>
          <w:sz w:val="28"/>
          <w:szCs w:val="28"/>
        </w:rPr>
        <w:t xml:space="preserve"> прилагаемые</w:t>
      </w:r>
      <w:r w:rsidRPr="004E1029">
        <w:rPr>
          <w:rFonts w:ascii="PT Astra Serif" w:hAnsi="PT Astra Serif"/>
          <w:sz w:val="28"/>
          <w:szCs w:val="28"/>
        </w:rPr>
        <w:t xml:space="preserve"> </w:t>
      </w:r>
      <w:r w:rsidR="004E1029" w:rsidRPr="004E1029">
        <w:rPr>
          <w:rFonts w:ascii="PT Astra Serif" w:hAnsi="PT Astra Serif"/>
          <w:sz w:val="28"/>
          <w:szCs w:val="28"/>
        </w:rPr>
        <w:t>и</w:t>
      </w:r>
      <w:r w:rsidRPr="004E1029">
        <w:rPr>
          <w:rFonts w:ascii="PT Astra Serif" w:hAnsi="PT Astra Serif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</w:t>
      </w:r>
      <w:r w:rsidR="001D2E96">
        <w:rPr>
          <w:rFonts w:ascii="PT Astra Serif" w:hAnsi="PT Astra Serif"/>
          <w:sz w:val="28"/>
          <w:szCs w:val="28"/>
        </w:rPr>
        <w:t xml:space="preserve">                        </w:t>
      </w:r>
      <w:r w:rsidRPr="004E1029">
        <w:rPr>
          <w:rFonts w:ascii="PT Astra Serif" w:hAnsi="PT Astra Serif"/>
          <w:sz w:val="28"/>
          <w:szCs w:val="28"/>
        </w:rPr>
        <w:t xml:space="preserve"> № 26/575-П «Об утверждении государственной программы Ульяновской области «Обеспечение правопорядка и безопасности жизнедеятельности</w:t>
      </w:r>
      <w:r w:rsidR="001D2E96">
        <w:rPr>
          <w:rFonts w:ascii="PT Astra Serif" w:hAnsi="PT Astra Serif"/>
          <w:sz w:val="28"/>
          <w:szCs w:val="28"/>
        </w:rPr>
        <w:t xml:space="preserve">                  </w:t>
      </w:r>
      <w:r w:rsidRPr="004E1029">
        <w:rPr>
          <w:rFonts w:ascii="PT Astra Serif" w:hAnsi="PT Astra Serif"/>
          <w:sz w:val="28"/>
          <w:szCs w:val="28"/>
        </w:rPr>
        <w:t xml:space="preserve"> на </w:t>
      </w:r>
      <w:r w:rsidR="00EE243C" w:rsidRPr="004E1029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4E1029">
        <w:rPr>
          <w:rFonts w:ascii="PT Astra Serif" w:hAnsi="PT Astra Serif"/>
          <w:sz w:val="28"/>
          <w:szCs w:val="28"/>
        </w:rPr>
        <w:t>.</w:t>
      </w:r>
    </w:p>
    <w:p w:rsidR="00865C26" w:rsidRPr="004E1029" w:rsidRDefault="007D218F" w:rsidP="00392396">
      <w:pPr>
        <w:pStyle w:val="ConsPlusCell"/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E1029">
        <w:rPr>
          <w:rFonts w:ascii="PT Astra Serif" w:hAnsi="PT Astra Serif" w:cs="Times New Roman"/>
          <w:sz w:val="28"/>
          <w:szCs w:val="28"/>
        </w:rPr>
        <w:t>2</w:t>
      </w:r>
      <w:r w:rsidR="0085167F" w:rsidRPr="004E1029">
        <w:rPr>
          <w:rFonts w:ascii="PT Astra Serif" w:hAnsi="PT Astra Serif" w:cs="Times New Roman"/>
          <w:sz w:val="28"/>
          <w:szCs w:val="28"/>
        </w:rPr>
        <w:t xml:space="preserve">. </w:t>
      </w:r>
      <w:r w:rsidR="003955AE" w:rsidRPr="004E1029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2A193B" w:rsidRPr="004E1029">
        <w:rPr>
          <w:rFonts w:ascii="PT Astra Serif" w:hAnsi="PT Astra Serif" w:cs="Times New Roman"/>
          <w:sz w:val="28"/>
          <w:szCs w:val="28"/>
        </w:rPr>
        <w:br/>
      </w:r>
      <w:r w:rsidR="003955AE" w:rsidRPr="004E1029">
        <w:rPr>
          <w:rFonts w:ascii="PT Astra Serif" w:hAnsi="PT Astra Serif" w:cs="Times New Roman"/>
          <w:sz w:val="28"/>
          <w:szCs w:val="28"/>
        </w:rPr>
        <w:t>с реализацией в 202</w:t>
      </w:r>
      <w:r w:rsidR="004A4DD9">
        <w:rPr>
          <w:rFonts w:ascii="PT Astra Serif" w:hAnsi="PT Astra Serif" w:cs="Times New Roman"/>
          <w:sz w:val="28"/>
          <w:szCs w:val="28"/>
        </w:rPr>
        <w:t>3</w:t>
      </w:r>
      <w:r w:rsidR="003955AE" w:rsidRPr="004E1029">
        <w:rPr>
          <w:rFonts w:ascii="PT Astra Serif" w:hAnsi="PT Astra Serif" w:cs="Times New Roman"/>
          <w:sz w:val="28"/>
          <w:szCs w:val="28"/>
        </w:rPr>
        <w:t xml:space="preserve"> году </w:t>
      </w:r>
      <w:r w:rsidR="003955AE" w:rsidRPr="004E1029">
        <w:rPr>
          <w:rFonts w:ascii="PT Astra Serif" w:hAnsi="PT Astra Serif"/>
          <w:sz w:val="28"/>
          <w:szCs w:val="28"/>
        </w:rPr>
        <w:t>государственной программы Ульяновской области «Обеспечение правопорядка и безопасности жизнедеятельности</w:t>
      </w:r>
      <w:r w:rsidR="001D2E96">
        <w:rPr>
          <w:rFonts w:ascii="PT Astra Serif" w:hAnsi="PT Astra Serif"/>
          <w:sz w:val="28"/>
          <w:szCs w:val="28"/>
        </w:rPr>
        <w:t xml:space="preserve">                                </w:t>
      </w:r>
      <w:r w:rsidR="003955AE" w:rsidRPr="004E1029">
        <w:rPr>
          <w:rFonts w:ascii="PT Astra Serif" w:hAnsi="PT Astra Serif"/>
          <w:sz w:val="28"/>
          <w:szCs w:val="28"/>
        </w:rPr>
        <w:t xml:space="preserve"> на территории Ульяновской области» (в редакции настоящего постановления), осуществлять за счёт </w:t>
      </w:r>
      <w:r w:rsidR="00CA7629" w:rsidRPr="004E1029">
        <w:rPr>
          <w:rFonts w:ascii="PT Astra Serif" w:hAnsi="PT Astra Serif"/>
          <w:sz w:val="28"/>
          <w:szCs w:val="28"/>
        </w:rPr>
        <w:t xml:space="preserve">бюджетных ассигнований областного бюджета Ульяновской области на финансовое обеспечение реализации указанной государственной программы. </w:t>
      </w:r>
    </w:p>
    <w:p w:rsidR="003955AE" w:rsidRPr="004E1029" w:rsidRDefault="00865C26" w:rsidP="00857706">
      <w:pPr>
        <w:pStyle w:val="ConsPlusCell"/>
        <w:suppressAutoHyphens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E1029">
        <w:rPr>
          <w:rFonts w:ascii="PT Astra Serif" w:hAnsi="PT Astra Serif" w:cs="Times New Roman"/>
          <w:sz w:val="28"/>
          <w:szCs w:val="28"/>
        </w:rPr>
        <w:t xml:space="preserve">3. </w:t>
      </w:r>
      <w:r w:rsidR="0085167F" w:rsidRPr="004E1029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110B16" w:rsidRPr="004E1029">
        <w:rPr>
          <w:rFonts w:ascii="PT Astra Serif" w:eastAsiaTheme="minorHAnsi" w:hAnsi="PT Astra Serif" w:cs="PT Astra Serif"/>
          <w:sz w:val="28"/>
          <w:szCs w:val="28"/>
          <w:lang w:eastAsia="en-US"/>
        </w:rPr>
        <w:t>с 1 января 202</w:t>
      </w:r>
      <w:r w:rsidR="004E1029" w:rsidRPr="004E1029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110B16" w:rsidRPr="004E102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года</w:t>
      </w:r>
      <w:r w:rsidR="006D1367" w:rsidRPr="004E1029">
        <w:rPr>
          <w:rFonts w:ascii="PT Astra Serif" w:hAnsi="PT Astra Serif" w:cs="Times New Roman"/>
          <w:sz w:val="28"/>
          <w:szCs w:val="28"/>
        </w:rPr>
        <w:t>.</w:t>
      </w:r>
      <w:r w:rsidR="003955AE" w:rsidRPr="004E1029">
        <w:rPr>
          <w:rFonts w:ascii="PT Astra Serif" w:hAnsi="PT Astra Serif" w:cs="Times New Roman"/>
          <w:sz w:val="28"/>
          <w:szCs w:val="28"/>
        </w:rPr>
        <w:t xml:space="preserve"> </w:t>
      </w:r>
    </w:p>
    <w:p w:rsidR="0085167F" w:rsidRPr="00BB59D9" w:rsidRDefault="0085167F" w:rsidP="00857706">
      <w:pPr>
        <w:pStyle w:val="ConsPlusCell"/>
        <w:suppressAutoHyphens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2A193B" w:rsidRDefault="002A193B" w:rsidP="00857706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57706" w:rsidRPr="00857706" w:rsidRDefault="00857706" w:rsidP="00857706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5167F" w:rsidRPr="00857706" w:rsidRDefault="0085167F" w:rsidP="00857706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857706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6A3148" w:rsidRPr="00857706" w:rsidRDefault="0085167F" w:rsidP="00857706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</w:t>
      </w:r>
      <w:r w:rsidR="00857706">
        <w:rPr>
          <w:rFonts w:ascii="PT Astra Serif" w:hAnsi="PT Astra Serif" w:cs="Times New Roman"/>
          <w:sz w:val="28"/>
          <w:szCs w:val="28"/>
        </w:rPr>
        <w:t xml:space="preserve"> </w:t>
      </w:r>
      <w:r w:rsidRPr="00857706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1D2E96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="00B53123">
        <w:rPr>
          <w:rFonts w:ascii="PT Astra Serif" w:hAnsi="PT Astra Serif" w:cs="Times New Roman"/>
          <w:sz w:val="28"/>
          <w:szCs w:val="28"/>
        </w:rPr>
        <w:t xml:space="preserve">    </w:t>
      </w:r>
      <w:r w:rsidR="001D2E96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FF7C93" w:rsidRPr="00857706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6A3148" w:rsidRPr="00857706" w:rsidRDefault="006A3148" w:rsidP="00857706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6A3148" w:rsidRPr="00857706" w:rsidSect="00700DD2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167F" w:rsidRPr="00857706" w:rsidRDefault="001D2E96" w:rsidP="0085770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  <w:r w:rsidR="000E30CA" w:rsidRPr="00857706">
        <w:rPr>
          <w:rFonts w:ascii="PT Astra Serif" w:hAnsi="PT Astra Serif"/>
          <w:sz w:val="28"/>
          <w:szCs w:val="28"/>
        </w:rPr>
        <w:t xml:space="preserve"> </w:t>
      </w:r>
    </w:p>
    <w:p w:rsidR="0085167F" w:rsidRPr="00857706" w:rsidRDefault="0085167F" w:rsidP="0085770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85167F" w:rsidRPr="00857706" w:rsidRDefault="0085167F" w:rsidP="0085770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постановлени</w:t>
      </w:r>
      <w:r w:rsidR="001D2E96">
        <w:rPr>
          <w:rFonts w:ascii="PT Astra Serif" w:hAnsi="PT Astra Serif"/>
          <w:sz w:val="28"/>
          <w:szCs w:val="28"/>
        </w:rPr>
        <w:t>ем</w:t>
      </w:r>
      <w:r w:rsidRPr="00857706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85167F" w:rsidRPr="00857706" w:rsidRDefault="0085167F" w:rsidP="0085770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Ульяновской области</w:t>
      </w:r>
    </w:p>
    <w:p w:rsidR="0085167F" w:rsidRDefault="0085167F" w:rsidP="008577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7706" w:rsidRPr="00857706" w:rsidRDefault="00857706" w:rsidP="008577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Pr="00857706" w:rsidRDefault="0085167F" w:rsidP="008577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A3148" w:rsidRPr="00857706" w:rsidRDefault="006A3148" w:rsidP="008577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Pr="00857706" w:rsidRDefault="0085167F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7706">
        <w:rPr>
          <w:rFonts w:ascii="PT Astra Serif" w:hAnsi="PT Astra Serif"/>
          <w:b/>
          <w:sz w:val="28"/>
          <w:szCs w:val="28"/>
        </w:rPr>
        <w:t>ИЗМЕНЕНИЯ</w:t>
      </w:r>
    </w:p>
    <w:p w:rsidR="0085167F" w:rsidRPr="00857706" w:rsidRDefault="00A50BFC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7706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857706">
        <w:rPr>
          <w:rFonts w:ascii="PT Astra Serif" w:hAnsi="PT Astra Serif"/>
          <w:b/>
          <w:sz w:val="28"/>
          <w:szCs w:val="28"/>
        </w:rPr>
        <w:br/>
      </w:r>
      <w:r w:rsidRPr="00857706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857706">
        <w:rPr>
          <w:rFonts w:ascii="PT Astra Serif" w:hAnsi="PT Astra Serif"/>
          <w:b/>
          <w:sz w:val="28"/>
          <w:szCs w:val="28"/>
        </w:rPr>
        <w:br/>
      </w:r>
      <w:r w:rsidRPr="00857706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A50BFC" w:rsidRPr="005C2C85" w:rsidRDefault="00A50BFC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653AE" w:rsidRPr="005C2C85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5C2C85">
        <w:rPr>
          <w:rFonts w:ascii="PT Astra Serif" w:eastAsia="Times New Roman" w:hAnsi="PT Astra Serif" w:cs="Calibri"/>
          <w:sz w:val="28"/>
          <w:szCs w:val="28"/>
        </w:rPr>
        <w:t xml:space="preserve">1. </w:t>
      </w:r>
      <w:r w:rsidR="00B5103F" w:rsidRPr="005C2C85">
        <w:rPr>
          <w:rFonts w:ascii="PT Astra Serif" w:eastAsia="Times New Roman" w:hAnsi="PT Astra Serif" w:cs="Calibri"/>
          <w:sz w:val="28"/>
          <w:szCs w:val="28"/>
        </w:rPr>
        <w:t xml:space="preserve">В паспорте: </w:t>
      </w:r>
    </w:p>
    <w:p w:rsidR="0032770E" w:rsidRPr="004E1029" w:rsidRDefault="00B5103F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1) с</w:t>
      </w:r>
      <w:r w:rsidR="0032770E" w:rsidRPr="004E1029">
        <w:rPr>
          <w:rFonts w:ascii="PT Astra Serif" w:eastAsia="Times New Roman" w:hAnsi="PT Astra Serif" w:cs="Calibri"/>
          <w:sz w:val="28"/>
          <w:szCs w:val="28"/>
        </w:rPr>
        <w:t>трок</w:t>
      </w:r>
      <w:r w:rsidR="004E1029" w:rsidRPr="004E1029">
        <w:rPr>
          <w:rFonts w:ascii="PT Astra Serif" w:eastAsia="Times New Roman" w:hAnsi="PT Astra Serif" w:cs="Calibri"/>
          <w:sz w:val="28"/>
          <w:szCs w:val="28"/>
        </w:rPr>
        <w:t>у</w:t>
      </w:r>
      <w:r w:rsidR="0032770E" w:rsidRPr="004E1029">
        <w:rPr>
          <w:rFonts w:ascii="PT Astra Serif" w:eastAsia="Times New Roman" w:hAnsi="PT Astra Serif" w:cs="Calibri"/>
          <w:sz w:val="28"/>
          <w:szCs w:val="28"/>
        </w:rPr>
        <w:t xml:space="preserve"> «</w:t>
      </w:r>
      <w:r w:rsidR="004E1029" w:rsidRPr="004E1029">
        <w:rPr>
          <w:rFonts w:ascii="PT Astra Serif" w:eastAsia="Times New Roman" w:hAnsi="PT Astra Serif" w:cs="Calibri"/>
          <w:sz w:val="28"/>
          <w:szCs w:val="28"/>
        </w:rPr>
        <w:t>Целевые индикаторы государственной программы</w:t>
      </w:r>
      <w:r w:rsidR="0032770E" w:rsidRPr="004E1029">
        <w:rPr>
          <w:rFonts w:ascii="PT Astra Serif" w:eastAsia="Times New Roman" w:hAnsi="PT Astra Serif" w:cs="Calibri"/>
          <w:sz w:val="28"/>
          <w:szCs w:val="28"/>
        </w:rPr>
        <w:t xml:space="preserve">» </w:t>
      </w:r>
      <w:r w:rsidR="004E1029" w:rsidRPr="004E1029">
        <w:rPr>
          <w:rFonts w:ascii="PT Astra Serif" w:eastAsia="Times New Roman" w:hAnsi="PT Astra Serif" w:cs="Calibri"/>
          <w:sz w:val="28"/>
          <w:szCs w:val="28"/>
        </w:rPr>
        <w:t>изложить</w:t>
      </w:r>
      <w:r w:rsidR="001D2E96">
        <w:rPr>
          <w:rFonts w:ascii="PT Astra Serif" w:eastAsia="Times New Roman" w:hAnsi="PT Astra Serif" w:cs="Calibri"/>
          <w:sz w:val="28"/>
          <w:szCs w:val="28"/>
        </w:rPr>
        <w:t xml:space="preserve">  </w:t>
      </w:r>
      <w:r w:rsidR="004E1029" w:rsidRPr="004E1029">
        <w:rPr>
          <w:rFonts w:ascii="PT Astra Serif" w:eastAsia="Times New Roman" w:hAnsi="PT Astra Serif" w:cs="Calibri"/>
          <w:sz w:val="28"/>
          <w:szCs w:val="28"/>
        </w:rPr>
        <w:t xml:space="preserve"> в следующей редакции</w:t>
      </w:r>
      <w:r w:rsidR="0032770E" w:rsidRPr="004E1029">
        <w:rPr>
          <w:rFonts w:ascii="PT Astra Serif" w:eastAsia="Times New Roman" w:hAnsi="PT Astra Serif" w:cs="Calibri"/>
          <w:sz w:val="28"/>
          <w:szCs w:val="28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670"/>
      </w:tblGrid>
      <w:tr w:rsidR="004E1029" w:rsidRPr="004E1029" w:rsidTr="00700DD2">
        <w:tc>
          <w:tcPr>
            <w:tcW w:w="3652" w:type="dxa"/>
          </w:tcPr>
          <w:p w:rsidR="004E1029" w:rsidRPr="004E1029" w:rsidRDefault="004E1029" w:rsidP="00700DD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  <w:r w:rsidRPr="004E1029">
              <w:rPr>
                <w:rFonts w:ascii="PT Astra Serif" w:eastAsia="Times New Roman" w:hAnsi="PT Astra Serif" w:cs="Calibri"/>
                <w:sz w:val="28"/>
                <w:szCs w:val="28"/>
              </w:rPr>
              <w:t>Целевые индикаторы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Pr="004E1029">
              <w:rPr>
                <w:rFonts w:ascii="PT Astra Serif" w:eastAsia="Times New Roman" w:hAnsi="PT Astra Serif" w:cs="Calibri"/>
                <w:sz w:val="28"/>
                <w:szCs w:val="28"/>
              </w:rPr>
              <w:t>гос</w:t>
            </w:r>
            <w:r w:rsidRPr="004E1029">
              <w:rPr>
                <w:rFonts w:ascii="PT Astra Serif" w:eastAsia="Times New Roman" w:hAnsi="PT Astra Serif" w:cs="Calibri"/>
                <w:sz w:val="28"/>
                <w:szCs w:val="28"/>
              </w:rPr>
              <w:t>у</w:t>
            </w:r>
            <w:r w:rsidRPr="004E1029">
              <w:rPr>
                <w:rFonts w:ascii="PT Astra Serif" w:eastAsia="Times New Roman" w:hAnsi="PT Astra Serif" w:cs="Calibri"/>
                <w:sz w:val="28"/>
                <w:szCs w:val="28"/>
              </w:rPr>
              <w:t>дарственной программы</w:t>
            </w:r>
          </w:p>
        </w:tc>
        <w:tc>
          <w:tcPr>
            <w:tcW w:w="425" w:type="dxa"/>
          </w:tcPr>
          <w:p w:rsidR="004E1029" w:rsidRPr="004E1029" w:rsidRDefault="004E1029" w:rsidP="004E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4E1029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– </w:t>
            </w:r>
          </w:p>
        </w:tc>
        <w:tc>
          <w:tcPr>
            <w:tcW w:w="5670" w:type="dxa"/>
          </w:tcPr>
          <w:p w:rsidR="00911FCA" w:rsidRPr="00E550E1" w:rsidRDefault="001D2E96" w:rsidP="0091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преступлений, совершё</w:t>
            </w:r>
            <w:r w:rsidR="00911FCA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нных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            </w:t>
            </w:r>
            <w:r w:rsidR="00911FCA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на улицах и в других общественных местах;</w:t>
            </w:r>
          </w:p>
          <w:p w:rsidR="00D81B16" w:rsidRPr="00E550E1" w:rsidRDefault="001D2E96" w:rsidP="004E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проведё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нных заседаний коорд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национных органов с принятием управле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ческих решений в сфере обеспечения прав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порядка и безопасности жизнедеятельности;</w:t>
            </w:r>
          </w:p>
          <w:p w:rsidR="004E1029" w:rsidRPr="00E550E1" w:rsidRDefault="001D2E96" w:rsidP="004E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вовлечё</w:t>
            </w:r>
            <w:r w:rsidR="004E1029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нность</w:t>
            </w:r>
            <w:proofErr w:type="spellEnd"/>
            <w:r w:rsidR="004E1029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населения Ульяновской обл</w:t>
            </w:r>
            <w:r w:rsidR="004E1029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="004E1029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сти в незаконный оборот наркотиков;</w:t>
            </w:r>
          </w:p>
          <w:p w:rsidR="004E1029" w:rsidRPr="00E550E1" w:rsidRDefault="00C50043" w:rsidP="0091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численность населения Ульяновской обл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сти, просмотревшего видеоматериалы (к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роткометражные видеоролики) антитеррор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стической направленности</w:t>
            </w:r>
            <w:proofErr w:type="gramStart"/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>.»;</w:t>
            </w:r>
            <w:proofErr w:type="gramEnd"/>
          </w:p>
        </w:tc>
      </w:tr>
    </w:tbl>
    <w:p w:rsidR="00030645" w:rsidRDefault="00B5103F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2)</w:t>
      </w:r>
      <w:r w:rsidR="00030645">
        <w:rPr>
          <w:rFonts w:ascii="PT Astra Serif" w:eastAsia="Times New Roman" w:hAnsi="PT Astra Serif" w:cs="Calibri"/>
          <w:sz w:val="28"/>
          <w:szCs w:val="28"/>
        </w:rPr>
        <w:t xml:space="preserve"> в строке «</w:t>
      </w:r>
      <w:r w:rsidR="00030645" w:rsidRPr="00030645">
        <w:rPr>
          <w:rFonts w:ascii="PT Astra Serif" w:eastAsia="Times New Roman" w:hAnsi="PT Astra Serif" w:cs="Calibri"/>
          <w:sz w:val="28"/>
          <w:szCs w:val="28"/>
        </w:rPr>
        <w:t>Ресурсное обеспечение государственной программы с ра</w:t>
      </w:r>
      <w:r w:rsidR="00030645" w:rsidRPr="00030645">
        <w:rPr>
          <w:rFonts w:ascii="PT Astra Serif" w:eastAsia="Times New Roman" w:hAnsi="PT Astra Serif" w:cs="Calibri"/>
          <w:sz w:val="28"/>
          <w:szCs w:val="28"/>
        </w:rPr>
        <w:t>з</w:t>
      </w:r>
      <w:r w:rsidR="00030645" w:rsidRPr="00030645">
        <w:rPr>
          <w:rFonts w:ascii="PT Astra Serif" w:eastAsia="Times New Roman" w:hAnsi="PT Astra Serif" w:cs="Calibri"/>
          <w:sz w:val="28"/>
          <w:szCs w:val="28"/>
        </w:rPr>
        <w:t>бивкой по этапам и годам реализации</w:t>
      </w:r>
      <w:r w:rsidR="00030645">
        <w:rPr>
          <w:rFonts w:ascii="PT Astra Serif" w:eastAsia="Times New Roman" w:hAnsi="PT Astra Serif" w:cs="Calibri"/>
          <w:sz w:val="28"/>
          <w:szCs w:val="28"/>
        </w:rPr>
        <w:t>»:</w:t>
      </w:r>
    </w:p>
    <w:p w:rsidR="00030645" w:rsidRPr="00B432CB" w:rsidRDefault="00030645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7D0693">
        <w:rPr>
          <w:rFonts w:ascii="PT Astra Serif" w:eastAsia="Times New Roman" w:hAnsi="PT Astra Serif" w:cs="Calibri"/>
          <w:sz w:val="28"/>
          <w:szCs w:val="28"/>
        </w:rPr>
        <w:t>а) в абзаце первом цифры «</w:t>
      </w:r>
      <w:r w:rsidR="004121B1" w:rsidRPr="007D0693">
        <w:rPr>
          <w:rFonts w:ascii="PT Astra Serif" w:eastAsia="Times New Roman" w:hAnsi="PT Astra Serif" w:cs="Calibri"/>
          <w:sz w:val="28"/>
          <w:szCs w:val="28"/>
        </w:rPr>
        <w:t>5089825,1</w:t>
      </w:r>
      <w:r w:rsidRPr="007D0693">
        <w:rPr>
          <w:rFonts w:ascii="PT Astra Serif" w:eastAsia="Times New Roman" w:hAnsi="PT Astra Serif" w:cs="Calibri"/>
          <w:sz w:val="28"/>
          <w:szCs w:val="28"/>
        </w:rPr>
        <w:t xml:space="preserve">» </w:t>
      </w:r>
      <w:r w:rsidRPr="00452950">
        <w:rPr>
          <w:rFonts w:ascii="PT Astra Serif" w:eastAsia="Times New Roman" w:hAnsi="PT Astra Serif" w:cs="Calibri"/>
          <w:sz w:val="28"/>
          <w:szCs w:val="28"/>
        </w:rPr>
        <w:t xml:space="preserve">заменить </w:t>
      </w:r>
      <w:r w:rsidRPr="00B432CB">
        <w:rPr>
          <w:rFonts w:ascii="PT Astra Serif" w:eastAsia="Times New Roman" w:hAnsi="PT Astra Serif" w:cs="Calibri"/>
          <w:sz w:val="28"/>
          <w:szCs w:val="28"/>
        </w:rPr>
        <w:t>цифрами «</w:t>
      </w:r>
      <w:r w:rsidR="00452950" w:rsidRPr="00B432CB">
        <w:rPr>
          <w:rFonts w:ascii="PT Astra Serif" w:eastAsia="Times New Roman" w:hAnsi="PT Astra Serif" w:cs="Calibri"/>
          <w:sz w:val="28"/>
          <w:szCs w:val="28"/>
        </w:rPr>
        <w:t>5695079,7</w:t>
      </w:r>
      <w:r w:rsidRPr="00B432C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B432CB" w:rsidRDefault="00030645" w:rsidP="0003064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B432CB">
        <w:rPr>
          <w:rFonts w:ascii="PT Astra Serif" w:eastAsia="Times New Roman" w:hAnsi="PT Astra Serif" w:cs="Calibri"/>
          <w:sz w:val="28"/>
          <w:szCs w:val="28"/>
        </w:rPr>
        <w:t>б) в абзаце пятом цифры «</w:t>
      </w:r>
      <w:r w:rsidR="00DA23E4" w:rsidRPr="00B432CB">
        <w:rPr>
          <w:rFonts w:ascii="PT Astra Serif" w:eastAsia="Times New Roman" w:hAnsi="PT Astra Serif" w:cs="Calibri"/>
          <w:sz w:val="28"/>
          <w:szCs w:val="28"/>
        </w:rPr>
        <w:t>731948,8</w:t>
      </w:r>
      <w:r w:rsidRPr="00B432C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B432CB">
        <w:rPr>
          <w:rFonts w:ascii="PT Astra Serif" w:eastAsia="Times New Roman" w:hAnsi="PT Astra Serif" w:cs="Calibri"/>
          <w:sz w:val="28"/>
          <w:szCs w:val="28"/>
        </w:rPr>
        <w:t>930131,5</w:t>
      </w:r>
      <w:r w:rsidRPr="00B432C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7D0693" w:rsidRDefault="00030645" w:rsidP="0003064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7D0693">
        <w:rPr>
          <w:rFonts w:ascii="PT Astra Serif" w:eastAsia="Times New Roman" w:hAnsi="PT Astra Serif" w:cs="Calibri"/>
          <w:sz w:val="28"/>
          <w:szCs w:val="28"/>
        </w:rPr>
        <w:t>в) в абзаце шестом цифры «</w:t>
      </w:r>
      <w:r w:rsidR="00DA23E4" w:rsidRPr="007D0693">
        <w:rPr>
          <w:rFonts w:ascii="PT Astra Serif" w:eastAsia="Times New Roman" w:hAnsi="PT Astra Serif" w:cs="Calibri"/>
          <w:sz w:val="28"/>
          <w:szCs w:val="28"/>
        </w:rPr>
        <w:t>821948,8</w:t>
      </w:r>
      <w:r w:rsidRPr="007D0693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7D0693">
        <w:rPr>
          <w:rFonts w:ascii="PT Astra Serif" w:eastAsia="Times New Roman" w:hAnsi="PT Astra Serif" w:cs="Calibri"/>
          <w:sz w:val="28"/>
          <w:szCs w:val="28"/>
        </w:rPr>
        <w:t>891709,2</w:t>
      </w:r>
      <w:r w:rsidRPr="007D0693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7D0693" w:rsidRDefault="00030645" w:rsidP="0003064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7D0693">
        <w:rPr>
          <w:rFonts w:ascii="PT Astra Serif" w:eastAsia="Times New Roman" w:hAnsi="PT Astra Serif" w:cs="Calibri"/>
          <w:sz w:val="28"/>
          <w:szCs w:val="28"/>
        </w:rPr>
        <w:t>г) в абзаце седьмом цифры «</w:t>
      </w:r>
      <w:r w:rsidR="00DA23E4" w:rsidRPr="007D0693">
        <w:rPr>
          <w:rFonts w:ascii="PT Astra Serif" w:eastAsia="Times New Roman" w:hAnsi="PT Astra Serif" w:cs="Calibri"/>
          <w:sz w:val="28"/>
          <w:szCs w:val="28"/>
        </w:rPr>
        <w:t>594347,7</w:t>
      </w:r>
      <w:r w:rsidRPr="007D0693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7D0693">
        <w:rPr>
          <w:rFonts w:ascii="PT Astra Serif" w:eastAsia="Times New Roman" w:hAnsi="PT Astra Serif" w:cs="Calibri"/>
          <w:sz w:val="28"/>
          <w:szCs w:val="28"/>
        </w:rPr>
        <w:t>931659,2</w:t>
      </w:r>
      <w:r w:rsidRPr="007D0693">
        <w:rPr>
          <w:rFonts w:ascii="PT Astra Serif" w:eastAsia="Times New Roman" w:hAnsi="PT Astra Serif" w:cs="Calibri"/>
          <w:sz w:val="28"/>
          <w:szCs w:val="28"/>
        </w:rPr>
        <w:t>»;</w:t>
      </w:r>
    </w:p>
    <w:p w:rsidR="00B5103F" w:rsidRDefault="00030645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3)</w:t>
      </w:r>
      <w:r w:rsidR="00B5103F">
        <w:rPr>
          <w:rFonts w:ascii="PT Astra Serif" w:eastAsia="Times New Roman" w:hAnsi="PT Astra Serif" w:cs="Calibri"/>
          <w:sz w:val="28"/>
          <w:szCs w:val="28"/>
        </w:rPr>
        <w:t xml:space="preserve"> строку «</w:t>
      </w:r>
      <w:r w:rsidR="00B5103F" w:rsidRPr="00B5103F">
        <w:rPr>
          <w:rFonts w:ascii="PT Astra Serif" w:eastAsia="Times New Roman" w:hAnsi="PT Astra Serif" w:cs="Calibri"/>
          <w:sz w:val="28"/>
          <w:szCs w:val="28"/>
        </w:rPr>
        <w:t>Ожидаемые результаты реализации государственной</w:t>
      </w:r>
      <w:r w:rsidR="001D2E96">
        <w:rPr>
          <w:rFonts w:ascii="PT Astra Serif" w:eastAsia="Times New Roman" w:hAnsi="PT Astra Serif" w:cs="Calibri"/>
          <w:sz w:val="28"/>
          <w:szCs w:val="28"/>
        </w:rPr>
        <w:t xml:space="preserve">                    </w:t>
      </w:r>
      <w:r w:rsidR="00B5103F" w:rsidRPr="00B5103F">
        <w:rPr>
          <w:rFonts w:ascii="PT Astra Serif" w:eastAsia="Times New Roman" w:hAnsi="PT Astra Serif" w:cs="Calibri"/>
          <w:sz w:val="28"/>
          <w:szCs w:val="28"/>
        </w:rPr>
        <w:t xml:space="preserve"> программы</w:t>
      </w:r>
      <w:r w:rsidR="00B5103F">
        <w:rPr>
          <w:rFonts w:ascii="PT Astra Serif" w:eastAsia="Times New Roman" w:hAnsi="PT Astra Serif" w:cs="Calibri"/>
          <w:sz w:val="28"/>
          <w:szCs w:val="28"/>
        </w:rPr>
        <w:t>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40"/>
        <w:gridCol w:w="6322"/>
      </w:tblGrid>
      <w:tr w:rsidR="005A241A" w:rsidRPr="005A241A" w:rsidTr="001D2E9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5103F" w:rsidRPr="005A241A" w:rsidRDefault="00B5103F" w:rsidP="001D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«Ожидаемые результ</w:t>
            </w:r>
            <w:r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ты реализации госуда</w:t>
            </w:r>
            <w:r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ственной</w:t>
            </w:r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103F" w:rsidRPr="005A241A" w:rsidRDefault="001D2E96" w:rsidP="001D2E96">
            <w:pPr>
              <w:widowControl w:val="0"/>
              <w:autoSpaceDE w:val="0"/>
              <w:autoSpaceDN w:val="0"/>
              <w:adjustRightInd w:val="0"/>
              <w:ind w:left="-764" w:firstLine="709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– 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B5103F" w:rsidRPr="005A241A" w:rsidRDefault="001D2E96" w:rsidP="005A241A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у</w:t>
            </w:r>
            <w:r w:rsidR="005A241A"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меньшение общего количества зарегистрирова</w:t>
            </w:r>
            <w:r w:rsidR="005A241A"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="005A241A"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ных преступлений по сравнению с предыдущим годом</w:t>
            </w:r>
            <w:proofErr w:type="gramStart"/>
            <w:r w:rsidR="00B5103F"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.».</w:t>
            </w:r>
            <w:proofErr w:type="gramEnd"/>
          </w:p>
        </w:tc>
      </w:tr>
    </w:tbl>
    <w:p w:rsidR="00970D2A" w:rsidRPr="00AE552B" w:rsidRDefault="004E1029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2. В паспорт</w:t>
      </w:r>
      <w:r w:rsidR="00970D2A" w:rsidRPr="00AE552B">
        <w:rPr>
          <w:rFonts w:ascii="PT Astra Serif" w:eastAsia="Times New Roman" w:hAnsi="PT Astra Serif" w:cs="Calibri"/>
          <w:sz w:val="28"/>
          <w:szCs w:val="28"/>
        </w:rPr>
        <w:t>е</w:t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 подпрограммы «Комплексные меры по обеспечению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общественного порядка, противодействию преступности и профилактике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Pr="00AE552B">
        <w:rPr>
          <w:rFonts w:ascii="PT Astra Serif" w:eastAsia="Times New Roman" w:hAnsi="PT Astra Serif" w:cs="Calibri"/>
          <w:sz w:val="28"/>
          <w:szCs w:val="28"/>
        </w:rPr>
        <w:t>правонарушений на территории Ульяновской области»</w:t>
      </w:r>
      <w:r w:rsidR="00970D2A" w:rsidRPr="00AE552B">
        <w:rPr>
          <w:rFonts w:ascii="PT Astra Serif" w:eastAsia="Times New Roman" w:hAnsi="PT Astra Serif" w:cs="Calibri"/>
          <w:sz w:val="28"/>
          <w:szCs w:val="28"/>
        </w:rPr>
        <w:t>:</w:t>
      </w:r>
    </w:p>
    <w:p w:rsidR="001D2E96" w:rsidRDefault="00970D2A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33BC8">
        <w:rPr>
          <w:rFonts w:ascii="PT Astra Serif" w:eastAsia="Times New Roman" w:hAnsi="PT Astra Serif" w:cs="Calibri"/>
          <w:sz w:val="28"/>
          <w:szCs w:val="28"/>
        </w:rPr>
        <w:t xml:space="preserve">1) </w:t>
      </w:r>
      <w:r w:rsidR="00F424B0" w:rsidRPr="00233BC8">
        <w:rPr>
          <w:rFonts w:ascii="PT Astra Serif" w:eastAsia="Times New Roman" w:hAnsi="PT Astra Serif" w:cs="Calibri"/>
          <w:sz w:val="28"/>
          <w:szCs w:val="28"/>
        </w:rPr>
        <w:t xml:space="preserve">абзац первый </w:t>
      </w:r>
      <w:r w:rsidRPr="00233BC8">
        <w:rPr>
          <w:rFonts w:ascii="PT Astra Serif" w:eastAsia="Times New Roman" w:hAnsi="PT Astra Serif" w:cs="Calibri"/>
          <w:sz w:val="28"/>
          <w:szCs w:val="28"/>
        </w:rPr>
        <w:t>строк</w:t>
      </w:r>
      <w:r w:rsidR="00F424B0" w:rsidRPr="00233BC8">
        <w:rPr>
          <w:rFonts w:ascii="PT Astra Serif" w:eastAsia="Times New Roman" w:hAnsi="PT Astra Serif" w:cs="Calibri"/>
          <w:sz w:val="28"/>
          <w:szCs w:val="28"/>
        </w:rPr>
        <w:t>и</w:t>
      </w:r>
      <w:r w:rsidRPr="00233BC8">
        <w:rPr>
          <w:rFonts w:ascii="PT Astra Serif" w:eastAsia="Times New Roman" w:hAnsi="PT Astra Serif" w:cs="Calibri"/>
          <w:sz w:val="28"/>
          <w:szCs w:val="28"/>
        </w:rPr>
        <w:t xml:space="preserve"> «Цели и задачи </w:t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подпрограммы» </w:t>
      </w:r>
      <w:r w:rsidRPr="001D2E96">
        <w:rPr>
          <w:rFonts w:ascii="PT Astra Serif" w:eastAsia="Times New Roman" w:hAnsi="PT Astra Serif" w:cs="Calibri"/>
          <w:sz w:val="28"/>
          <w:szCs w:val="28"/>
        </w:rPr>
        <w:t xml:space="preserve">изложить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Pr="001D2E96">
        <w:rPr>
          <w:rFonts w:ascii="PT Astra Serif" w:eastAsia="Times New Roman" w:hAnsi="PT Astra Serif" w:cs="Calibri"/>
          <w:sz w:val="28"/>
          <w:szCs w:val="28"/>
        </w:rPr>
        <w:t xml:space="preserve">в следующей редакции: </w:t>
      </w:r>
    </w:p>
    <w:p w:rsidR="00970D2A" w:rsidRPr="00AE552B" w:rsidRDefault="00970D2A" w:rsidP="00700DD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D2E96">
        <w:rPr>
          <w:rFonts w:ascii="PT Astra Serif" w:eastAsia="Times New Roman" w:hAnsi="PT Astra Serif" w:cs="Calibri"/>
          <w:sz w:val="28"/>
          <w:szCs w:val="28"/>
        </w:rPr>
        <w:lastRenderedPageBreak/>
        <w:t>«цель подпрограммы</w:t>
      </w:r>
      <w:r w:rsidR="001D2E96">
        <w:rPr>
          <w:rFonts w:ascii="PT Astra Serif" w:eastAsia="Times New Roman" w:hAnsi="PT Astra Serif" w:cs="Calibri"/>
          <w:sz w:val="28"/>
          <w:szCs w:val="28"/>
        </w:rPr>
        <w:t xml:space="preserve"> –</w:t>
      </w:r>
      <w:r w:rsidRPr="001D2E96">
        <w:rPr>
          <w:rFonts w:ascii="PT Astra Serif" w:eastAsia="Times New Roman" w:hAnsi="PT Astra Serif" w:cs="Calibri"/>
          <w:sz w:val="28"/>
          <w:szCs w:val="28"/>
        </w:rPr>
        <w:t xml:space="preserve"> стимулирование гр</w:t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ажданского участия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Pr="00AE552B">
        <w:rPr>
          <w:rFonts w:ascii="PT Astra Serif" w:eastAsia="Times New Roman" w:hAnsi="PT Astra Serif" w:cs="Calibri"/>
          <w:sz w:val="28"/>
          <w:szCs w:val="28"/>
        </w:rPr>
        <w:t>в обеспечении правопорядка и поддержка создания общественных объединений правоохранительной направленности, целью которых является участие в охране общественного порядка, внедрение современных систем профилактики правонарушений</w:t>
      </w:r>
      <w:proofErr w:type="gramStart"/>
      <w:r w:rsidRPr="00AE552B">
        <w:rPr>
          <w:rFonts w:ascii="PT Astra Serif" w:eastAsia="Times New Roman" w:hAnsi="PT Astra Serif" w:cs="Calibri"/>
          <w:sz w:val="28"/>
          <w:szCs w:val="28"/>
        </w:rPr>
        <w:t>.»;</w:t>
      </w:r>
      <w:r w:rsidR="00B0438C" w:rsidRPr="00AE552B">
        <w:rPr>
          <w:rFonts w:ascii="PT Astra Serif" w:eastAsia="Times New Roman" w:hAnsi="PT Astra Serif" w:cs="Calibri"/>
          <w:sz w:val="28"/>
          <w:szCs w:val="28"/>
        </w:rPr>
        <w:t xml:space="preserve"> </w:t>
      </w:r>
    </w:p>
    <w:p w:rsidR="00220D6C" w:rsidRPr="00AE552B" w:rsidRDefault="00220D6C" w:rsidP="00700DD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proofErr w:type="gramEnd"/>
      <w:r w:rsidRPr="00AE552B">
        <w:rPr>
          <w:rFonts w:ascii="PT Astra Serif" w:eastAsia="Times New Roman" w:hAnsi="PT Astra Serif" w:cs="Calibri"/>
          <w:sz w:val="28"/>
          <w:szCs w:val="28"/>
        </w:rPr>
        <w:t>2) строку «Целевые индикаторы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220D6C" w:rsidRPr="00AE552B" w:rsidTr="0045295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0D6C" w:rsidRPr="00AE552B" w:rsidRDefault="00D03C08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  <w:r w:rsidR="00220D6C"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D6C" w:rsidRPr="00AE552B" w:rsidRDefault="00BB6F14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left="-56" w:right="-579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– </w:t>
            </w:r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911FCA" w:rsidRPr="00E565E2" w:rsidRDefault="00911FCA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правонарушений, выявленных с участ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ем народных дружинников;</w:t>
            </w:r>
          </w:p>
          <w:p w:rsidR="00220D6C" w:rsidRPr="00E565E2" w:rsidRDefault="00220D6C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преступлений, соверш</w:t>
            </w:r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>ё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нных несове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шеннолетними;</w:t>
            </w:r>
          </w:p>
          <w:p w:rsidR="00220D6C" w:rsidRPr="00E550E1" w:rsidRDefault="00220D6C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численность несовершеннолетних правонарушит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е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лей, состоящих на профилактическом уч</w:t>
            </w:r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>ё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те в по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разделениях по делам несовершеннолетних органов 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внутренних дел</w:t>
            </w:r>
            <w:r w:rsidR="008E63D8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в муниципальных образованиях Ульяновской области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220D6C" w:rsidRPr="00E550E1" w:rsidRDefault="001D2E96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преступлений, совершё</w:t>
            </w:r>
            <w:r w:rsidR="00220D6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нных в состо</w:t>
            </w:r>
            <w:r w:rsidR="00220D6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="00220D6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нии алкогольного опьянения;</w:t>
            </w:r>
          </w:p>
          <w:p w:rsidR="00911FCA" w:rsidRPr="00E550E1" w:rsidRDefault="00911FCA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</w:t>
            </w:r>
            <w:r w:rsidR="0069522D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камер видеонаблюдения, с которых предоставляется информация правоохранительным органам; </w:t>
            </w:r>
          </w:p>
          <w:p w:rsidR="00B5103F" w:rsidRPr="00E550E1" w:rsidRDefault="00220D6C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преступлений, со</w:t>
            </w:r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>вершё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нных ранее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судимыми лицами</w:t>
            </w:r>
            <w:r w:rsidR="00B5103F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220D6C" w:rsidRPr="00E565E2" w:rsidRDefault="00B5103F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выпущенных методических материалов (брошюр, памяток, видеороликов и т.д.)</w:t>
            </w:r>
            <w:r w:rsidR="00006E49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по проф</w:t>
            </w:r>
            <w:r w:rsidR="00006E49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="00006E49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лактике правонарушений</w:t>
            </w:r>
            <w:proofErr w:type="gramStart"/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.</w:t>
            </w:r>
            <w:r w:rsidR="00D03C08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»</w:t>
            </w:r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  <w:proofErr w:type="gramEnd"/>
          </w:p>
        </w:tc>
      </w:tr>
    </w:tbl>
    <w:p w:rsidR="00030645" w:rsidRPr="00AE552B" w:rsidRDefault="00B548F3" w:rsidP="00700DD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 xml:space="preserve">3) </w:t>
      </w:r>
      <w:r w:rsidR="00030645" w:rsidRPr="00AE552B">
        <w:rPr>
          <w:rFonts w:ascii="PT Astra Serif" w:eastAsia="Times New Roman" w:hAnsi="PT Astra Serif" w:cs="Calibri"/>
          <w:sz w:val="28"/>
          <w:szCs w:val="28"/>
        </w:rPr>
        <w:t>в строке «Ресурсное обеспечение подпрограммы с разбивкой по этапам и годам реализации»:</w:t>
      </w:r>
    </w:p>
    <w:p w:rsidR="00030645" w:rsidRPr="00AE552B" w:rsidRDefault="00030645" w:rsidP="00700DD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а) в абзаце первом цифры «</w:t>
      </w:r>
      <w:r w:rsidR="004121B1" w:rsidRPr="00AE552B">
        <w:rPr>
          <w:rFonts w:ascii="PT Astra Serif" w:eastAsia="Times New Roman" w:hAnsi="PT Astra Serif" w:cs="Calibri"/>
          <w:sz w:val="28"/>
          <w:szCs w:val="28"/>
        </w:rPr>
        <w:t>513604,8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430CA0" w:rsidRPr="00430CA0">
        <w:rPr>
          <w:rFonts w:ascii="PT Astra Serif" w:eastAsia="Times New Roman" w:hAnsi="PT Astra Serif" w:cs="Calibri"/>
          <w:sz w:val="28"/>
          <w:szCs w:val="28"/>
        </w:rPr>
        <w:t>469325,8</w:t>
      </w:r>
      <w:r w:rsidRPr="00AE552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9E2CEB" w:rsidRDefault="00030645" w:rsidP="00700DD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б) в абзаце пятом цифры «</w:t>
      </w:r>
      <w:r w:rsidR="00DA23E4" w:rsidRPr="00AE552B">
        <w:rPr>
          <w:rFonts w:ascii="PT Astra Serif" w:eastAsia="Times New Roman" w:hAnsi="PT Astra Serif" w:cs="Calibri"/>
          <w:sz w:val="28"/>
          <w:szCs w:val="28"/>
        </w:rPr>
        <w:t>6848,0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10</w:t>
      </w:r>
      <w:r w:rsidR="009E2CEB" w:rsidRPr="00153D94">
        <w:rPr>
          <w:rFonts w:ascii="PT Astra Serif" w:eastAsia="Times New Roman" w:hAnsi="PT Astra Serif" w:cs="Calibri"/>
          <w:sz w:val="28"/>
          <w:szCs w:val="28"/>
        </w:rPr>
        <w:t>8</w:t>
      </w:r>
      <w:r w:rsidR="00DA23E4" w:rsidRPr="00153D94">
        <w:rPr>
          <w:rFonts w:ascii="PT Astra Serif" w:eastAsia="Times New Roman" w:hAnsi="PT Astra Serif" w:cs="Calibri"/>
          <w:sz w:val="28"/>
          <w:szCs w:val="28"/>
        </w:rPr>
        <w:t>38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,0</w:t>
      </w:r>
      <w:r w:rsidRPr="009E2CE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9E2CEB" w:rsidRDefault="00030645" w:rsidP="00700DD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9E2CEB">
        <w:rPr>
          <w:rFonts w:ascii="PT Astra Serif" w:eastAsia="Times New Roman" w:hAnsi="PT Astra Serif" w:cs="Calibri"/>
          <w:sz w:val="28"/>
          <w:szCs w:val="28"/>
        </w:rPr>
        <w:t>в) в абзаце шестом цифры «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42681,0</w:t>
      </w:r>
      <w:r w:rsidRPr="009E2CE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1</w:t>
      </w:r>
      <w:r w:rsidR="009E2CEB" w:rsidRPr="009E2CEB">
        <w:rPr>
          <w:rFonts w:ascii="PT Astra Serif" w:eastAsia="Times New Roman" w:hAnsi="PT Astra Serif" w:cs="Calibri"/>
          <w:sz w:val="28"/>
          <w:szCs w:val="28"/>
        </w:rPr>
        <w:t>7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58,0</w:t>
      </w:r>
      <w:r w:rsidRPr="009E2CE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9E2CEB" w:rsidRDefault="00030645" w:rsidP="00700DD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9E2CEB">
        <w:rPr>
          <w:rFonts w:ascii="PT Astra Serif" w:eastAsia="Times New Roman" w:hAnsi="PT Astra Serif" w:cs="Calibri"/>
          <w:sz w:val="28"/>
          <w:szCs w:val="28"/>
        </w:rPr>
        <w:t>г) в абзаце седьмом цифры «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9104,0</w:t>
      </w:r>
      <w:r w:rsidRPr="009E2CE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1</w:t>
      </w:r>
      <w:r w:rsidR="009E2CEB" w:rsidRPr="009E2CEB">
        <w:rPr>
          <w:rFonts w:ascii="PT Astra Serif" w:eastAsia="Times New Roman" w:hAnsi="PT Astra Serif" w:cs="Calibri"/>
          <w:sz w:val="28"/>
          <w:szCs w:val="28"/>
        </w:rPr>
        <w:t>7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58,0</w:t>
      </w:r>
      <w:r w:rsidRPr="009E2CE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B548F3" w:rsidRPr="00AE552B" w:rsidRDefault="00030645" w:rsidP="00700DD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 xml:space="preserve">4) </w:t>
      </w:r>
      <w:r w:rsidR="00B548F3" w:rsidRPr="00AE552B">
        <w:rPr>
          <w:rFonts w:ascii="PT Astra Serif" w:eastAsia="Times New Roman" w:hAnsi="PT Astra Serif" w:cs="Calibri"/>
          <w:sz w:val="28"/>
          <w:szCs w:val="28"/>
        </w:rPr>
        <w:t>строку «Ожидаемые результаты реализации подпрограммы» изложить в следующей редакции:</w:t>
      </w:r>
    </w:p>
    <w:tbl>
      <w:tblPr>
        <w:tblW w:w="0" w:type="auto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B548F3" w:rsidRPr="00AE552B" w:rsidTr="00700DD2">
        <w:tc>
          <w:tcPr>
            <w:tcW w:w="2891" w:type="dxa"/>
          </w:tcPr>
          <w:p w:rsidR="00B548F3" w:rsidRPr="00AE552B" w:rsidRDefault="00B548F3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«Ожидаемые резул</w:t>
            </w: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таты реализации </w:t>
            </w:r>
            <w:r w:rsidR="00377C8C">
              <w:rPr>
                <w:rFonts w:ascii="PT Astra Serif" w:eastAsia="Times New Roman" w:hAnsi="PT Astra Serif" w:cs="Calibri"/>
                <w:sz w:val="28"/>
                <w:szCs w:val="28"/>
              </w:rPr>
              <w:t>по</w:t>
            </w:r>
            <w:r w:rsidR="00377C8C"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</w:tcPr>
          <w:p w:rsidR="00B548F3" w:rsidRPr="00AE552B" w:rsidRDefault="00BF545D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left="-339" w:right="-295"/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– </w:t>
            </w:r>
          </w:p>
        </w:tc>
        <w:tc>
          <w:tcPr>
            <w:tcW w:w="6470" w:type="dxa"/>
          </w:tcPr>
          <w:p w:rsidR="00E565E2" w:rsidRDefault="00E565E2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увеличение количества мероприятий, в которых </w:t>
            </w:r>
            <w:r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>дружинник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A849DE"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>участ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вуют </w:t>
            </w:r>
            <w:r w:rsidR="00A849DE"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 охране общественного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="00A849DE"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>порядка</w:t>
            </w:r>
            <w:r w:rsidR="00B548F3"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  <w:r w:rsidR="00252FAB"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</w:p>
          <w:p w:rsidR="00B548F3" w:rsidRPr="00A849DE" w:rsidRDefault="00B548F3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снижение доли преступлений, совершённых нес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вершеннолетними, в общем количестве зарегистр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рованных преступлений;</w:t>
            </w:r>
          </w:p>
          <w:p w:rsidR="00B548F3" w:rsidRPr="00A849DE" w:rsidRDefault="00B548F3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снижение доли преступлений, совершённых в с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стоянии опьянения, в общем количестве зарегистр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рованных преступлений;</w:t>
            </w:r>
          </w:p>
          <w:p w:rsidR="00B548F3" w:rsidRPr="00A849DE" w:rsidRDefault="00B548F3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lastRenderedPageBreak/>
              <w:t xml:space="preserve">снижение доли преступлений, совершённых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в общественных местах, в общем количестве зарег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стрированных преступлений;</w:t>
            </w:r>
          </w:p>
          <w:p w:rsidR="00B548F3" w:rsidRPr="00AE552B" w:rsidRDefault="00B548F3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снижение доли преступлений, совершённых ранее судимыми лицами, в общем количестве зарегистр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рованных преступлений</w:t>
            </w:r>
            <w:proofErr w:type="gramStart"/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.».</w:t>
            </w:r>
            <w:proofErr w:type="gramEnd"/>
          </w:p>
        </w:tc>
      </w:tr>
    </w:tbl>
    <w:p w:rsidR="00C653AE" w:rsidRPr="00AE552B" w:rsidRDefault="00E315F9" w:rsidP="004A5BFA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lastRenderedPageBreak/>
        <w:t>3. В паспорте</w:t>
      </w:r>
      <w:r w:rsidR="00B0438C" w:rsidRPr="00AE552B">
        <w:rPr>
          <w:rFonts w:ascii="PT Astra Serif" w:eastAsia="Times New Roman" w:hAnsi="PT Astra Serif" w:cs="Calibri"/>
          <w:sz w:val="28"/>
          <w:szCs w:val="28"/>
        </w:rPr>
        <w:t xml:space="preserve"> подпрограммы «Комплексные меры противодействия злоупотреблению наркотиками и их незаконному обороту на территории Ульяновской области»</w:t>
      </w:r>
      <w:r w:rsidR="00C653AE" w:rsidRPr="00AE552B">
        <w:rPr>
          <w:rFonts w:ascii="PT Astra Serif" w:eastAsia="Times New Roman" w:hAnsi="PT Astra Serif" w:cs="Calibri"/>
          <w:sz w:val="28"/>
          <w:szCs w:val="28"/>
        </w:rPr>
        <w:t>:</w:t>
      </w:r>
    </w:p>
    <w:p w:rsidR="00BB6F14" w:rsidRDefault="00C653AE" w:rsidP="004A5BFA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33BC8">
        <w:rPr>
          <w:rFonts w:ascii="PT Astra Serif" w:eastAsia="Times New Roman" w:hAnsi="PT Astra Serif" w:cs="Calibri"/>
          <w:sz w:val="28"/>
          <w:szCs w:val="28"/>
        </w:rPr>
        <w:t xml:space="preserve">1) </w:t>
      </w:r>
      <w:r w:rsidR="00F424B0" w:rsidRPr="00233BC8">
        <w:rPr>
          <w:rFonts w:ascii="PT Astra Serif" w:eastAsia="Times New Roman" w:hAnsi="PT Astra Serif" w:cs="Calibri"/>
          <w:sz w:val="28"/>
          <w:szCs w:val="28"/>
        </w:rPr>
        <w:t xml:space="preserve">абзац первый </w:t>
      </w:r>
      <w:r w:rsidRPr="00233BC8">
        <w:rPr>
          <w:rFonts w:ascii="PT Astra Serif" w:eastAsia="Times New Roman" w:hAnsi="PT Astra Serif" w:cs="Calibri"/>
          <w:sz w:val="28"/>
          <w:szCs w:val="28"/>
        </w:rPr>
        <w:t>строк</w:t>
      </w:r>
      <w:r w:rsidR="00F424B0" w:rsidRPr="00233BC8">
        <w:rPr>
          <w:rFonts w:ascii="PT Astra Serif" w:eastAsia="Times New Roman" w:hAnsi="PT Astra Serif" w:cs="Calibri"/>
          <w:sz w:val="28"/>
          <w:szCs w:val="28"/>
        </w:rPr>
        <w:t>и</w:t>
      </w:r>
      <w:r w:rsidR="00700DD2">
        <w:rPr>
          <w:rFonts w:ascii="PT Astra Serif" w:eastAsia="Times New Roman" w:hAnsi="PT Astra Serif" w:cs="Calibri"/>
          <w:sz w:val="28"/>
          <w:szCs w:val="28"/>
        </w:rPr>
        <w:t xml:space="preserve"> «Цели и задачи подпрограммы» </w:t>
      </w:r>
      <w:r w:rsidRPr="00233BC8">
        <w:rPr>
          <w:rFonts w:ascii="PT Astra Serif" w:eastAsia="Times New Roman" w:hAnsi="PT Astra Serif" w:cs="Calibri"/>
          <w:sz w:val="28"/>
          <w:szCs w:val="28"/>
        </w:rPr>
        <w:t xml:space="preserve">изложить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Pr="00233BC8">
        <w:rPr>
          <w:rFonts w:ascii="PT Astra Serif" w:eastAsia="Times New Roman" w:hAnsi="PT Astra Serif" w:cs="Calibri"/>
          <w:sz w:val="28"/>
          <w:szCs w:val="28"/>
        </w:rPr>
        <w:t xml:space="preserve">в следующей редакции: </w:t>
      </w:r>
    </w:p>
    <w:p w:rsidR="00B0438C" w:rsidRPr="00AE552B" w:rsidRDefault="00C653AE" w:rsidP="004A5BFA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33BC8">
        <w:rPr>
          <w:rFonts w:ascii="PT Astra Serif" w:eastAsia="Times New Roman" w:hAnsi="PT Astra Serif" w:cs="Calibri"/>
          <w:sz w:val="28"/>
          <w:szCs w:val="28"/>
        </w:rPr>
        <w:t xml:space="preserve">«цель подпрограммы </w:t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– </w:t>
      </w:r>
      <w:r w:rsidR="00F06844" w:rsidRPr="00AE552B">
        <w:rPr>
          <w:rFonts w:ascii="PT Astra Serif" w:eastAsia="Times New Roman" w:hAnsi="PT Astra Serif" w:cs="Calibri"/>
          <w:sz w:val="28"/>
          <w:szCs w:val="28"/>
        </w:rPr>
        <w:t xml:space="preserve">противодействие распространению алкоголизма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="00F06844" w:rsidRPr="00AE552B">
        <w:rPr>
          <w:rFonts w:ascii="PT Astra Serif" w:eastAsia="Times New Roman" w:hAnsi="PT Astra Serif" w:cs="Calibri"/>
          <w:sz w:val="28"/>
          <w:szCs w:val="28"/>
        </w:rPr>
        <w:t>и наркомании</w:t>
      </w:r>
      <w:proofErr w:type="gramStart"/>
      <w:r w:rsidRPr="00AE552B">
        <w:rPr>
          <w:rFonts w:ascii="PT Astra Serif" w:eastAsia="Times New Roman" w:hAnsi="PT Astra Serif" w:cs="Calibri"/>
          <w:sz w:val="28"/>
          <w:szCs w:val="28"/>
        </w:rPr>
        <w:t>.»;</w:t>
      </w:r>
    </w:p>
    <w:p w:rsidR="00C64920" w:rsidRPr="00AE552B" w:rsidRDefault="00C653AE" w:rsidP="004A5BFA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proofErr w:type="gramEnd"/>
      <w:r w:rsidRPr="00AE552B">
        <w:rPr>
          <w:rFonts w:ascii="PT Astra Serif" w:eastAsia="Times New Roman" w:hAnsi="PT Astra Serif" w:cs="Calibri"/>
          <w:sz w:val="28"/>
          <w:szCs w:val="28"/>
        </w:rPr>
        <w:t>2)</w:t>
      </w:r>
      <w:r w:rsidR="00D95CC0" w:rsidRPr="00700DD2">
        <w:rPr>
          <w:rFonts w:ascii="PT Astra Serif" w:hAnsi="PT Astra Serif"/>
          <w:sz w:val="28"/>
        </w:rPr>
        <w:t xml:space="preserve"> </w:t>
      </w:r>
      <w:r w:rsidR="00C64920" w:rsidRPr="00AE552B">
        <w:rPr>
          <w:rFonts w:ascii="PT Astra Serif" w:eastAsia="Times New Roman" w:hAnsi="PT Astra Serif" w:cs="Calibri"/>
          <w:sz w:val="28"/>
          <w:szCs w:val="28"/>
        </w:rPr>
        <w:t>строку «Целевые индикаторы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C64920" w:rsidRPr="00AE552B" w:rsidTr="00527FF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4920" w:rsidRPr="00AE552B" w:rsidRDefault="00C64920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920" w:rsidRPr="00AE552B" w:rsidRDefault="00BB6F14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ind w:left="-56" w:right="-862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– 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C64920" w:rsidRPr="000F2E13" w:rsidRDefault="00C64920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proofErr w:type="spellStart"/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криминогенность</w:t>
            </w:r>
            <w:proofErr w:type="spellEnd"/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наркомании, на 100 тыс. человек;</w:t>
            </w:r>
          </w:p>
          <w:p w:rsidR="00C64920" w:rsidRPr="000F2E13" w:rsidRDefault="00C64920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случаев смерти на территории Ульяно</w:t>
            </w: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в</w:t>
            </w: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ской области в результате потребления наркотиков, на 100 тыс. человек;</w:t>
            </w:r>
          </w:p>
          <w:p w:rsidR="00C64920" w:rsidRPr="000F2E13" w:rsidRDefault="00C64920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заболеваемость употреблением наркотических средств и психотропных веще</w:t>
            </w:r>
            <w:proofErr w:type="gramStart"/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ств с вр</w:t>
            </w:r>
            <w:proofErr w:type="gramEnd"/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едными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последствиями, человек на 100 тыс. жителей</w:t>
            </w:r>
            <w:r w:rsidR="000F2E13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C64920" w:rsidRPr="00E565E2" w:rsidRDefault="00BB6F14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число</w:t>
            </w:r>
            <w:r w:rsidR="000F2E13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больных наркоманией, прошедших лечение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="000F2E13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и реабилитацию, длительность </w:t>
            </w:r>
            <w:proofErr w:type="gramStart"/>
            <w:r w:rsidR="000F2E13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ремиссии</w:t>
            </w:r>
            <w:proofErr w:type="gramEnd"/>
            <w:r w:rsidR="000F2E13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у которых составляет не менее тр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ё</w:t>
            </w:r>
            <w:r w:rsidR="000F2E13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х лет</w:t>
            </w:r>
            <w:r w:rsidR="00C64920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.»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</w:tc>
      </w:tr>
    </w:tbl>
    <w:p w:rsidR="00030645" w:rsidRPr="00AE552B" w:rsidRDefault="005B1969" w:rsidP="004A5BFA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 xml:space="preserve">3) </w:t>
      </w:r>
      <w:r w:rsidR="00030645" w:rsidRPr="00AE552B">
        <w:rPr>
          <w:rFonts w:ascii="PT Astra Serif" w:eastAsia="Times New Roman" w:hAnsi="PT Astra Serif" w:cs="Calibri"/>
          <w:sz w:val="28"/>
          <w:szCs w:val="28"/>
        </w:rPr>
        <w:t>в строке «Ресурсное обеспечение подпрограммы с разбивкой по этапам и годам реализации»:</w:t>
      </w:r>
    </w:p>
    <w:p w:rsidR="00030645" w:rsidRPr="00AE552B" w:rsidRDefault="00030645" w:rsidP="004A5BFA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а) в абзаце первом цифры «</w:t>
      </w:r>
      <w:r w:rsidR="004121B1" w:rsidRPr="00AE552B">
        <w:rPr>
          <w:rFonts w:ascii="PT Astra Serif" w:eastAsia="Times New Roman" w:hAnsi="PT Astra Serif" w:cs="Calibri"/>
          <w:sz w:val="28"/>
          <w:szCs w:val="28"/>
        </w:rPr>
        <w:t>52274,2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BF2B25" w:rsidRPr="00AE552B">
        <w:rPr>
          <w:rFonts w:ascii="PT Astra Serif" w:eastAsia="Times New Roman" w:hAnsi="PT Astra Serif" w:cs="Calibri"/>
          <w:sz w:val="28"/>
          <w:szCs w:val="28"/>
        </w:rPr>
        <w:t>52</w:t>
      </w:r>
      <w:r w:rsidR="009E2CEB">
        <w:rPr>
          <w:rFonts w:ascii="PT Astra Serif" w:eastAsia="Times New Roman" w:hAnsi="PT Astra Serif" w:cs="Calibri"/>
          <w:sz w:val="28"/>
          <w:szCs w:val="28"/>
        </w:rPr>
        <w:t>6</w:t>
      </w:r>
      <w:r w:rsidR="00BF2B25" w:rsidRPr="00AE552B">
        <w:rPr>
          <w:rFonts w:ascii="PT Astra Serif" w:eastAsia="Times New Roman" w:hAnsi="PT Astra Serif" w:cs="Calibri"/>
          <w:sz w:val="28"/>
          <w:szCs w:val="28"/>
        </w:rPr>
        <w:t>44,2</w:t>
      </w:r>
      <w:r w:rsidRPr="00AE552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AE552B" w:rsidRDefault="00030645" w:rsidP="004A5BFA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б) в абзаце пятом цифры «</w:t>
      </w:r>
      <w:r w:rsidR="00DE66D4" w:rsidRPr="00AE552B">
        <w:rPr>
          <w:rFonts w:ascii="PT Astra Serif" w:eastAsia="Times New Roman" w:hAnsi="PT Astra Serif" w:cs="Calibri"/>
          <w:sz w:val="28"/>
          <w:szCs w:val="28"/>
        </w:rPr>
        <w:t>7041,5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AE552B">
        <w:rPr>
          <w:rFonts w:ascii="PT Astra Serif" w:eastAsia="Times New Roman" w:hAnsi="PT Astra Serif" w:cs="Calibri"/>
          <w:sz w:val="28"/>
          <w:szCs w:val="28"/>
        </w:rPr>
        <w:t>7</w:t>
      </w:r>
      <w:r w:rsidR="009E2CEB">
        <w:rPr>
          <w:rFonts w:ascii="PT Astra Serif" w:eastAsia="Times New Roman" w:hAnsi="PT Astra Serif" w:cs="Calibri"/>
          <w:sz w:val="28"/>
          <w:szCs w:val="28"/>
        </w:rPr>
        <w:t>6</w:t>
      </w:r>
      <w:r w:rsidR="00DA23E4" w:rsidRPr="00AE552B">
        <w:rPr>
          <w:rFonts w:ascii="PT Astra Serif" w:eastAsia="Times New Roman" w:hAnsi="PT Astra Serif" w:cs="Calibri"/>
          <w:sz w:val="28"/>
          <w:szCs w:val="28"/>
        </w:rPr>
        <w:t>15,5</w:t>
      </w:r>
      <w:r w:rsidRPr="00AE552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9E2CEB" w:rsidRDefault="00030645" w:rsidP="004A5BFA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в) в абзаце шестом цифры «</w:t>
      </w:r>
      <w:r w:rsidR="00DE66D4" w:rsidRPr="00AE552B">
        <w:rPr>
          <w:rFonts w:ascii="PT Astra Serif" w:eastAsia="Times New Roman" w:hAnsi="PT Astra Serif" w:cs="Calibri"/>
          <w:sz w:val="28"/>
          <w:szCs w:val="28"/>
        </w:rPr>
        <w:t>7041,5</w:t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» заменить </w:t>
      </w:r>
      <w:r w:rsidRPr="009E2CEB">
        <w:rPr>
          <w:rFonts w:ascii="PT Astra Serif" w:eastAsia="Times New Roman" w:hAnsi="PT Astra Serif" w:cs="Calibri"/>
          <w:sz w:val="28"/>
          <w:szCs w:val="28"/>
        </w:rPr>
        <w:t>цифрами «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7</w:t>
      </w:r>
      <w:r w:rsidR="009E2CEB" w:rsidRPr="009E2CEB">
        <w:rPr>
          <w:rFonts w:ascii="PT Astra Serif" w:eastAsia="Times New Roman" w:hAnsi="PT Astra Serif" w:cs="Calibri"/>
          <w:sz w:val="28"/>
          <w:szCs w:val="28"/>
        </w:rPr>
        <w:t>3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31,5</w:t>
      </w:r>
      <w:r w:rsidRPr="009E2CE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AE552B" w:rsidRDefault="00030645" w:rsidP="004A5BFA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г) в абзаце седьмом цифры «</w:t>
      </w:r>
      <w:r w:rsidR="00DE66D4" w:rsidRPr="00AE552B">
        <w:rPr>
          <w:rFonts w:ascii="PT Astra Serif" w:eastAsia="Times New Roman" w:hAnsi="PT Astra Serif" w:cs="Calibri"/>
          <w:sz w:val="28"/>
          <w:szCs w:val="28"/>
        </w:rPr>
        <w:t>7825,5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AE552B">
        <w:rPr>
          <w:rFonts w:ascii="PT Astra Serif" w:eastAsia="Times New Roman" w:hAnsi="PT Astra Serif" w:cs="Calibri"/>
          <w:sz w:val="28"/>
          <w:szCs w:val="28"/>
        </w:rPr>
        <w:t>7</w:t>
      </w:r>
      <w:r w:rsidR="009E2CEB">
        <w:rPr>
          <w:rFonts w:ascii="PT Astra Serif" w:eastAsia="Times New Roman" w:hAnsi="PT Astra Serif" w:cs="Calibri"/>
          <w:sz w:val="28"/>
          <w:szCs w:val="28"/>
        </w:rPr>
        <w:t>3</w:t>
      </w:r>
      <w:r w:rsidR="00DA23E4" w:rsidRPr="00AE552B">
        <w:rPr>
          <w:rFonts w:ascii="PT Astra Serif" w:eastAsia="Times New Roman" w:hAnsi="PT Astra Serif" w:cs="Calibri"/>
          <w:sz w:val="28"/>
          <w:szCs w:val="28"/>
        </w:rPr>
        <w:t>31,5</w:t>
      </w:r>
      <w:r w:rsidRPr="00AE552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5B1969" w:rsidRPr="00AE552B" w:rsidRDefault="00030645" w:rsidP="004A5BFA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 xml:space="preserve">4) </w:t>
      </w:r>
      <w:r w:rsidR="005B1969" w:rsidRPr="00AE552B">
        <w:rPr>
          <w:rFonts w:ascii="PT Astra Serif" w:eastAsia="Times New Roman" w:hAnsi="PT Astra Serif" w:cs="Calibri"/>
          <w:sz w:val="28"/>
          <w:szCs w:val="28"/>
        </w:rPr>
        <w:t>строку «Ожидаемые результаты реализации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5B1969" w:rsidRPr="00AE552B" w:rsidTr="004A5BF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B1969" w:rsidRPr="00AE552B" w:rsidRDefault="005B1969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«Ожидаемые резул</w:t>
            </w: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таты реализации </w:t>
            </w:r>
            <w:r w:rsidR="00377C8C">
              <w:rPr>
                <w:rFonts w:ascii="PT Astra Serif" w:eastAsia="Times New Roman" w:hAnsi="PT Astra Serif" w:cs="Calibri"/>
                <w:sz w:val="28"/>
                <w:szCs w:val="28"/>
              </w:rPr>
              <w:t>по</w:t>
            </w:r>
            <w:r w:rsidR="00377C8C"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1969" w:rsidRPr="00AE552B" w:rsidRDefault="00BB6F14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ind w:left="-56" w:right="-862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– 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977C1D" w:rsidRPr="000F2E13" w:rsidRDefault="00BB6F14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ind w:firstLine="30"/>
              <w:jc w:val="both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>
              <w:rPr>
                <w:rFonts w:ascii="PT Astra Serif" w:eastAsiaTheme="minorEastAsia" w:hAnsi="PT Astra Serif" w:cs="Arial"/>
                <w:sz w:val="28"/>
                <w:szCs w:val="28"/>
              </w:rPr>
              <w:t>уменьш</w:t>
            </w:r>
            <w:r w:rsidR="00A849DE"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ение количества случаев отравления </w:t>
            </w:r>
            <w:r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>нарк</w:t>
            </w:r>
            <w:r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>о</w:t>
            </w:r>
            <w:r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тиками </w:t>
            </w:r>
            <w:r w:rsidR="00A849DE"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>на территории Ульяновской области, в том числе среди несовершеннолетних</w:t>
            </w:r>
            <w:r w:rsidR="00977C1D"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>;</w:t>
            </w:r>
          </w:p>
          <w:p w:rsidR="00977C1D" w:rsidRPr="000F2E13" w:rsidRDefault="00A849DE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снижение заболеваемост</w:t>
            </w:r>
            <w:r w:rsidR="00BB6F14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наркоманией</w:t>
            </w:r>
            <w:r w:rsidR="00977C1D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5B1969" w:rsidRPr="00452D06" w:rsidRDefault="005B1969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ind w:firstLine="30"/>
              <w:jc w:val="both"/>
              <w:rPr>
                <w:rFonts w:ascii="PT Astra Serif" w:eastAsia="Times New Roman" w:hAnsi="PT Astra Serif" w:cs="Calibri"/>
                <w:color w:val="FF0000"/>
                <w:sz w:val="28"/>
                <w:szCs w:val="28"/>
              </w:rPr>
            </w:pPr>
            <w:r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увеличение доли больных наркоманией, прошедших 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лечение и реабилитацию, длительность </w:t>
            </w:r>
            <w:proofErr w:type="gramStart"/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ремиссии</w:t>
            </w:r>
            <w:proofErr w:type="gramEnd"/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 </w:t>
            </w:r>
            <w:r w:rsidR="00700DD2">
              <w:rPr>
                <w:rFonts w:ascii="PT Astra Serif" w:eastAsiaTheme="minorEastAsia" w:hAnsi="PT Astra Serif" w:cs="Arial"/>
                <w:sz w:val="28"/>
                <w:szCs w:val="28"/>
              </w:rPr>
              <w:br/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у которых составляет не менее тр</w:t>
            </w:r>
            <w:r w:rsidR="00BB6F14">
              <w:rPr>
                <w:rFonts w:ascii="PT Astra Serif" w:eastAsiaTheme="minorEastAsia" w:hAnsi="PT Astra Serif" w:cs="Arial"/>
                <w:sz w:val="28"/>
                <w:szCs w:val="28"/>
              </w:rPr>
              <w:t>ёх лет, в общем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 числе больных наркоманией, прошедших лечение </w:t>
            </w:r>
            <w:r w:rsidR="00700DD2">
              <w:rPr>
                <w:rFonts w:ascii="PT Astra Serif" w:eastAsiaTheme="minorEastAsia" w:hAnsi="PT Astra Serif" w:cs="Arial"/>
                <w:sz w:val="28"/>
                <w:szCs w:val="28"/>
              </w:rPr>
              <w:br/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и реабилитацию</w:t>
            </w:r>
            <w:r w:rsidR="00BB6F14">
              <w:rPr>
                <w:rFonts w:ascii="PT Astra Serif" w:eastAsiaTheme="minorEastAsia" w:hAnsi="PT Astra Serif" w:cs="Arial"/>
                <w:sz w:val="28"/>
                <w:szCs w:val="28"/>
              </w:rPr>
              <w:t>,</w:t>
            </w:r>
            <w:r w:rsidR="00BD2A67"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 по сравнению с предыдущим </w:t>
            </w:r>
            <w:r w:rsidR="00700DD2">
              <w:rPr>
                <w:rFonts w:ascii="PT Astra Serif" w:eastAsiaTheme="minorEastAsia" w:hAnsi="PT Astra Serif" w:cs="Arial"/>
                <w:sz w:val="28"/>
                <w:szCs w:val="28"/>
              </w:rPr>
              <w:br/>
            </w:r>
            <w:r w:rsidR="00BD2A67"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годом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.».</w:t>
            </w:r>
          </w:p>
        </w:tc>
      </w:tr>
    </w:tbl>
    <w:p w:rsidR="00F06844" w:rsidRPr="00AE552B" w:rsidRDefault="00B0438C" w:rsidP="00700DD2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 xml:space="preserve">4. </w:t>
      </w:r>
      <w:r w:rsidR="00EE48EC" w:rsidRPr="00AE552B">
        <w:rPr>
          <w:rFonts w:ascii="PT Astra Serif" w:eastAsia="Times New Roman" w:hAnsi="PT Astra Serif" w:cs="Calibri"/>
          <w:sz w:val="28"/>
          <w:szCs w:val="28"/>
        </w:rPr>
        <w:t xml:space="preserve">В </w:t>
      </w:r>
      <w:r w:rsidR="00F06844" w:rsidRPr="00AE552B">
        <w:rPr>
          <w:rFonts w:ascii="PT Astra Serif" w:eastAsia="Times New Roman" w:hAnsi="PT Astra Serif" w:cs="Calibri"/>
          <w:sz w:val="28"/>
          <w:szCs w:val="28"/>
        </w:rPr>
        <w:t>паспорте подпрограммы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936BF5" w:rsidRDefault="00F424B0" w:rsidP="00700DD2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33BC8">
        <w:rPr>
          <w:rFonts w:ascii="PT Astra Serif" w:eastAsia="Times New Roman" w:hAnsi="PT Astra Serif" w:cs="Calibri"/>
          <w:sz w:val="28"/>
          <w:szCs w:val="28"/>
        </w:rPr>
        <w:t>1) абзац первый строки</w:t>
      </w:r>
      <w:r w:rsidR="00F06844" w:rsidRPr="00233BC8">
        <w:rPr>
          <w:rFonts w:ascii="PT Astra Serif" w:eastAsia="Times New Roman" w:hAnsi="PT Astra Serif" w:cs="Calibri"/>
          <w:sz w:val="28"/>
          <w:szCs w:val="28"/>
        </w:rPr>
        <w:t xml:space="preserve"> «Цели </w:t>
      </w:r>
      <w:r w:rsidR="00F06844" w:rsidRPr="00AE552B">
        <w:rPr>
          <w:rFonts w:ascii="PT Astra Serif" w:eastAsia="Times New Roman" w:hAnsi="PT Astra Serif" w:cs="Calibri"/>
          <w:sz w:val="28"/>
          <w:szCs w:val="28"/>
        </w:rPr>
        <w:t xml:space="preserve">и задачи подпрограммы» изложить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="00F06844" w:rsidRPr="00AE552B">
        <w:rPr>
          <w:rFonts w:ascii="PT Astra Serif" w:eastAsia="Times New Roman" w:hAnsi="PT Astra Serif" w:cs="Calibri"/>
          <w:sz w:val="28"/>
          <w:szCs w:val="28"/>
        </w:rPr>
        <w:t xml:space="preserve">в следующей редакции: </w:t>
      </w:r>
    </w:p>
    <w:p w:rsidR="00F06844" w:rsidRPr="00EB4495" w:rsidRDefault="00F06844" w:rsidP="00700DD2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 xml:space="preserve">«цель </w:t>
      </w:r>
      <w:r w:rsidR="00EB4495" w:rsidRPr="00AE552B">
        <w:rPr>
          <w:rFonts w:ascii="PT Astra Serif" w:eastAsia="Times New Roman" w:hAnsi="PT Astra Serif" w:cs="Calibri"/>
          <w:sz w:val="28"/>
          <w:szCs w:val="28"/>
        </w:rPr>
        <w:t xml:space="preserve">подпрограммы </w:t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– модернизация материально-технической базы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и развитие инфраструктуры предупреждения и ликвидации </w:t>
      </w:r>
      <w:r w:rsidRPr="00EB4495">
        <w:rPr>
          <w:rFonts w:ascii="PT Astra Serif" w:eastAsia="Times New Roman" w:hAnsi="PT Astra Serif" w:cs="Calibri"/>
          <w:sz w:val="28"/>
          <w:szCs w:val="28"/>
        </w:rPr>
        <w:t>чрезвычайных ситуаций, системы мониторинга, лабораторного контроля и прогнозирования чрезвычайных ситуаций природного и техногенного характера</w:t>
      </w:r>
      <w:proofErr w:type="gramStart"/>
      <w:r w:rsidR="00936BF5">
        <w:rPr>
          <w:rFonts w:ascii="PT Astra Serif" w:eastAsia="Times New Roman" w:hAnsi="PT Astra Serif" w:cs="Calibri"/>
          <w:sz w:val="28"/>
          <w:szCs w:val="28"/>
        </w:rPr>
        <w:t>.</w:t>
      </w:r>
      <w:r w:rsidRPr="00EB4495">
        <w:rPr>
          <w:rFonts w:ascii="PT Astra Serif" w:eastAsia="Times New Roman" w:hAnsi="PT Astra Serif" w:cs="Calibri"/>
          <w:sz w:val="28"/>
          <w:szCs w:val="28"/>
        </w:rPr>
        <w:t>»;</w:t>
      </w:r>
    </w:p>
    <w:p w:rsidR="00D95CC0" w:rsidRDefault="00F06844" w:rsidP="00700DD2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proofErr w:type="gramEnd"/>
      <w:r w:rsidRPr="009428EF">
        <w:rPr>
          <w:rFonts w:ascii="PT Astra Serif" w:eastAsia="Times New Roman" w:hAnsi="PT Astra Serif" w:cs="Calibri"/>
          <w:sz w:val="28"/>
          <w:szCs w:val="28"/>
        </w:rPr>
        <w:t xml:space="preserve">2) </w:t>
      </w:r>
      <w:r w:rsidR="00D95CC0" w:rsidRPr="00B0438C">
        <w:rPr>
          <w:rFonts w:ascii="PT Astra Serif" w:eastAsia="Times New Roman" w:hAnsi="PT Astra Serif" w:cs="Calibri"/>
          <w:sz w:val="28"/>
          <w:szCs w:val="28"/>
        </w:rPr>
        <w:t>строк</w:t>
      </w:r>
      <w:r w:rsidR="00D95CC0">
        <w:rPr>
          <w:rFonts w:ascii="PT Astra Serif" w:eastAsia="Times New Roman" w:hAnsi="PT Astra Serif" w:cs="Calibri"/>
          <w:sz w:val="28"/>
          <w:szCs w:val="28"/>
        </w:rPr>
        <w:t>у</w:t>
      </w:r>
      <w:r w:rsidR="00D95CC0" w:rsidRPr="00B0438C">
        <w:rPr>
          <w:rFonts w:ascii="PT Astra Serif" w:eastAsia="Times New Roman" w:hAnsi="PT Astra Serif" w:cs="Calibri"/>
          <w:sz w:val="28"/>
          <w:szCs w:val="28"/>
        </w:rPr>
        <w:t xml:space="preserve"> «Целевые индикаторы подпрограммы»</w:t>
      </w:r>
      <w:r w:rsidR="00D95CC0">
        <w:rPr>
          <w:rFonts w:ascii="PT Astra Serif" w:eastAsia="Times New Roman" w:hAnsi="PT Astra Serif" w:cs="Calibri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5712D0" w:rsidRPr="005712D0" w:rsidTr="00936BF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95CC0" w:rsidRPr="005712D0" w:rsidRDefault="00D95CC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5712D0">
              <w:rPr>
                <w:rFonts w:ascii="PT Astra Serif" w:eastAsia="Times New Roman" w:hAnsi="PT Astra Serif" w:cs="Calibri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5CC0" w:rsidRPr="005712D0" w:rsidRDefault="00D95CC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ind w:left="-56" w:right="-1004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5712D0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– 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E565E2" w:rsidRPr="00E550E1" w:rsidRDefault="00252FAB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время</w:t>
            </w:r>
            <w:r w:rsidR="00D95CC0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направления экстренных оперативных служб по вызовам (сообщениям о происшествиях) к месту происшествия;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</w:p>
          <w:p w:rsidR="00D95CC0" w:rsidRPr="00E550E1" w:rsidRDefault="00D95CC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численность населения, охваченного социальной рекламой (количество просмотров и прослушиваний информации населением)</w:t>
            </w:r>
            <w:r w:rsidR="005712D0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1A40F1" w:rsidRPr="00E550E1" w:rsidRDefault="00527FF4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количество </w:t>
            </w:r>
            <w:r w:rsidR="005712D0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освежённы</w:t>
            </w:r>
            <w:r w:rsidR="00377C8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х</w:t>
            </w:r>
            <w:r w:rsidR="005712D0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средств индивидуальной защиты в общем количестве таких средств;</w:t>
            </w:r>
            <w:r w:rsidR="00252FAB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</w:p>
          <w:p w:rsidR="005712D0" w:rsidRPr="00E550E1" w:rsidRDefault="005712D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листов формата А</w:t>
            </w:r>
            <w:proofErr w:type="gramStart"/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4</w:t>
            </w:r>
            <w:proofErr w:type="gramEnd"/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, использованных для изготовления микрофильмов при создании террит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риального страхового фонда документации Уль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новской области;</w:t>
            </w:r>
            <w:r w:rsidR="00252FAB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</w:p>
          <w:p w:rsidR="001A40F1" w:rsidRPr="00E550E1" w:rsidRDefault="001A40F1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укомплектованность 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t>Областного государственного казё</w:t>
            </w:r>
            <w:r w:rsidR="00936BF5" w:rsidRPr="00936BF5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нного учреждения 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  <w:r w:rsidR="00936BF5" w:rsidRPr="00936BF5">
              <w:rPr>
                <w:rFonts w:ascii="PT Astra Serif" w:eastAsia="Times New Roman" w:hAnsi="PT Astra Serif" w:cs="Calibri"/>
                <w:sz w:val="28"/>
                <w:szCs w:val="28"/>
              </w:rPr>
              <w:t>Служба гражданской защ</w:t>
            </w:r>
            <w:r w:rsidR="00936BF5" w:rsidRPr="00936BF5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="00936BF5" w:rsidRPr="00936BF5">
              <w:rPr>
                <w:rFonts w:ascii="PT Astra Serif" w:eastAsia="Times New Roman" w:hAnsi="PT Astra Serif" w:cs="Calibri"/>
                <w:sz w:val="28"/>
                <w:szCs w:val="28"/>
              </w:rPr>
              <w:t>ты и пожарной безопасности Ульяновской области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»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согласно штатно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му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расписани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ю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5712D0" w:rsidRPr="00E550E1" w:rsidRDefault="005712D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количество пожарных автомобилей, состоящих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на вооружении региональной пожарной охраны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,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с нормативным сроком службы;</w:t>
            </w:r>
          </w:p>
          <w:p w:rsidR="005712D0" w:rsidRPr="00E550E1" w:rsidRDefault="005712D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количество подразделений региональной пожарной охраны, имеющих 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в составе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proofErr w:type="spellStart"/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газодымозащитные</w:t>
            </w:r>
            <w:proofErr w:type="spellEnd"/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службы;</w:t>
            </w:r>
          </w:p>
          <w:p w:rsidR="00D95CC0" w:rsidRPr="00E550E1" w:rsidRDefault="005712D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подразделений региональной пожарной охраны, имеющих на вооружении гидравлический аварийно-спасательный инструмент;</w:t>
            </w:r>
          </w:p>
          <w:p w:rsidR="00D95CC0" w:rsidRPr="00E550E1" w:rsidRDefault="00487DFD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населения, охваченного оповещением  региональной автоматизированной системой це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трализованного оповещения</w:t>
            </w:r>
            <w:proofErr w:type="gramStart"/>
            <w:r w:rsidR="00D95CC0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.»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  <w:proofErr w:type="gramEnd"/>
          </w:p>
        </w:tc>
      </w:tr>
    </w:tbl>
    <w:p w:rsidR="00DA23E4" w:rsidRPr="00AE552B" w:rsidRDefault="00E42A32" w:rsidP="00700DD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 xml:space="preserve">3) </w:t>
      </w:r>
      <w:r w:rsidR="00DA23E4" w:rsidRPr="00AE552B">
        <w:rPr>
          <w:rFonts w:ascii="PT Astra Serif" w:eastAsia="Times New Roman" w:hAnsi="PT Astra Serif" w:cs="Calibri"/>
          <w:sz w:val="28"/>
          <w:szCs w:val="28"/>
        </w:rPr>
        <w:t>в строке «Ресурсное обеспечение подпрограммы с разбивкой по этапам и годам реализации»:</w:t>
      </w:r>
    </w:p>
    <w:p w:rsidR="00DA23E4" w:rsidRPr="00AE552B" w:rsidRDefault="00DA23E4" w:rsidP="00700DD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а) в абзаце первом цифры «</w:t>
      </w:r>
      <w:r w:rsidR="002E4219" w:rsidRPr="00AE552B">
        <w:rPr>
          <w:rFonts w:ascii="PT Astra Serif" w:eastAsia="Times New Roman" w:hAnsi="PT Astra Serif" w:cs="Calibri"/>
          <w:sz w:val="28"/>
          <w:szCs w:val="28"/>
        </w:rPr>
        <w:t>4502956,1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EC6A1B">
        <w:rPr>
          <w:rFonts w:ascii="PT Astra Serif" w:eastAsia="Times New Roman" w:hAnsi="PT Astra Serif" w:cs="Calibri"/>
          <w:sz w:val="28"/>
          <w:szCs w:val="28"/>
        </w:rPr>
        <w:t>5164109,7</w:t>
      </w:r>
      <w:r w:rsidRPr="00AE552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DA23E4" w:rsidRPr="00AE552B" w:rsidRDefault="00DA23E4" w:rsidP="00700DD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б) в абзаце пятом цифры «</w:t>
      </w:r>
      <w:r w:rsidR="00DE66D4" w:rsidRPr="00AE552B">
        <w:rPr>
          <w:rFonts w:ascii="PT Astra Serif" w:eastAsia="Times New Roman" w:hAnsi="PT Astra Serif" w:cs="Calibri"/>
          <w:sz w:val="28"/>
          <w:szCs w:val="28"/>
        </w:rPr>
        <w:t>713059,3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«910668,0»;</w:t>
      </w:r>
    </w:p>
    <w:p w:rsidR="00DA23E4" w:rsidRPr="00AE552B" w:rsidRDefault="00DA23E4" w:rsidP="00700DD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в) в абзаце шестом цифры «</w:t>
      </w:r>
      <w:r w:rsidR="00DE66D4" w:rsidRPr="00AE552B">
        <w:rPr>
          <w:rFonts w:ascii="PT Astra Serif" w:eastAsia="Times New Roman" w:hAnsi="PT Astra Serif" w:cs="Calibri"/>
          <w:sz w:val="28"/>
          <w:szCs w:val="28"/>
        </w:rPr>
        <w:t>767226,3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«881619,7»;</w:t>
      </w:r>
    </w:p>
    <w:p w:rsidR="00DA23E4" w:rsidRPr="00AE552B" w:rsidRDefault="00DA23E4" w:rsidP="00EE5C0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г) в абзаце седьмом цифры «</w:t>
      </w:r>
      <w:r w:rsidR="00DE66D4" w:rsidRPr="00AE552B">
        <w:rPr>
          <w:rFonts w:ascii="PT Astra Serif" w:eastAsia="Times New Roman" w:hAnsi="PT Astra Serif" w:cs="Calibri"/>
          <w:sz w:val="28"/>
          <w:szCs w:val="28"/>
        </w:rPr>
        <w:t>572418,2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«921569,7»;</w:t>
      </w:r>
    </w:p>
    <w:p w:rsidR="00E42A32" w:rsidRPr="00E42A32" w:rsidRDefault="00DA23E4" w:rsidP="00EE5C0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 xml:space="preserve">4) </w:t>
      </w:r>
      <w:r w:rsidR="00E42A32" w:rsidRPr="00E42A32">
        <w:rPr>
          <w:rFonts w:ascii="PT Astra Serif" w:eastAsia="Times New Roman" w:hAnsi="PT Astra Serif" w:cs="Calibri"/>
          <w:sz w:val="28"/>
          <w:szCs w:val="28"/>
        </w:rPr>
        <w:t>строку «Ожидаемые результаты реализации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0E49F2" w:rsidRPr="000E49F2" w:rsidTr="0021728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42A32" w:rsidRPr="000E49F2" w:rsidRDefault="00E42A3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E49F2">
              <w:rPr>
                <w:rFonts w:ascii="PT Astra Serif" w:eastAsia="Times New Roman" w:hAnsi="PT Astra Serif" w:cs="Calibri"/>
                <w:sz w:val="28"/>
                <w:szCs w:val="28"/>
              </w:rPr>
              <w:t>«Ожидаемые резул</w:t>
            </w:r>
            <w:r w:rsidRPr="000E49F2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0E49F2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таты реализации </w:t>
            </w:r>
            <w:r w:rsidR="00377C8C">
              <w:rPr>
                <w:rFonts w:ascii="PT Astra Serif" w:eastAsia="Times New Roman" w:hAnsi="PT Astra Serif" w:cs="Calibri"/>
                <w:sz w:val="28"/>
                <w:szCs w:val="28"/>
              </w:rPr>
              <w:t>по</w:t>
            </w:r>
            <w:r w:rsidR="00377C8C"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0E49F2">
              <w:rPr>
                <w:rFonts w:ascii="PT Astra Serif" w:eastAsia="Times New Roman" w:hAnsi="PT Astra Serif" w:cs="Calibri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A32" w:rsidRPr="000E49F2" w:rsidRDefault="00E42A3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862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E49F2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–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977C1D" w:rsidRPr="00E550E1" w:rsidRDefault="00AD6E53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сокращение времени направления экстренных </w:t>
            </w:r>
            <w:r w:rsidR="00EE5C0A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оперативных служб по вызовам (сообщениям </w:t>
            </w:r>
            <w:r w:rsidR="00EE5C0A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 происшествиях) к месту происшествия</w:t>
            </w:r>
            <w:r w:rsidR="00BD2A67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по сравн</w:t>
            </w:r>
            <w:r w:rsidR="00BD2A67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е</w:t>
            </w:r>
            <w:r w:rsidR="00BD2A67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нию</w:t>
            </w:r>
            <w:r w:rsidR="00EE5C0A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BD2A67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с 2018 годом</w:t>
            </w:r>
            <w:r w:rsidR="00977C1D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E42A32" w:rsidRPr="00E550E1" w:rsidRDefault="000E49F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увеличение </w:t>
            </w:r>
            <w:r w:rsidR="00E42A32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числ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енности</w:t>
            </w:r>
            <w:r w:rsidR="00E42A32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оповещаемого населения (количество просмотров и прослушиваний инфо</w:t>
            </w:r>
            <w:r w:rsidR="00E42A32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="00E42A32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мации населением);</w:t>
            </w:r>
          </w:p>
          <w:p w:rsidR="00AD6E53" w:rsidRDefault="00527FF4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увеличение доли</w:t>
            </w:r>
            <w:r w:rsidR="00AD6E53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освежённых средств индивидуал</w:t>
            </w:r>
            <w:r w:rsidR="00AD6E53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="00AD6E53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ной защиты в общем количестве таких средств;</w:t>
            </w:r>
          </w:p>
          <w:p w:rsidR="00922896" w:rsidRPr="00E550E1" w:rsidRDefault="00922896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оля брака при изготовлении микрофильмов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977C1D" w:rsidRPr="00E550E1" w:rsidRDefault="00977C1D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сокращение доли погибших вследствие чрезвыча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й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ных ситуаций, дорожно-транспортных происш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е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ствий, пожаров, а также происшествий на водных объектах</w:t>
            </w:r>
            <w:r w:rsidR="00BD2A67"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 по сравнению с 2022 годом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;</w:t>
            </w:r>
            <w:r w:rsidR="00252FAB"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 </w:t>
            </w:r>
          </w:p>
          <w:p w:rsidR="00AD6E53" w:rsidRPr="00977C1D" w:rsidRDefault="000E49F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увеличение </w:t>
            </w:r>
            <w:r w:rsidR="00AD6E53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дол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пожарных автомобилей, состо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щих на вооружении региональной пожарной охр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ны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,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с нормативным сроком службы;</w:t>
            </w:r>
          </w:p>
          <w:p w:rsidR="008E2D0F" w:rsidRDefault="000E49F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увеличение 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дол</w:t>
            </w:r>
            <w:r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подразделений региональной </w:t>
            </w:r>
            <w:r w:rsidR="004C1BC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пожарной </w:t>
            </w:r>
            <w:r w:rsidR="00AD6E53" w:rsidRPr="00233BC8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охраны, имеющих </w:t>
            </w:r>
            <w:r w:rsidR="008E2D0F" w:rsidRPr="00233BC8">
              <w:rPr>
                <w:rFonts w:ascii="PT Astra Serif" w:eastAsia="Times New Roman" w:hAnsi="PT Astra Serif" w:cs="Calibri"/>
                <w:sz w:val="28"/>
                <w:szCs w:val="28"/>
              </w:rPr>
              <w:t>в составе</w:t>
            </w:r>
            <w:r w:rsidR="00AD6E53" w:rsidRPr="00233BC8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proofErr w:type="spellStart"/>
            <w:r w:rsidR="00AD6E53" w:rsidRPr="00233BC8">
              <w:rPr>
                <w:rFonts w:ascii="PT Astra Serif" w:eastAsia="Times New Roman" w:hAnsi="PT Astra Serif" w:cs="Calibri"/>
                <w:sz w:val="28"/>
                <w:szCs w:val="28"/>
              </w:rPr>
              <w:t>газодымоз</w:t>
            </w:r>
            <w:r w:rsidR="00AD6E53" w:rsidRPr="00233BC8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="00AD6E53" w:rsidRPr="00233BC8">
              <w:rPr>
                <w:rFonts w:ascii="PT Astra Serif" w:eastAsia="Times New Roman" w:hAnsi="PT Astra Serif" w:cs="Calibri"/>
                <w:sz w:val="28"/>
                <w:szCs w:val="28"/>
              </w:rPr>
              <w:t>щитные</w:t>
            </w:r>
            <w:proofErr w:type="spellEnd"/>
            <w:r w:rsidR="00AD6E53" w:rsidRPr="00233BC8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службы;</w:t>
            </w:r>
            <w:r w:rsidR="00310E04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</w:p>
          <w:p w:rsidR="00AD6E53" w:rsidRPr="00977C1D" w:rsidRDefault="000E49F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увеличение 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до</w:t>
            </w:r>
            <w:r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ли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подразделений региональной </w:t>
            </w:r>
            <w:r w:rsidR="004C1BC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пожарной охраны, имеющих на вооружении гидра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в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лический аварийно-спасательный инструмент;</w:t>
            </w:r>
          </w:p>
          <w:p w:rsidR="00E42A32" w:rsidRPr="000E49F2" w:rsidRDefault="000E49F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увеличение 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охвата оповещением населения реги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нальной автоматизированной системой централиз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ванного оповещения</w:t>
            </w:r>
            <w:proofErr w:type="gramStart"/>
            <w:r w:rsidR="00E42A32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.».</w:t>
            </w:r>
            <w:proofErr w:type="gramEnd"/>
          </w:p>
        </w:tc>
      </w:tr>
    </w:tbl>
    <w:p w:rsidR="007902CC" w:rsidRPr="002E4219" w:rsidRDefault="00D27D03" w:rsidP="00EE5C0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E4219">
        <w:rPr>
          <w:rFonts w:ascii="PT Astra Serif" w:eastAsia="Times New Roman" w:hAnsi="PT Astra Serif" w:cs="Calibri"/>
          <w:sz w:val="28"/>
          <w:szCs w:val="28"/>
        </w:rPr>
        <w:t xml:space="preserve">5. </w:t>
      </w:r>
      <w:r w:rsidR="007902CC" w:rsidRPr="002E4219">
        <w:rPr>
          <w:rFonts w:ascii="PT Astra Serif" w:eastAsia="Times New Roman" w:hAnsi="PT Astra Serif" w:cs="Calibri"/>
          <w:sz w:val="28"/>
          <w:szCs w:val="28"/>
        </w:rPr>
        <w:t>В паспорте подпрограммы «Профилактика терроризма на территории Ульяновской области»:</w:t>
      </w:r>
    </w:p>
    <w:p w:rsidR="007902CC" w:rsidRDefault="007902CC" w:rsidP="00EE5C0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C50043">
        <w:rPr>
          <w:rFonts w:ascii="PT Astra Serif" w:eastAsia="Times New Roman" w:hAnsi="PT Astra Serif" w:cs="Calibri"/>
          <w:sz w:val="28"/>
          <w:szCs w:val="28"/>
        </w:rPr>
        <w:t>1) строк</w:t>
      </w:r>
      <w:r w:rsidR="00BD2A67">
        <w:rPr>
          <w:rFonts w:ascii="PT Astra Serif" w:eastAsia="Times New Roman" w:hAnsi="PT Astra Serif" w:cs="Calibri"/>
          <w:sz w:val="28"/>
          <w:szCs w:val="28"/>
        </w:rPr>
        <w:t>у</w:t>
      </w:r>
      <w:r w:rsidRPr="00C50043">
        <w:rPr>
          <w:rFonts w:ascii="PT Astra Serif" w:eastAsia="Times New Roman" w:hAnsi="PT Astra Serif" w:cs="Calibri"/>
          <w:sz w:val="28"/>
          <w:szCs w:val="28"/>
        </w:rPr>
        <w:t xml:space="preserve"> «Целевые индикаторы подпрограммы»</w:t>
      </w:r>
      <w:r w:rsidR="00C50043" w:rsidRPr="00C50043">
        <w:rPr>
          <w:rFonts w:ascii="PT Astra Serif" w:eastAsia="Times New Roman" w:hAnsi="PT Astra Serif" w:cs="Calibri"/>
          <w:sz w:val="28"/>
          <w:szCs w:val="28"/>
        </w:rPr>
        <w:t xml:space="preserve"> изложить в следующей редакции</w:t>
      </w:r>
      <w:r w:rsidRPr="00C50043">
        <w:rPr>
          <w:rFonts w:ascii="PT Astra Serif" w:eastAsia="Times New Roman" w:hAnsi="PT Astra Serif" w:cs="Calibri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BD2A67" w:rsidRPr="005712D0" w:rsidTr="006664B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D2A67" w:rsidRPr="00E550E1" w:rsidRDefault="00BD2A67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A67" w:rsidRPr="00E550E1" w:rsidRDefault="00BD2A67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56" w:right="-721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6664B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– 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BD2A67" w:rsidRPr="00E550E1" w:rsidRDefault="00BD2A67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выявленных в информационно-телекоммуникационной сети «Интернет» матери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лов, пропагандирующих культ насилия, содержащих призывы к осуществлению террористической де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тельности;</w:t>
            </w:r>
          </w:p>
          <w:p w:rsidR="00BD2A67" w:rsidRPr="00E550E1" w:rsidRDefault="00BD2A67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пресечённых правонарушений в местах проведения массовых мероприятий с применением средств защи</w:t>
            </w:r>
            <w:r w:rsidR="00F95187">
              <w:rPr>
                <w:rFonts w:ascii="PT Astra Serif" w:eastAsia="Times New Roman" w:hAnsi="PT Astra Serif" w:cs="Calibri"/>
                <w:sz w:val="28"/>
                <w:szCs w:val="28"/>
              </w:rPr>
              <w:t>ты и индивидуального контроля</w:t>
            </w:r>
            <w:proofErr w:type="gramStart"/>
            <w:r w:rsidR="00F95187">
              <w:rPr>
                <w:rFonts w:ascii="PT Astra Serif" w:eastAsia="Times New Roman" w:hAnsi="PT Astra Serif" w:cs="Calibri"/>
                <w:sz w:val="28"/>
                <w:szCs w:val="28"/>
              </w:rPr>
              <w:t>.»;</w:t>
            </w:r>
            <w:proofErr w:type="gramEnd"/>
          </w:p>
        </w:tc>
      </w:tr>
    </w:tbl>
    <w:p w:rsidR="00DE66D4" w:rsidRPr="002E4219" w:rsidRDefault="007902CC" w:rsidP="00EE5C0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E4219">
        <w:rPr>
          <w:rFonts w:ascii="PT Astra Serif" w:eastAsia="Times New Roman" w:hAnsi="PT Astra Serif" w:cs="Calibri"/>
          <w:sz w:val="28"/>
          <w:szCs w:val="28"/>
        </w:rPr>
        <w:t xml:space="preserve">2) </w:t>
      </w:r>
      <w:r w:rsidR="00DE66D4" w:rsidRPr="002E4219">
        <w:rPr>
          <w:rFonts w:ascii="PT Astra Serif" w:eastAsia="Times New Roman" w:hAnsi="PT Astra Serif" w:cs="Calibri"/>
          <w:sz w:val="28"/>
          <w:szCs w:val="28"/>
        </w:rPr>
        <w:t>в строке «Ресурсное обеспечение подпрограммы с разбивкой по этапам и годам реализации»:</w:t>
      </w:r>
    </w:p>
    <w:p w:rsidR="00DE66D4" w:rsidRPr="002E4219" w:rsidRDefault="00DE66D4" w:rsidP="00DE66D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E4219">
        <w:rPr>
          <w:rFonts w:ascii="PT Astra Serif" w:eastAsia="Times New Roman" w:hAnsi="PT Astra Serif" w:cs="Calibri"/>
          <w:sz w:val="28"/>
          <w:szCs w:val="28"/>
        </w:rPr>
        <w:t>а) в абзаце первом цифры «</w:t>
      </w:r>
      <w:r w:rsidR="002E4219" w:rsidRPr="002E4219">
        <w:rPr>
          <w:rFonts w:ascii="PT Astra Serif" w:eastAsia="Times New Roman" w:hAnsi="PT Astra Serif" w:cs="Calibri"/>
          <w:sz w:val="28"/>
          <w:szCs w:val="28"/>
        </w:rPr>
        <w:t>20990,0</w:t>
      </w:r>
      <w:r w:rsidRPr="002E4219">
        <w:rPr>
          <w:rFonts w:ascii="PT Astra Serif" w:eastAsia="Times New Roman" w:hAnsi="PT Astra Serif" w:cs="Calibri"/>
          <w:sz w:val="28"/>
          <w:szCs w:val="28"/>
        </w:rPr>
        <w:t xml:space="preserve">» заменить </w:t>
      </w:r>
      <w:r w:rsidRPr="005650CD">
        <w:rPr>
          <w:rFonts w:ascii="PT Astra Serif" w:eastAsia="Times New Roman" w:hAnsi="PT Astra Serif" w:cs="Calibri"/>
          <w:sz w:val="28"/>
          <w:szCs w:val="28"/>
        </w:rPr>
        <w:t>цифрами «</w:t>
      </w:r>
      <w:r w:rsidR="005650CD" w:rsidRPr="005650CD">
        <w:rPr>
          <w:rFonts w:ascii="PT Astra Serif" w:eastAsia="Times New Roman" w:hAnsi="PT Astra Serif" w:cs="Calibri"/>
          <w:sz w:val="28"/>
          <w:szCs w:val="28"/>
        </w:rPr>
        <w:t>9000,0</w:t>
      </w:r>
      <w:r w:rsidRPr="005650CD">
        <w:rPr>
          <w:rFonts w:ascii="PT Astra Serif" w:eastAsia="Times New Roman" w:hAnsi="PT Astra Serif" w:cs="Calibri"/>
          <w:sz w:val="28"/>
          <w:szCs w:val="28"/>
        </w:rPr>
        <w:t>»;</w:t>
      </w:r>
    </w:p>
    <w:p w:rsidR="00DE66D4" w:rsidRPr="002E4219" w:rsidRDefault="00DE66D4" w:rsidP="00DE66D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E4219">
        <w:rPr>
          <w:rFonts w:ascii="PT Astra Serif" w:eastAsia="Times New Roman" w:hAnsi="PT Astra Serif" w:cs="Calibri"/>
          <w:sz w:val="28"/>
          <w:szCs w:val="28"/>
        </w:rPr>
        <w:t>б) в абзаце третьем цифры «5000,0» заменить цифрами «1010,0»;</w:t>
      </w:r>
    </w:p>
    <w:p w:rsidR="00DE66D4" w:rsidRPr="002E4219" w:rsidRDefault="00DE66D4" w:rsidP="00DE66D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E4219">
        <w:rPr>
          <w:rFonts w:ascii="PT Astra Serif" w:eastAsia="Times New Roman" w:hAnsi="PT Astra Serif" w:cs="Calibri"/>
          <w:sz w:val="28"/>
          <w:szCs w:val="28"/>
        </w:rPr>
        <w:t>в) в абзаце четвёртом цифры «5000,0» заменить цифрами «1000,0»;</w:t>
      </w:r>
    </w:p>
    <w:p w:rsidR="00DE66D4" w:rsidRPr="002E4219" w:rsidRDefault="00DE66D4" w:rsidP="00DE66D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E4219">
        <w:rPr>
          <w:rFonts w:ascii="PT Astra Serif" w:eastAsia="Times New Roman" w:hAnsi="PT Astra Serif" w:cs="Calibri"/>
          <w:sz w:val="28"/>
          <w:szCs w:val="28"/>
        </w:rPr>
        <w:t>г) в абзаце пятом цифры «5000,0» заменить цифрами «1000,0»;</w:t>
      </w:r>
    </w:p>
    <w:p w:rsidR="007902CC" w:rsidRPr="00E42A32" w:rsidRDefault="00DE66D4" w:rsidP="007902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 xml:space="preserve">3) </w:t>
      </w:r>
      <w:r w:rsidR="007902CC" w:rsidRPr="00E42A32">
        <w:rPr>
          <w:rFonts w:ascii="PT Astra Serif" w:eastAsia="Times New Roman" w:hAnsi="PT Astra Serif" w:cs="Calibri"/>
          <w:sz w:val="28"/>
          <w:szCs w:val="28"/>
        </w:rPr>
        <w:t>строку «Ожидаемые результаты реализации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7902CC" w:rsidRPr="00B5103F" w:rsidTr="007822C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02CC" w:rsidRPr="00E550E1" w:rsidRDefault="007902CC" w:rsidP="0037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«Ожидаемые резул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таты реализации </w:t>
            </w:r>
            <w:r w:rsidR="00377C8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по</w:t>
            </w:r>
            <w:r w:rsidR="00377C8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2CC" w:rsidRPr="00E550E1" w:rsidRDefault="006664BE" w:rsidP="006664BE">
            <w:pPr>
              <w:widowControl w:val="0"/>
              <w:autoSpaceDE w:val="0"/>
              <w:autoSpaceDN w:val="0"/>
              <w:adjustRightInd w:val="0"/>
              <w:ind w:left="-56" w:right="-579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–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377C8C" w:rsidRPr="00E550E1" w:rsidRDefault="00377C8C" w:rsidP="00790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увеличение количества выявленных в информац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и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онно-телекоммуникационной сети «Интернет» </w:t>
            </w:r>
            <w:r w:rsidR="007822C0">
              <w:rPr>
                <w:rFonts w:ascii="PT Astra Serif" w:eastAsiaTheme="minorEastAsia" w:hAnsi="PT Astra Serif" w:cs="Arial"/>
                <w:sz w:val="28"/>
                <w:szCs w:val="28"/>
              </w:rPr>
              <w:br/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материалов, пропагандирующих культ насилия, </w:t>
            </w:r>
            <w:r w:rsidR="007822C0">
              <w:rPr>
                <w:rFonts w:ascii="PT Astra Serif" w:eastAsiaTheme="minorEastAsia" w:hAnsi="PT Astra Serif" w:cs="Arial"/>
                <w:sz w:val="28"/>
                <w:szCs w:val="28"/>
              </w:rPr>
              <w:br/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содержащих призывы к осуществлению террор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и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стической деятельности;</w:t>
            </w:r>
          </w:p>
          <w:p w:rsidR="007902CC" w:rsidRPr="00977C1D" w:rsidRDefault="00977C1D" w:rsidP="00790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color w:val="FF0000"/>
                <w:sz w:val="28"/>
                <w:szCs w:val="28"/>
              </w:rPr>
            </w:pP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увеличение доли граждан, проживающих на терр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и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тории Ульяновской области, у которых сформир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о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вано антитеррористическое сознание, в общей чи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с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ленности граждан, проживающих на</w:t>
            </w:r>
            <w:r w:rsidR="00E46763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 территории Ульяновской области</w:t>
            </w:r>
            <w:proofErr w:type="gramStart"/>
            <w:r w:rsidR="007902C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.».</w:t>
            </w:r>
            <w:proofErr w:type="gramEnd"/>
          </w:p>
        </w:tc>
      </w:tr>
    </w:tbl>
    <w:p w:rsidR="007822C0" w:rsidRDefault="007822C0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3E552B" w:rsidRDefault="007902CC" w:rsidP="007822C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33BC8">
        <w:rPr>
          <w:rFonts w:ascii="PT Astra Serif" w:eastAsia="Times New Roman" w:hAnsi="PT Astra Serif" w:cs="Calibri"/>
          <w:sz w:val="28"/>
          <w:szCs w:val="28"/>
        </w:rPr>
        <w:t>6.</w:t>
      </w:r>
      <w:r w:rsidR="007822C0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3E552B">
        <w:rPr>
          <w:rFonts w:ascii="PT Astra Serif" w:eastAsia="Times New Roman" w:hAnsi="PT Astra Serif" w:cs="Calibri"/>
          <w:sz w:val="28"/>
          <w:szCs w:val="28"/>
        </w:rPr>
        <w:t>П</w:t>
      </w:r>
      <w:r w:rsidR="00615B19" w:rsidRPr="00233BC8">
        <w:rPr>
          <w:rFonts w:ascii="PT Astra Serif" w:eastAsia="Times New Roman" w:hAnsi="PT Astra Serif" w:cs="Calibri"/>
          <w:sz w:val="28"/>
          <w:szCs w:val="28"/>
        </w:rPr>
        <w:t>риложени</w:t>
      </w:r>
      <w:r w:rsidR="003E552B">
        <w:rPr>
          <w:rFonts w:ascii="PT Astra Serif" w:eastAsia="Times New Roman" w:hAnsi="PT Astra Serif" w:cs="Calibri"/>
          <w:sz w:val="28"/>
          <w:szCs w:val="28"/>
        </w:rPr>
        <w:t>е №</w:t>
      </w:r>
      <w:r w:rsidR="00615B19" w:rsidRPr="00233BC8">
        <w:rPr>
          <w:rFonts w:ascii="PT Astra Serif" w:eastAsia="Times New Roman" w:hAnsi="PT Astra Serif" w:cs="Calibri"/>
          <w:sz w:val="28"/>
          <w:szCs w:val="28"/>
        </w:rPr>
        <w:t xml:space="preserve"> 1</w:t>
      </w:r>
      <w:r w:rsidR="00F95187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7822C0">
        <w:rPr>
          <w:rFonts w:ascii="PT Astra Serif" w:eastAsia="Times New Roman" w:hAnsi="PT Astra Serif" w:cs="Calibri"/>
          <w:sz w:val="28"/>
          <w:szCs w:val="28"/>
        </w:rPr>
        <w:t>изложить в следующей редакции:</w:t>
      </w:r>
    </w:p>
    <w:p w:rsidR="003E552B" w:rsidRDefault="003E552B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615B19" w:rsidRDefault="00615B19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615B19" w:rsidRDefault="00615B19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  <w:sectPr w:rsidR="00615B19" w:rsidSect="00700DD2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615B19">
        <w:rPr>
          <w:rFonts w:ascii="PT Astra Serif" w:eastAsia="Times New Roman" w:hAnsi="PT Astra Serif" w:cs="Calibri"/>
          <w:sz w:val="28"/>
          <w:szCs w:val="28"/>
        </w:rPr>
        <w:t>«ПРИЛОЖЕНИЕ № 1</w:t>
      </w: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615B19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>ПЕРЕЧЕНЬ ЦЕЛЕВЫХ ИНДИКАТОРОВ</w:t>
      </w: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>государственной программы Ульяновской области</w:t>
      </w:r>
    </w:p>
    <w:p w:rsidR="000A1AD9" w:rsidRDefault="003E552B" w:rsidP="00DC6831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AF3036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>на территории Ульяновской области»</w:t>
      </w:r>
      <w:r w:rsidR="000A1AD9"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  <w:r w:rsidR="00AF3036">
        <w:rPr>
          <w:rFonts w:ascii="PT Astra Serif" w:eastAsia="Times New Roman" w:hAnsi="PT Astra Serif" w:cs="Calibri"/>
          <w:b/>
          <w:sz w:val="28"/>
          <w:szCs w:val="28"/>
        </w:rPr>
        <w:t>на 2020-2022 годы</w:t>
      </w: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tbl>
      <w:tblPr>
        <w:tblW w:w="5022" w:type="pct"/>
        <w:tblLayout w:type="fixed"/>
        <w:tblLook w:val="0000" w:firstRow="0" w:lastRow="0" w:firstColumn="0" w:lastColumn="0" w:noHBand="0" w:noVBand="0"/>
      </w:tblPr>
      <w:tblGrid>
        <w:gridCol w:w="817"/>
        <w:gridCol w:w="3401"/>
        <w:gridCol w:w="1702"/>
        <w:gridCol w:w="992"/>
        <w:gridCol w:w="849"/>
        <w:gridCol w:w="995"/>
        <w:gridCol w:w="6095"/>
      </w:tblGrid>
      <w:tr w:rsidR="00B8498E" w:rsidRPr="000A1AD9" w:rsidTr="000A1AD9">
        <w:trPr>
          <w:trHeight w:val="6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" w:firstLine="4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№</w:t>
            </w:r>
          </w:p>
          <w:p w:rsidR="00B8498E" w:rsidRP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" w:firstLine="4"/>
              <w:jc w:val="center"/>
              <w:rPr>
                <w:rFonts w:ascii="PT Astra Serif" w:eastAsia="Times New Roman" w:hAnsi="PT Astra Serif" w:cs="Calibri"/>
              </w:rPr>
            </w:pPr>
            <w:proofErr w:type="gramStart"/>
            <w:r w:rsidRPr="000A1AD9">
              <w:rPr>
                <w:rFonts w:ascii="PT Astra Serif" w:eastAsia="Times New Roman" w:hAnsi="PT Astra Serif" w:cs="Calibri"/>
              </w:rPr>
              <w:t>п</w:t>
            </w:r>
            <w:proofErr w:type="gramEnd"/>
            <w:r w:rsidRPr="000A1AD9">
              <w:rPr>
                <w:rFonts w:ascii="PT Astra Serif" w:eastAsia="Times New Roman" w:hAnsi="PT Astra Serif" w:cs="Calibri"/>
              </w:rPr>
              <w:t>/п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Наименование целевого </w:t>
            </w:r>
            <w:r w:rsidRPr="000A1AD9">
              <w:rPr>
                <w:rFonts w:ascii="PT Astra Serif" w:eastAsia="Times New Roman" w:hAnsi="PT Astra Serif" w:cs="Calibri"/>
              </w:rPr>
              <w:br/>
              <w:t xml:space="preserve">индикатора, единица </w:t>
            </w:r>
            <w:r w:rsidRPr="000A1AD9">
              <w:rPr>
                <w:rFonts w:ascii="PT Astra Serif" w:eastAsia="Times New Roman" w:hAnsi="PT Astra Serif" w:cs="Calibri"/>
              </w:rPr>
              <w:br/>
              <w:t>измерения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Базовое </w:t>
            </w:r>
          </w:p>
          <w:p w:rsid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значение </w:t>
            </w:r>
          </w:p>
          <w:p w:rsid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целевого </w:t>
            </w:r>
          </w:p>
          <w:p w:rsidR="00B8498E" w:rsidRP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индикатора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Значение </w:t>
            </w:r>
          </w:p>
          <w:p w:rsidR="00B8498E" w:rsidRP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целевого индикатора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Методика расчёта значений целевого индикатора </w:t>
            </w:r>
          </w:p>
          <w:p w:rsidR="00B8498E" w:rsidRP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государственной программы, источник информации</w:t>
            </w:r>
          </w:p>
        </w:tc>
      </w:tr>
      <w:tr w:rsidR="000A1AD9" w:rsidRPr="000A1AD9" w:rsidTr="000A1AD9">
        <w:trPr>
          <w:trHeight w:val="28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3E552B">
            <w:pPr>
              <w:widowControl w:val="0"/>
              <w:autoSpaceDE w:val="0"/>
              <w:autoSpaceDN w:val="0"/>
              <w:adjustRightInd w:val="0"/>
              <w:ind w:left="30" w:firstLine="4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3E55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3E552B">
            <w:pPr>
              <w:widowControl w:val="0"/>
              <w:autoSpaceDE w:val="0"/>
              <w:autoSpaceDN w:val="0"/>
              <w:adjustRightInd w:val="0"/>
              <w:ind w:left="-684"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AF3036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2020</w:t>
            </w:r>
          </w:p>
          <w:p w:rsidR="00B8498E" w:rsidRPr="000A1AD9" w:rsidRDefault="00B8498E" w:rsidP="00AF3036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AF3036">
            <w:pPr>
              <w:widowControl w:val="0"/>
              <w:autoSpaceDE w:val="0"/>
              <w:autoSpaceDN w:val="0"/>
              <w:adjustRightInd w:val="0"/>
              <w:ind w:left="-107" w:right="-109" w:firstLine="1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2021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D9" w:rsidRDefault="00B8498E" w:rsidP="00AF3036">
            <w:pPr>
              <w:widowControl w:val="0"/>
              <w:autoSpaceDE w:val="0"/>
              <w:autoSpaceDN w:val="0"/>
              <w:adjustRightInd w:val="0"/>
              <w:ind w:left="-107" w:right="-109" w:firstLine="1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2022 </w:t>
            </w:r>
          </w:p>
          <w:p w:rsidR="00B8498E" w:rsidRPr="000A1AD9" w:rsidRDefault="00B8498E" w:rsidP="00AF3036">
            <w:pPr>
              <w:widowControl w:val="0"/>
              <w:autoSpaceDE w:val="0"/>
              <w:autoSpaceDN w:val="0"/>
              <w:adjustRightInd w:val="0"/>
              <w:ind w:left="-107" w:right="-109" w:firstLine="1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год</w:t>
            </w: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3E55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</w:tbl>
    <w:p w:rsidR="003E552B" w:rsidRPr="0096148A" w:rsidRDefault="003E552B" w:rsidP="000A1AD9">
      <w:pPr>
        <w:widowControl w:val="0"/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eastAsia="Times New Roman" w:hAnsi="PT Astra Serif" w:cs="Calibri"/>
          <w:sz w:val="2"/>
          <w:szCs w:val="2"/>
        </w:rPr>
      </w:pPr>
    </w:p>
    <w:tbl>
      <w:tblPr>
        <w:tblW w:w="5022" w:type="pct"/>
        <w:tblLook w:val="0000" w:firstRow="0" w:lastRow="0" w:firstColumn="0" w:lastColumn="0" w:noHBand="0" w:noVBand="0"/>
      </w:tblPr>
      <w:tblGrid>
        <w:gridCol w:w="818"/>
        <w:gridCol w:w="3401"/>
        <w:gridCol w:w="1702"/>
        <w:gridCol w:w="992"/>
        <w:gridCol w:w="852"/>
        <w:gridCol w:w="992"/>
        <w:gridCol w:w="6032"/>
        <w:gridCol w:w="62"/>
      </w:tblGrid>
      <w:tr w:rsidR="000A1AD9" w:rsidRPr="000A1AD9" w:rsidTr="000A1AD9">
        <w:trPr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ind w:left="-735" w:firstLine="709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6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7</w:t>
            </w:r>
          </w:p>
        </w:tc>
      </w:tr>
      <w:tr w:rsidR="000A1AD9" w:rsidRPr="000A1AD9" w:rsidTr="000A1AD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Default="000A1AD9" w:rsidP="00AF303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 xml:space="preserve">Подпрограмма «Комплексные меры по обеспечению общественного порядка, </w:t>
            </w:r>
          </w:p>
          <w:p w:rsidR="000A1AD9" w:rsidRPr="000A1AD9" w:rsidRDefault="000A1AD9" w:rsidP="00AF303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>противодействию преступности и профилактике правонарушений на территории Ульяновской области»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преступлений, с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вершённых на улицах и в др</w:t>
            </w:r>
            <w:r w:rsidRPr="000A1AD9">
              <w:rPr>
                <w:rFonts w:ascii="PT Astra Serif" w:hAnsi="PT Astra Serif"/>
              </w:rPr>
              <w:t>у</w:t>
            </w:r>
            <w:r w:rsidRPr="000A1AD9">
              <w:rPr>
                <w:rFonts w:ascii="PT Astra Serif" w:hAnsi="PT Astra Serif"/>
              </w:rPr>
              <w:t>гих общественных местах, 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3223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3222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3218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3220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Подсчёт преступлений, зарегистрированных в муниц</w:t>
            </w:r>
            <w:r w:rsidRPr="000A1AD9">
              <w:rPr>
                <w:rFonts w:ascii="PT Astra Serif" w:hAnsi="PT Astra Serif"/>
              </w:rPr>
              <w:t>и</w:t>
            </w:r>
            <w:r w:rsidRPr="000A1AD9">
              <w:rPr>
                <w:rFonts w:ascii="PT Astra Serif" w:hAnsi="PT Astra Serif"/>
              </w:rPr>
              <w:t>пальных образованиях Ульяновской области.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преступлений, с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вершённых несовершенноле</w:t>
            </w:r>
            <w:r w:rsidRPr="000A1AD9">
              <w:rPr>
                <w:rFonts w:ascii="PT Astra Serif" w:hAnsi="PT Astra Serif"/>
              </w:rPr>
              <w:t>т</w:t>
            </w:r>
            <w:r w:rsidRPr="000A1AD9">
              <w:rPr>
                <w:rFonts w:ascii="PT Astra Serif" w:hAnsi="PT Astra Serif"/>
              </w:rPr>
              <w:t>ними, 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338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436F77">
            <w:pPr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Ежеквартальная отчётность Управления Министерства внутренних дел по Ульяновской обла</w:t>
            </w:r>
            <w:r>
              <w:rPr>
                <w:rFonts w:ascii="PT Astra Serif" w:hAnsi="PT Astra Serif"/>
              </w:rPr>
              <w:t>сти (далее –</w:t>
            </w:r>
            <w:r w:rsidRPr="000A1AD9">
              <w:rPr>
                <w:rFonts w:ascii="PT Astra Serif" w:hAnsi="PT Astra Serif"/>
              </w:rPr>
              <w:t xml:space="preserve"> УМВД России по Ульяновской области)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Численность несовершенн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летних правонарушителей, состоящих на профилактич</w:t>
            </w:r>
            <w:r w:rsidRPr="000A1AD9">
              <w:rPr>
                <w:rFonts w:ascii="PT Astra Serif" w:hAnsi="PT Astra Serif"/>
              </w:rPr>
              <w:t>е</w:t>
            </w:r>
            <w:r w:rsidR="00812326">
              <w:rPr>
                <w:rFonts w:ascii="PT Astra Serif" w:hAnsi="PT Astra Serif"/>
              </w:rPr>
              <w:t>ском учё</w:t>
            </w:r>
            <w:r w:rsidRPr="000A1AD9">
              <w:rPr>
                <w:rFonts w:ascii="PT Astra Serif" w:hAnsi="PT Astra Serif"/>
              </w:rPr>
              <w:t>те в подразделениях по делам несовершеннолетних органов внутренних дел в м</w:t>
            </w:r>
            <w:r w:rsidRPr="000A1AD9">
              <w:rPr>
                <w:rFonts w:ascii="PT Astra Serif" w:hAnsi="PT Astra Serif"/>
              </w:rPr>
              <w:t>у</w:t>
            </w:r>
            <w:r w:rsidRPr="000A1AD9">
              <w:rPr>
                <w:rFonts w:ascii="PT Astra Serif" w:hAnsi="PT Astra Serif"/>
              </w:rPr>
              <w:t>ниципальных образованиях Ульяновской области,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981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980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978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Подсчёт несовершеннолетних правонарушителей, с</w:t>
            </w:r>
            <w:r w:rsidRPr="000A1AD9">
              <w:rPr>
                <w:rFonts w:ascii="PT Astra Serif" w:hAnsi="PT Astra Serif"/>
              </w:rPr>
              <w:t>о</w:t>
            </w:r>
            <w:r w:rsidR="00E47B98">
              <w:rPr>
                <w:rFonts w:ascii="PT Astra Serif" w:hAnsi="PT Astra Serif"/>
              </w:rPr>
              <w:t>стоящих на профилактическом учё</w:t>
            </w:r>
            <w:r w:rsidRPr="000A1AD9">
              <w:rPr>
                <w:rFonts w:ascii="PT Astra Serif" w:hAnsi="PT Astra Serif"/>
              </w:rPr>
              <w:t>те в подразделениях по делам несовершеннолетних органов внутренних дел в муниципальных образованиях Ульянов</w:t>
            </w:r>
            <w:r w:rsidR="00812326">
              <w:rPr>
                <w:rFonts w:ascii="PT Astra Serif" w:hAnsi="PT Astra Serif"/>
              </w:rPr>
              <w:t>ской области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4.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преступлений, с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вершённых в состоянии алк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гольного опьянения, 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2868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2980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2864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2862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DC6831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Ежеквартальная отчётность УМВД России по Ульяно</w:t>
            </w:r>
            <w:r w:rsidRPr="000A1AD9">
              <w:rPr>
                <w:rFonts w:ascii="PT Astra Serif" w:hAnsi="PT Astra Serif"/>
              </w:rPr>
              <w:t>в</w:t>
            </w:r>
            <w:r w:rsidRPr="000A1AD9">
              <w:rPr>
                <w:rFonts w:ascii="PT Astra Serif" w:hAnsi="PT Astra Serif"/>
              </w:rPr>
              <w:t>ской области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5.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преступлений, с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вершённых ранее судимыми лицами, 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3090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2798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DC6831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Подсчёт преступлений, зарегистрированных в муниц</w:t>
            </w:r>
            <w:r w:rsidRPr="000A1AD9">
              <w:rPr>
                <w:rFonts w:ascii="PT Astra Serif" w:hAnsi="PT Astra Serif"/>
              </w:rPr>
              <w:t>и</w:t>
            </w:r>
            <w:r w:rsidRPr="000A1AD9">
              <w:rPr>
                <w:rFonts w:ascii="PT Astra Serif" w:hAnsi="PT Astra Serif"/>
              </w:rPr>
              <w:t>пальных образованиях Ульяновской об</w:t>
            </w:r>
            <w:r w:rsidR="00DC6831">
              <w:rPr>
                <w:rFonts w:ascii="PT Astra Serif" w:hAnsi="PT Astra Serif"/>
              </w:rPr>
              <w:t>ласти</w:t>
            </w:r>
          </w:p>
        </w:tc>
      </w:tr>
      <w:tr w:rsidR="00BD40DE" w:rsidRPr="000A1AD9" w:rsidTr="000A1AD9">
        <w:trPr>
          <w:gridAfter w:val="1"/>
          <w:wAfter w:w="21" w:type="pct"/>
        </w:trPr>
        <w:tc>
          <w:tcPr>
            <w:tcW w:w="4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26" w:rsidRDefault="00781634" w:rsidP="0078163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 xml:space="preserve">Подпрограмма «Комплексные меры противодействия злоупотреблению наркотиками </w:t>
            </w:r>
          </w:p>
          <w:p w:rsidR="00BD40DE" w:rsidRPr="000A1AD9" w:rsidRDefault="00781634" w:rsidP="0078163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>и их незаконному обороту на территории Ульяновской области»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812326" w:rsidP="00812326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both"/>
              <w:rPr>
                <w:rFonts w:ascii="PT Astra Serif" w:hAnsi="PT Astra Serif"/>
              </w:rPr>
            </w:pPr>
            <w:proofErr w:type="spellStart"/>
            <w:r w:rsidRPr="000A1AD9">
              <w:rPr>
                <w:rFonts w:ascii="PT Astra Serif" w:hAnsi="PT Astra Serif"/>
              </w:rPr>
              <w:t>Вовлечённость</w:t>
            </w:r>
            <w:proofErr w:type="spellEnd"/>
            <w:r w:rsidRPr="000A1AD9">
              <w:rPr>
                <w:rFonts w:ascii="PT Astra Serif" w:hAnsi="PT Astra Serif"/>
              </w:rPr>
              <w:t xml:space="preserve"> населения Ульяновской области в нез</w:t>
            </w:r>
            <w:r w:rsidRPr="000A1AD9">
              <w:rPr>
                <w:rFonts w:ascii="PT Astra Serif" w:hAnsi="PT Astra Serif"/>
              </w:rPr>
              <w:t>а</w:t>
            </w:r>
            <w:r w:rsidRPr="000A1AD9">
              <w:rPr>
                <w:rFonts w:ascii="PT Astra Serif" w:hAnsi="PT Astra Serif"/>
              </w:rPr>
              <w:t>конный оборот наркотиков, на 100 тыс.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123,9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123,5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123,5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>Vn</w:t>
            </w:r>
            <w:proofErr w:type="spellEnd"/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= (P + </w:t>
            </w:r>
            <w:proofErr w:type="spellStart"/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>Ap</w:t>
            </w:r>
            <w:proofErr w:type="spellEnd"/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>) / Po x 10</w:t>
            </w:r>
            <w:r w:rsidRPr="000A1AD9">
              <w:rPr>
                <w:rFonts w:ascii="PT Astra Serif" w:hAnsi="PT Astra Serif"/>
                <w:sz w:val="24"/>
                <w:szCs w:val="24"/>
                <w:vertAlign w:val="superscript"/>
                <w:lang w:val="en-US"/>
              </w:rPr>
              <w:t>5</w:t>
            </w:r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 xml:space="preserve">, </w:t>
            </w:r>
            <w:r w:rsidRPr="000A1AD9">
              <w:rPr>
                <w:rFonts w:ascii="PT Astra Serif" w:hAnsi="PT Astra Serif"/>
                <w:sz w:val="24"/>
                <w:szCs w:val="24"/>
              </w:rPr>
              <w:t>где</w:t>
            </w:r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>:</w:t>
            </w:r>
          </w:p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0A1AD9" w:rsidRPr="000A1AD9" w:rsidRDefault="00711A72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Vn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A1AD9" w:rsidRPr="000A1AD9">
              <w:rPr>
                <w:rFonts w:ascii="PT Astra Serif" w:hAnsi="PT Astra Serif"/>
                <w:sz w:val="24"/>
                <w:szCs w:val="24"/>
              </w:rPr>
              <w:t>вовлечённость</w:t>
            </w:r>
            <w:proofErr w:type="spellEnd"/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населения в незаконный оборот наркотиков;</w:t>
            </w:r>
          </w:p>
          <w:p w:rsidR="000A1AD9" w:rsidRPr="000A1AD9" w:rsidRDefault="00711A72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P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общее число лиц, совершивших </w:t>
            </w:r>
            <w:proofErr w:type="spellStart"/>
            <w:r w:rsidR="000A1AD9" w:rsidRPr="000A1AD9">
              <w:rPr>
                <w:rFonts w:ascii="PT Astra Serif" w:hAnsi="PT Astra Serif"/>
                <w:sz w:val="24"/>
                <w:szCs w:val="24"/>
              </w:rPr>
              <w:t>наркопреступления</w:t>
            </w:r>
            <w:proofErr w:type="spellEnd"/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(форма межв</w:t>
            </w:r>
            <w:r w:rsidR="00EF510F">
              <w:rPr>
                <w:rFonts w:ascii="PT Astra Serif" w:hAnsi="PT Astra Serif"/>
                <w:sz w:val="24"/>
                <w:szCs w:val="24"/>
              </w:rPr>
              <w:t>едомственной статистической отчё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тности № 171 «1-МВ-НОН», раздел 2, строка 1, графа 1, </w:t>
            </w:r>
            <w:hyperlink r:id="rId14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</w:t>
              </w:r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о</w:t>
              </w:r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жение № 8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инструкции Государственного антинарк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о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тического комитета «Методика и порядок осуществл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ния мониторинга, а также критерии оценки развития </w:t>
            </w:r>
            <w:proofErr w:type="spellStart"/>
            <w:r w:rsidR="000A1AD9" w:rsidRPr="000A1AD9">
              <w:rPr>
                <w:rFonts w:ascii="PT Astra Serif" w:hAnsi="PT Astra Serif"/>
                <w:sz w:val="24"/>
                <w:szCs w:val="24"/>
              </w:rPr>
              <w:t>наркоситуации</w:t>
            </w:r>
            <w:proofErr w:type="spellEnd"/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в Российской Федерац</w:t>
            </w:r>
            <w:proofErr w:type="gramStart"/>
            <w:r w:rsidR="000A1AD9" w:rsidRPr="000A1AD9">
              <w:rPr>
                <w:rFonts w:ascii="PT Astra Serif" w:hAnsi="PT Astra Serif"/>
                <w:sz w:val="24"/>
                <w:szCs w:val="24"/>
              </w:rPr>
              <w:t>ии и ее</w:t>
            </w:r>
            <w:proofErr w:type="gramEnd"/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субъектах» (да</w:t>
            </w:r>
            <w:r>
              <w:rPr>
                <w:rFonts w:ascii="PT Astra Serif" w:hAnsi="PT Astra Serif"/>
                <w:sz w:val="24"/>
                <w:szCs w:val="24"/>
              </w:rPr>
              <w:t>лее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Методика), графа 2);</w:t>
            </w:r>
          </w:p>
          <w:p w:rsidR="000A1AD9" w:rsidRPr="000A1AD9" w:rsidRDefault="00711A72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Ap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общее число лиц, совершивших административные правонарушения, связанные с незаконным оборотом наркотиков (форма межв</w:t>
            </w:r>
            <w:r w:rsidR="00E47B98">
              <w:rPr>
                <w:rFonts w:ascii="PT Astra Serif" w:hAnsi="PT Astra Serif"/>
                <w:sz w:val="24"/>
                <w:szCs w:val="24"/>
              </w:rPr>
              <w:t>едомственной статистической отчё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тности N 174 «4-МВ-НОН», </w:t>
            </w:r>
            <w:hyperlink r:id="rId15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12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2);</w:t>
            </w:r>
          </w:p>
          <w:p w:rsidR="000A1AD9" w:rsidRPr="000A1AD9" w:rsidRDefault="00711A72" w:rsidP="00711A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Po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среднегодовая численность населения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(по данным Росстата, </w:t>
            </w:r>
            <w:hyperlink r:id="rId16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21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Порядку, графа 3, пре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д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ставляется до 1 марта)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CD52C3" w:rsidP="00CD52C3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both"/>
              <w:rPr>
                <w:rFonts w:ascii="PT Astra Serif" w:hAnsi="PT Astra Serif"/>
              </w:rPr>
            </w:pPr>
            <w:proofErr w:type="spellStart"/>
            <w:r w:rsidRPr="000A1AD9">
              <w:rPr>
                <w:rFonts w:ascii="PT Astra Serif" w:hAnsi="PT Astra Serif"/>
              </w:rPr>
              <w:t>Криминогенность</w:t>
            </w:r>
            <w:proofErr w:type="spellEnd"/>
            <w:r w:rsidRPr="000A1AD9">
              <w:rPr>
                <w:rFonts w:ascii="PT Astra Serif" w:hAnsi="PT Astra Serif"/>
              </w:rPr>
              <w:t xml:space="preserve"> нарком</w:t>
            </w:r>
            <w:r w:rsidRPr="000A1AD9">
              <w:rPr>
                <w:rFonts w:ascii="PT Astra Serif" w:hAnsi="PT Astra Serif"/>
              </w:rPr>
              <w:t>а</w:t>
            </w:r>
            <w:r w:rsidRPr="000A1AD9">
              <w:rPr>
                <w:rFonts w:ascii="PT Astra Serif" w:hAnsi="PT Astra Serif"/>
              </w:rPr>
              <w:t>нии, на 100 тыс.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123,7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123,7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120,0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>Kn</w:t>
            </w:r>
            <w:proofErr w:type="spellEnd"/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= (</w:t>
            </w:r>
            <w:proofErr w:type="spellStart"/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>Pn</w:t>
            </w:r>
            <w:proofErr w:type="spellEnd"/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>Apn</w:t>
            </w:r>
            <w:proofErr w:type="spellEnd"/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>) / Po x 10</w:t>
            </w:r>
            <w:r w:rsidRPr="000A1AD9">
              <w:rPr>
                <w:rFonts w:ascii="PT Astra Serif" w:hAnsi="PT Astra Serif"/>
                <w:sz w:val="24"/>
                <w:szCs w:val="24"/>
                <w:vertAlign w:val="superscript"/>
                <w:lang w:val="en-US"/>
              </w:rPr>
              <w:t>5</w:t>
            </w:r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 xml:space="preserve">, </w:t>
            </w:r>
            <w:r w:rsidRPr="000A1AD9">
              <w:rPr>
                <w:rFonts w:ascii="PT Astra Serif" w:hAnsi="PT Astra Serif"/>
                <w:sz w:val="24"/>
                <w:szCs w:val="24"/>
              </w:rPr>
              <w:t>где</w:t>
            </w:r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>:</w:t>
            </w:r>
          </w:p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0A1AD9" w:rsidRPr="000A1AD9" w:rsidRDefault="00711A72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Kn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A1AD9" w:rsidRPr="000A1AD9">
              <w:rPr>
                <w:rFonts w:ascii="PT Astra Serif" w:hAnsi="PT Astra Serif"/>
                <w:sz w:val="24"/>
                <w:szCs w:val="24"/>
              </w:rPr>
              <w:t>криминогенность</w:t>
            </w:r>
            <w:proofErr w:type="spellEnd"/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наркомании;</w:t>
            </w:r>
          </w:p>
          <w:p w:rsidR="000A1AD9" w:rsidRPr="000A1AD9" w:rsidRDefault="00711A72" w:rsidP="00B925D4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Pn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число потребителей наркотиков, совершивших о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б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щеуголовные преступления (форма межведомственной </w:t>
            </w:r>
            <w:r w:rsidR="006659C7">
              <w:rPr>
                <w:rFonts w:ascii="PT Astra Serif" w:hAnsi="PT Astra Serif"/>
                <w:sz w:val="24"/>
                <w:szCs w:val="24"/>
              </w:rPr>
              <w:t>статистической отчё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тности № 171 «1-МВ-НОН», раздел 2, строка 43, графа 1, </w:t>
            </w:r>
            <w:hyperlink r:id="rId17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9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а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фа 3);</w:t>
            </w:r>
          </w:p>
          <w:p w:rsidR="000A1AD9" w:rsidRPr="000A1AD9" w:rsidRDefault="00711A72" w:rsidP="00B925D4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Apn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число лиц, совершивших административные пр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а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вонарушения, связанные с потреблением наркотик</w:t>
            </w:r>
            <w:r w:rsidR="00E47B98">
              <w:rPr>
                <w:rFonts w:ascii="PT Astra Serif" w:hAnsi="PT Astra Serif"/>
                <w:sz w:val="24"/>
                <w:szCs w:val="24"/>
              </w:rPr>
              <w:t>ов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либо в состоянии наркотического опьянения (форма межведомственной статисти</w:t>
            </w:r>
            <w:r w:rsidR="006659C7">
              <w:rPr>
                <w:rFonts w:ascii="PT Astra Serif" w:hAnsi="PT Astra Serif"/>
                <w:sz w:val="24"/>
                <w:szCs w:val="24"/>
              </w:rPr>
              <w:t>ческой отчё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тности № 174 «4-МВ-НОН», раздел 4, строка 1, сумма граф 3, 13, 14, 15, 16, </w:t>
            </w:r>
            <w:hyperlink r:id="rId18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13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2);</w:t>
            </w:r>
          </w:p>
          <w:p w:rsidR="000A1AD9" w:rsidRPr="000A1AD9" w:rsidRDefault="00711A72" w:rsidP="00B925D4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Po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среднегодовая численность населения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(по данным Росстата, </w:t>
            </w:r>
            <w:hyperlink r:id="rId19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21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3, пре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д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ставляется до 1 марта)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6659C7" w:rsidP="00B925D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3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случаев отравл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ния на территории Ульяно</w:t>
            </w:r>
            <w:r w:rsidRPr="000A1AD9">
              <w:rPr>
                <w:rFonts w:ascii="PT Astra Serif" w:hAnsi="PT Astra Serif"/>
              </w:rPr>
              <w:t>в</w:t>
            </w:r>
            <w:r w:rsidRPr="000A1AD9">
              <w:rPr>
                <w:rFonts w:ascii="PT Astra Serif" w:hAnsi="PT Astra Serif"/>
              </w:rPr>
              <w:t>ской области наркотиками, в том числе среди несоверше</w:t>
            </w:r>
            <w:r w:rsidRPr="000A1AD9">
              <w:rPr>
                <w:rFonts w:ascii="PT Astra Serif" w:hAnsi="PT Astra Serif"/>
              </w:rPr>
              <w:t>н</w:t>
            </w:r>
            <w:r w:rsidRPr="000A1AD9">
              <w:rPr>
                <w:rFonts w:ascii="PT Astra Serif" w:hAnsi="PT Astra Serif"/>
              </w:rPr>
              <w:t>нолетних, на 100 тыс.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3,5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 xml:space="preserve">Q = </w:t>
            </w:r>
            <w:proofErr w:type="spellStart"/>
            <w:r w:rsidRPr="000A1AD9">
              <w:rPr>
                <w:rFonts w:ascii="PT Astra Serif" w:hAnsi="PT Astra Serif"/>
                <w:sz w:val="24"/>
                <w:szCs w:val="24"/>
              </w:rPr>
              <w:t>Qn</w:t>
            </w:r>
            <w:proofErr w:type="spellEnd"/>
            <w:r w:rsidRPr="000A1AD9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proofErr w:type="spellStart"/>
            <w:r w:rsidRPr="000A1AD9">
              <w:rPr>
                <w:rFonts w:ascii="PT Astra Serif" w:hAnsi="PT Astra Serif"/>
                <w:sz w:val="24"/>
                <w:szCs w:val="24"/>
              </w:rPr>
              <w:t>Po</w:t>
            </w:r>
            <w:proofErr w:type="spellEnd"/>
            <w:r w:rsidRPr="000A1AD9">
              <w:rPr>
                <w:rFonts w:ascii="PT Astra Serif" w:hAnsi="PT Astra Serif"/>
                <w:sz w:val="24"/>
                <w:szCs w:val="24"/>
              </w:rPr>
              <w:t xml:space="preserve"> x 10</w:t>
            </w:r>
            <w:r w:rsidRPr="000A1AD9">
              <w:rPr>
                <w:rFonts w:ascii="PT Astra Serif" w:hAnsi="PT Astra Serif"/>
                <w:sz w:val="24"/>
                <w:szCs w:val="24"/>
                <w:vertAlign w:val="superscript"/>
              </w:rPr>
              <w:t>5</w:t>
            </w:r>
            <w:r w:rsidRPr="000A1AD9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0A1AD9" w:rsidRPr="000A1AD9" w:rsidRDefault="000A1AD9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A1AD9" w:rsidRPr="000A1AD9" w:rsidRDefault="00711A72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Q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</w:t>
            </w:r>
            <w:r w:rsidR="00B925D4">
              <w:rPr>
                <w:rFonts w:ascii="PT Astra Serif" w:hAnsi="PT Astra Serif"/>
                <w:sz w:val="24"/>
                <w:szCs w:val="24"/>
              </w:rPr>
              <w:t xml:space="preserve">случаев 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отравлени</w:t>
            </w:r>
            <w:r w:rsidR="00B925D4">
              <w:rPr>
                <w:rFonts w:ascii="PT Astra Serif" w:hAnsi="PT Astra Serif"/>
                <w:sz w:val="24"/>
                <w:szCs w:val="24"/>
              </w:rPr>
              <w:t>я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наркотиками;</w:t>
            </w:r>
          </w:p>
          <w:p w:rsidR="000A1AD9" w:rsidRPr="000A1AD9" w:rsidRDefault="00711A72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Qn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случаев острых отравлений наркотик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а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ми</w:t>
            </w:r>
            <w:r w:rsidR="00A50657">
              <w:rPr>
                <w:rFonts w:ascii="PT Astra Serif" w:hAnsi="PT Astra Serif"/>
                <w:sz w:val="24"/>
                <w:szCs w:val="24"/>
              </w:rPr>
              <w:t>,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всего (форма № 12-15.2, </w:t>
            </w:r>
            <w:hyperlink r:id="rId20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22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о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дике, таблица 1, графа 2);</w:t>
            </w:r>
          </w:p>
          <w:p w:rsidR="000A1AD9" w:rsidRPr="000A1AD9" w:rsidRDefault="00711A72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Po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среднегодовая численность населения (по данным Росстата, </w:t>
            </w:r>
            <w:hyperlink r:id="rId21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21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3, пре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д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ставляется до 1 марта)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6659C7" w:rsidP="00B925D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4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случаев смерти на территории Ульяновской о</w:t>
            </w:r>
            <w:r w:rsidRPr="000A1AD9">
              <w:rPr>
                <w:rFonts w:ascii="PT Astra Serif" w:hAnsi="PT Astra Serif"/>
              </w:rPr>
              <w:t>б</w:t>
            </w:r>
            <w:r w:rsidRPr="000A1AD9">
              <w:rPr>
                <w:rFonts w:ascii="PT Astra Serif" w:hAnsi="PT Astra Serif"/>
              </w:rPr>
              <w:t>ласти в результате потребл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ния наркотиков, на 100 тыс.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 xml:space="preserve">D = </w:t>
            </w:r>
            <w:proofErr w:type="spellStart"/>
            <w:r w:rsidRPr="000A1AD9">
              <w:rPr>
                <w:rFonts w:ascii="PT Astra Serif" w:hAnsi="PT Astra Serif"/>
                <w:sz w:val="24"/>
                <w:szCs w:val="24"/>
              </w:rPr>
              <w:t>Dn</w:t>
            </w:r>
            <w:proofErr w:type="spellEnd"/>
            <w:r w:rsidRPr="000A1AD9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proofErr w:type="spellStart"/>
            <w:r w:rsidRPr="000A1AD9">
              <w:rPr>
                <w:rFonts w:ascii="PT Astra Serif" w:hAnsi="PT Astra Serif"/>
                <w:sz w:val="24"/>
                <w:szCs w:val="24"/>
              </w:rPr>
              <w:t>Dp</w:t>
            </w:r>
            <w:proofErr w:type="spellEnd"/>
            <w:r w:rsidRPr="000A1AD9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proofErr w:type="spellStart"/>
            <w:r w:rsidRPr="000A1AD9">
              <w:rPr>
                <w:rFonts w:ascii="PT Astra Serif" w:hAnsi="PT Astra Serif"/>
                <w:sz w:val="24"/>
                <w:szCs w:val="24"/>
              </w:rPr>
              <w:t>Po</w:t>
            </w:r>
            <w:proofErr w:type="spellEnd"/>
            <w:r w:rsidRPr="000A1AD9">
              <w:rPr>
                <w:rFonts w:ascii="PT Astra Serif" w:hAnsi="PT Astra Serif"/>
                <w:sz w:val="24"/>
                <w:szCs w:val="24"/>
              </w:rPr>
              <w:t xml:space="preserve"> x 10</w:t>
            </w:r>
            <w:r w:rsidRPr="000A1AD9">
              <w:rPr>
                <w:rFonts w:ascii="PT Astra Serif" w:hAnsi="PT Astra Serif"/>
                <w:sz w:val="24"/>
                <w:szCs w:val="24"/>
                <w:vertAlign w:val="superscript"/>
              </w:rPr>
              <w:t>5</w:t>
            </w:r>
            <w:r w:rsidRPr="000A1AD9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0A1AD9" w:rsidRPr="000A1AD9" w:rsidRDefault="000A1AD9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A1AD9" w:rsidRPr="000A1AD9" w:rsidRDefault="00B925D4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D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уровень смертности, связанной с острым отравлен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и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ем наркотиками (по данным судебно-медицинской эк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пертизы);</w:t>
            </w:r>
          </w:p>
          <w:p w:rsidR="000A1AD9" w:rsidRPr="000A1AD9" w:rsidRDefault="00B925D4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Dn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случаев смертельных отравлений наркотическими средствами (форма № 42.2, </w:t>
            </w:r>
            <w:hyperlink r:id="rId22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34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2);</w:t>
            </w:r>
          </w:p>
          <w:p w:rsidR="000A1AD9" w:rsidRPr="000A1AD9" w:rsidRDefault="00B925D4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Dp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случаев смертельных отравлений пс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и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хотропными веществами (форма № 42, </w:t>
            </w:r>
            <w:hyperlink r:id="rId23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 xml:space="preserve">приложение </w:t>
              </w:r>
              <w:r>
                <w:rPr>
                  <w:rFonts w:ascii="PT Astra Serif" w:hAnsi="PT Astra Serif"/>
                  <w:sz w:val="24"/>
                  <w:szCs w:val="24"/>
                </w:rPr>
                <w:br/>
              </w:r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№ 34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8);</w:t>
            </w:r>
          </w:p>
          <w:p w:rsidR="000A1AD9" w:rsidRPr="000A1AD9" w:rsidRDefault="00B925D4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Po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среднегодовая численность населения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(по данным Росстата, </w:t>
            </w:r>
            <w:hyperlink r:id="rId24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21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3, пре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д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ставляется до 1 марта)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A50657" w:rsidP="00A50657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5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Заболеваемость наркоманией, человек на 100 тыс. жителей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19,1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17,0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13,0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A1AD9">
              <w:rPr>
                <w:rFonts w:ascii="PT Astra Serif" w:hAnsi="PT Astra Serif"/>
                <w:sz w:val="24"/>
                <w:szCs w:val="24"/>
              </w:rPr>
              <w:t>Зн</w:t>
            </w:r>
            <w:proofErr w:type="spellEnd"/>
            <w:r w:rsidRPr="000A1AD9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0A1AD9">
              <w:rPr>
                <w:rFonts w:ascii="PT Astra Serif" w:hAnsi="PT Astra Serif"/>
                <w:sz w:val="24"/>
                <w:szCs w:val="24"/>
              </w:rPr>
              <w:t>Ву</w:t>
            </w:r>
            <w:proofErr w:type="spellEnd"/>
            <w:r w:rsidRPr="000A1AD9">
              <w:rPr>
                <w:rFonts w:ascii="PT Astra Serif" w:hAnsi="PT Astra Serif"/>
                <w:sz w:val="24"/>
                <w:szCs w:val="24"/>
              </w:rPr>
              <w:t xml:space="preserve"> x 100000 / Н, где:</w:t>
            </w:r>
          </w:p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A1AD9" w:rsidRPr="000A1AD9" w:rsidRDefault="00B925D4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заболеваемость наркоманией;</w:t>
            </w:r>
          </w:p>
          <w:p w:rsidR="000A1AD9" w:rsidRPr="000A1AD9" w:rsidRDefault="00B925D4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Ву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впервые обратившихся за наркологич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ской помощью с диагнозом «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нарко</w:t>
            </w:r>
            <w:r>
              <w:rPr>
                <w:rFonts w:ascii="PT Astra Serif" w:hAnsi="PT Astra Serif"/>
                <w:sz w:val="24"/>
                <w:szCs w:val="24"/>
              </w:rPr>
              <w:t>мания»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A1AD9" w:rsidRPr="000A1AD9" w:rsidRDefault="00B925D4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численность населения Ульяновской области.</w:t>
            </w:r>
          </w:p>
          <w:p w:rsidR="000A1AD9" w:rsidRPr="000A1AD9" w:rsidRDefault="000A1AD9" w:rsidP="006350C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>Сведения, содержащиеся в ежеквартальной</w:t>
            </w:r>
            <w:r w:rsidR="00A506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A1AD9">
              <w:rPr>
                <w:rFonts w:ascii="PT Astra Serif" w:hAnsi="PT Astra Serif"/>
                <w:sz w:val="24"/>
                <w:szCs w:val="24"/>
              </w:rPr>
              <w:t>отчётности ГУЗ «Ульяновская областная клиническая наркологич</w:t>
            </w:r>
            <w:r w:rsidRPr="000A1AD9">
              <w:rPr>
                <w:rFonts w:ascii="PT Astra Serif" w:hAnsi="PT Astra Serif"/>
                <w:sz w:val="24"/>
                <w:szCs w:val="24"/>
              </w:rPr>
              <w:t>е</w:t>
            </w:r>
            <w:r w:rsidRPr="000A1AD9">
              <w:rPr>
                <w:rFonts w:ascii="PT Astra Serif" w:hAnsi="PT Astra Serif"/>
                <w:sz w:val="24"/>
                <w:szCs w:val="24"/>
              </w:rPr>
              <w:t>ская больница» (далее – УОКНБ)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A50657" w:rsidP="00A50657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6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Заболеваемость употреблен</w:t>
            </w:r>
            <w:r w:rsidRPr="000A1AD9">
              <w:rPr>
                <w:rFonts w:ascii="PT Astra Serif" w:hAnsi="PT Astra Serif"/>
              </w:rPr>
              <w:t>и</w:t>
            </w:r>
            <w:r w:rsidRPr="000A1AD9">
              <w:rPr>
                <w:rFonts w:ascii="PT Astra Serif" w:hAnsi="PT Astra Serif"/>
              </w:rPr>
              <w:t>ем наркотических средств и психотропных веще</w:t>
            </w:r>
            <w:proofErr w:type="gramStart"/>
            <w:r w:rsidRPr="000A1AD9">
              <w:rPr>
                <w:rFonts w:ascii="PT Astra Serif" w:hAnsi="PT Astra Serif"/>
              </w:rPr>
              <w:t>ств с вр</w:t>
            </w:r>
            <w:proofErr w:type="gramEnd"/>
            <w:r w:rsidRPr="000A1AD9">
              <w:rPr>
                <w:rFonts w:ascii="PT Astra Serif" w:hAnsi="PT Astra Serif"/>
              </w:rPr>
              <w:t>едными последствиями, ч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ловек на 100 тыс. жителей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7,3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7,0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7,0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6,3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A1AD9">
              <w:rPr>
                <w:rFonts w:ascii="PT Astra Serif" w:hAnsi="PT Astra Serif"/>
                <w:sz w:val="24"/>
                <w:szCs w:val="24"/>
              </w:rPr>
              <w:t>Зз</w:t>
            </w:r>
            <w:proofErr w:type="spellEnd"/>
            <w:r w:rsidRPr="000A1AD9">
              <w:rPr>
                <w:rFonts w:ascii="PT Astra Serif" w:hAnsi="PT Astra Serif"/>
                <w:sz w:val="24"/>
                <w:szCs w:val="24"/>
              </w:rPr>
              <w:t xml:space="preserve"> = Вуз x 100000 / Н, где:</w:t>
            </w:r>
          </w:p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A1AD9" w:rsidRPr="000A1AD9" w:rsidRDefault="00A50657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Зз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заболеваемость употреблением наркотических средств и психотропных веще</w:t>
            </w:r>
            <w:proofErr w:type="gramStart"/>
            <w:r w:rsidR="000A1AD9" w:rsidRPr="000A1AD9">
              <w:rPr>
                <w:rFonts w:ascii="PT Astra Serif" w:hAnsi="PT Astra Serif"/>
                <w:sz w:val="24"/>
                <w:szCs w:val="24"/>
              </w:rPr>
              <w:t>ств с вр</w:t>
            </w:r>
            <w:proofErr w:type="gramEnd"/>
            <w:r w:rsidR="000A1AD9" w:rsidRPr="000A1AD9">
              <w:rPr>
                <w:rFonts w:ascii="PT Astra Serif" w:hAnsi="PT Astra Serif"/>
                <w:sz w:val="24"/>
                <w:szCs w:val="24"/>
              </w:rPr>
              <w:t>едными после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д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ствиями;</w:t>
            </w:r>
          </w:p>
          <w:p w:rsidR="000A1AD9" w:rsidRPr="000A1AD9" w:rsidRDefault="00A50657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Вуз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впервые обратившихся за нарколог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и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ческой помощью с диагнозом «употребление </w:t>
            </w:r>
            <w:proofErr w:type="spellStart"/>
            <w:proofErr w:type="gramStart"/>
            <w:r w:rsidR="000A1AD9" w:rsidRPr="000A1AD9">
              <w:rPr>
                <w:rFonts w:ascii="PT Astra Serif" w:hAnsi="PT Astra Serif"/>
                <w:sz w:val="24"/>
                <w:szCs w:val="24"/>
              </w:rPr>
              <w:t>наркоти</w:t>
            </w:r>
            <w:r w:rsidR="008F4C89">
              <w:rPr>
                <w:rFonts w:ascii="PT Astra Serif" w:hAnsi="PT Astra Serif"/>
                <w:sz w:val="24"/>
                <w:szCs w:val="24"/>
              </w:rPr>
              <w:t>-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ческих</w:t>
            </w:r>
            <w:proofErr w:type="spellEnd"/>
            <w:proofErr w:type="gramEnd"/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средств и психотропных веществ с вредными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последствиями»;</w:t>
            </w:r>
          </w:p>
          <w:p w:rsidR="000A1AD9" w:rsidRPr="000A1AD9" w:rsidRDefault="00A50657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численность населения Ульяновской области.</w:t>
            </w:r>
          </w:p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>Сведения, содержащиеся в ежеквартальной отчётности УОКНБ</w:t>
            </w:r>
          </w:p>
        </w:tc>
      </w:tr>
      <w:tr w:rsidR="00781634" w:rsidRPr="000A1AD9" w:rsidTr="000A1AD9">
        <w:trPr>
          <w:gridAfter w:val="1"/>
          <w:wAfter w:w="21" w:type="pct"/>
        </w:trPr>
        <w:tc>
          <w:tcPr>
            <w:tcW w:w="4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657" w:rsidRDefault="006350CB" w:rsidP="006350C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 xml:space="preserve">Подпрограмма «Снижение рисков и смягчение последствий чрезвычайных ситуаций </w:t>
            </w:r>
          </w:p>
          <w:p w:rsidR="00781634" w:rsidRPr="000A1AD9" w:rsidRDefault="006350CB" w:rsidP="006350C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>природного и техногенного характера на территории Ульяновской области»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6350CB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Число оповещаемого насел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ния (количество просмотров и прослушиваний информации насе</w:t>
            </w:r>
            <w:r w:rsidR="00A50657">
              <w:rPr>
                <w:rFonts w:ascii="PT Astra Serif" w:hAnsi="PT Astra Serif"/>
              </w:rPr>
              <w:t xml:space="preserve">лением), </w:t>
            </w:r>
            <w:proofErr w:type="gramStart"/>
            <w:r w:rsidR="00A50657">
              <w:rPr>
                <w:rFonts w:ascii="PT Astra Serif" w:hAnsi="PT Astra Serif"/>
              </w:rPr>
              <w:t>млн</w:t>
            </w:r>
            <w:proofErr w:type="gramEnd"/>
            <w:r w:rsidRPr="000A1AD9"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EA3D6C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 xml:space="preserve">Подсчёт количества просмотров и прослушиваний </w:t>
            </w:r>
            <w:r w:rsidR="00EA3D6C">
              <w:rPr>
                <w:rFonts w:ascii="PT Astra Serif" w:hAnsi="PT Astra Serif"/>
              </w:rPr>
              <w:br/>
            </w:r>
            <w:r w:rsidRPr="000A1AD9">
              <w:rPr>
                <w:rFonts w:ascii="PT Astra Serif" w:hAnsi="PT Astra Serif"/>
              </w:rPr>
              <w:t>информации населением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6350CB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Численность населения, охв</w:t>
            </w:r>
            <w:r w:rsidRPr="000A1AD9">
              <w:rPr>
                <w:rFonts w:ascii="PT Astra Serif" w:hAnsi="PT Astra Serif"/>
              </w:rPr>
              <w:t>а</w:t>
            </w:r>
            <w:r w:rsidRPr="000A1AD9">
              <w:rPr>
                <w:rFonts w:ascii="PT Astra Serif" w:hAnsi="PT Astra Serif"/>
              </w:rPr>
              <w:t>ченного социальной рекламой (количество просмотров и прослушиваний информации населен</w:t>
            </w:r>
            <w:r w:rsidR="00BE5340">
              <w:rPr>
                <w:rFonts w:ascii="PT Astra Serif" w:hAnsi="PT Astra Serif"/>
              </w:rPr>
              <w:t xml:space="preserve">ием), </w:t>
            </w:r>
            <w:proofErr w:type="gramStart"/>
            <w:r w:rsidR="00BE5340">
              <w:rPr>
                <w:rFonts w:ascii="PT Astra Serif" w:hAnsi="PT Astra Serif"/>
              </w:rPr>
              <w:t>млн</w:t>
            </w:r>
            <w:proofErr w:type="gramEnd"/>
            <w:r w:rsidRPr="000A1AD9"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EA3D6C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Ежегодная отчётность Главного управления Министе</w:t>
            </w:r>
            <w:r w:rsidRPr="000A1AD9">
              <w:rPr>
                <w:rFonts w:ascii="PT Astra Serif" w:hAnsi="PT Astra Serif"/>
              </w:rPr>
              <w:t>р</w:t>
            </w:r>
            <w:r w:rsidRPr="000A1AD9">
              <w:rPr>
                <w:rFonts w:ascii="PT Astra Serif" w:hAnsi="PT Astra Serif"/>
              </w:rPr>
              <w:t>ства Российской Федерации по делам гражданской об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роны, чрезвычайным ситуациям и ликвидации после</w:t>
            </w:r>
            <w:r w:rsidRPr="000A1AD9">
              <w:rPr>
                <w:rFonts w:ascii="PT Astra Serif" w:hAnsi="PT Astra Serif"/>
              </w:rPr>
              <w:t>д</w:t>
            </w:r>
            <w:r w:rsidRPr="000A1AD9">
              <w:rPr>
                <w:rFonts w:ascii="PT Astra Serif" w:hAnsi="PT Astra Serif"/>
              </w:rPr>
              <w:t xml:space="preserve">ствий стихийных бедствий по Ульяновской области </w:t>
            </w:r>
            <w:r w:rsidR="00EA3D6C">
              <w:rPr>
                <w:rFonts w:ascii="PT Astra Serif" w:hAnsi="PT Astra Serif"/>
              </w:rPr>
              <w:br/>
            </w:r>
            <w:r w:rsidRPr="000A1AD9">
              <w:rPr>
                <w:rFonts w:ascii="PT Astra Serif" w:hAnsi="PT Astra Serif"/>
              </w:rPr>
              <w:t>(да</w:t>
            </w:r>
            <w:r w:rsidR="00EA3D6C">
              <w:rPr>
                <w:rFonts w:ascii="PT Astra Serif" w:hAnsi="PT Astra Serif"/>
              </w:rPr>
              <w:t>лее –</w:t>
            </w:r>
            <w:r w:rsidRPr="000A1AD9">
              <w:rPr>
                <w:rFonts w:ascii="PT Astra Serif" w:hAnsi="PT Astra Serif"/>
              </w:rPr>
              <w:t xml:space="preserve"> ГУ МЧС России по Ульяновской области), </w:t>
            </w:r>
            <w:r w:rsidR="00EA3D6C">
              <w:rPr>
                <w:rFonts w:ascii="PT Astra Serif" w:hAnsi="PT Astra Serif"/>
              </w:rPr>
              <w:br/>
            </w:r>
            <w:r w:rsidRPr="000A1AD9">
              <w:rPr>
                <w:rFonts w:ascii="PT Astra Serif" w:hAnsi="PT Astra Serif"/>
              </w:rPr>
              <w:t>Областного государственного казённого учреждения «Служба гражданской защиты и пожарной безопасности Ульяновской области</w:t>
            </w:r>
            <w:r w:rsidR="00EA3D6C">
              <w:rPr>
                <w:rFonts w:ascii="PT Astra Serif" w:hAnsi="PT Astra Serif"/>
              </w:rPr>
              <w:t>» (далее –</w:t>
            </w:r>
            <w:r w:rsidRPr="000A1AD9">
              <w:rPr>
                <w:rFonts w:ascii="PT Astra Serif" w:hAnsi="PT Astra Serif"/>
              </w:rPr>
              <w:t xml:space="preserve"> ОГКУ «Служба гра</w:t>
            </w:r>
            <w:r w:rsidRPr="000A1AD9">
              <w:rPr>
                <w:rFonts w:ascii="PT Astra Serif" w:hAnsi="PT Astra Serif"/>
              </w:rPr>
              <w:t>ж</w:t>
            </w:r>
            <w:r w:rsidRPr="000A1AD9">
              <w:rPr>
                <w:rFonts w:ascii="PT Astra Serif" w:hAnsi="PT Astra Serif"/>
              </w:rPr>
              <w:t>данской защиты и пожарной безопасности Ульяновской области»)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6350CB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3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436F77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городских округов и муниципальных районов Ульяновской области, в кот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рых система обеспечения в</w:t>
            </w:r>
            <w:r w:rsidRPr="000A1AD9">
              <w:rPr>
                <w:rFonts w:ascii="PT Astra Serif" w:hAnsi="PT Astra Serif"/>
              </w:rPr>
              <w:t>ы</w:t>
            </w:r>
            <w:r w:rsidRPr="000A1AD9">
              <w:rPr>
                <w:rFonts w:ascii="PT Astra Serif" w:hAnsi="PT Astra Serif"/>
              </w:rPr>
              <w:t>зова экстренных оперативных служб по единому номеру «112» создана в полном объ</w:t>
            </w:r>
            <w:r w:rsidRPr="000A1AD9">
              <w:rPr>
                <w:rFonts w:ascii="PT Astra Serif" w:hAnsi="PT Astra Serif"/>
              </w:rPr>
              <w:t>ё</w:t>
            </w:r>
            <w:r w:rsidRPr="000A1AD9">
              <w:rPr>
                <w:rFonts w:ascii="PT Astra Serif" w:hAnsi="PT Astra Serif"/>
              </w:rPr>
              <w:t>ме, 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EA3D6C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 xml:space="preserve">Подсчёт количества просмотров и прослушиваний </w:t>
            </w:r>
            <w:r w:rsidR="00EA3D6C">
              <w:rPr>
                <w:rFonts w:ascii="PT Astra Serif" w:hAnsi="PT Astra Serif"/>
              </w:rPr>
              <w:br/>
            </w:r>
            <w:r w:rsidRPr="000A1AD9">
              <w:rPr>
                <w:rFonts w:ascii="PT Astra Serif" w:hAnsi="PT Astra Serif"/>
              </w:rPr>
              <w:t>информации населением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6350CB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4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436F77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городских округов и муниципальных районов Ульяновской области, в кот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рых в полном объёме внедр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на система обработки вызовов (сообщений о происшествиях) в автоматическом режиме, 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436F77">
            <w:pPr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Ежегодная отчётность ГУ МЧС России по Ульяновской области, ОГКУ «Служба гражданской защиты и пожа</w:t>
            </w:r>
            <w:r w:rsidRPr="000A1AD9">
              <w:rPr>
                <w:rFonts w:ascii="PT Astra Serif" w:hAnsi="PT Astra Serif"/>
              </w:rPr>
              <w:t>р</w:t>
            </w:r>
            <w:r w:rsidRPr="000A1AD9">
              <w:rPr>
                <w:rFonts w:ascii="PT Astra Serif" w:hAnsi="PT Astra Serif"/>
              </w:rPr>
              <w:t>ной безопасности Ульяновской области»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6350CB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5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71A18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городских округов и муниципальных районов Ульяновской области, в кот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рых осуществляется оснащ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ние дежурно-диспетчерских служб экстренных операти</w:t>
            </w:r>
            <w:r w:rsidRPr="000A1AD9">
              <w:rPr>
                <w:rFonts w:ascii="PT Astra Serif" w:hAnsi="PT Astra Serif"/>
              </w:rPr>
              <w:t>в</w:t>
            </w:r>
            <w:r w:rsidRPr="000A1AD9">
              <w:rPr>
                <w:rFonts w:ascii="PT Astra Serif" w:hAnsi="PT Astra Serif"/>
              </w:rPr>
              <w:t>ных служб автоматизирова</w:t>
            </w:r>
            <w:r w:rsidRPr="000A1AD9">
              <w:rPr>
                <w:rFonts w:ascii="PT Astra Serif" w:hAnsi="PT Astra Serif"/>
              </w:rPr>
              <w:t>н</w:t>
            </w:r>
            <w:r w:rsidRPr="000A1AD9">
              <w:rPr>
                <w:rFonts w:ascii="PT Astra Serif" w:hAnsi="PT Astra Serif"/>
              </w:rPr>
              <w:t>ными комплексами системы обеспечения вызова экстре</w:t>
            </w:r>
            <w:r w:rsidRPr="000A1AD9">
              <w:rPr>
                <w:rFonts w:ascii="PT Astra Serif" w:hAnsi="PT Astra Serif"/>
              </w:rPr>
              <w:t>н</w:t>
            </w:r>
            <w:r w:rsidRPr="000A1AD9">
              <w:rPr>
                <w:rFonts w:ascii="PT Astra Serif" w:hAnsi="PT Astra Serif"/>
              </w:rPr>
              <w:t>ных оперативных служб по единому номеру «112», ед</w:t>
            </w:r>
            <w:r w:rsidRPr="000A1AD9">
              <w:rPr>
                <w:rFonts w:ascii="PT Astra Serif" w:hAnsi="PT Astra Serif"/>
              </w:rPr>
              <w:t>и</w:t>
            </w:r>
            <w:r w:rsidRPr="000A1AD9">
              <w:rPr>
                <w:rFonts w:ascii="PT Astra Serif" w:hAnsi="PT Astra Serif"/>
              </w:rPr>
              <w:t>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E5340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Подсчёт количества городских округов и муниципал</w:t>
            </w:r>
            <w:r w:rsidRPr="000A1AD9">
              <w:rPr>
                <w:rFonts w:ascii="PT Astra Serif" w:hAnsi="PT Astra Serif"/>
              </w:rPr>
              <w:t>ь</w:t>
            </w:r>
            <w:r w:rsidRPr="000A1AD9">
              <w:rPr>
                <w:rFonts w:ascii="PT Astra Serif" w:hAnsi="PT Astra Serif"/>
              </w:rPr>
              <w:t>ных районов Ульяновской области, в которых система обеспечения вызова экстренных оперативных служб по единому номеру «112» создана в полном объё</w:t>
            </w:r>
            <w:r w:rsidR="00BE5340">
              <w:rPr>
                <w:rFonts w:ascii="PT Astra Serif" w:hAnsi="PT Astra Serif"/>
              </w:rPr>
              <w:t>ме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9C300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6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Доля освежённых средств и</w:t>
            </w:r>
            <w:r w:rsidRPr="000A1AD9">
              <w:rPr>
                <w:rFonts w:ascii="PT Astra Serif" w:hAnsi="PT Astra Serif"/>
              </w:rPr>
              <w:t>н</w:t>
            </w:r>
            <w:r w:rsidRPr="000A1AD9">
              <w:rPr>
                <w:rFonts w:ascii="PT Astra Serif" w:hAnsi="PT Astra Serif"/>
              </w:rPr>
              <w:t>дивидуальной защиты в о</w:t>
            </w:r>
            <w:r w:rsidRPr="000A1AD9">
              <w:rPr>
                <w:rFonts w:ascii="PT Astra Serif" w:hAnsi="PT Astra Serif"/>
              </w:rPr>
              <w:t>б</w:t>
            </w:r>
            <w:r w:rsidRPr="000A1AD9">
              <w:rPr>
                <w:rFonts w:ascii="PT Astra Serif" w:hAnsi="PT Astra Serif"/>
              </w:rPr>
              <w:t>щем количестве таких средств, процентов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Ежегодная отчётность ГУ МЧС России по Ульяновской области, ОГКУ «Служба гражданской защиты и пожа</w:t>
            </w:r>
            <w:r w:rsidRPr="000A1AD9">
              <w:rPr>
                <w:rFonts w:ascii="PT Astra Serif" w:hAnsi="PT Astra Serif"/>
              </w:rPr>
              <w:t>р</w:t>
            </w:r>
            <w:r w:rsidRPr="000A1AD9">
              <w:rPr>
                <w:rFonts w:ascii="PT Astra Serif" w:hAnsi="PT Astra Serif"/>
              </w:rPr>
              <w:t>ной безопасности Ульяновской области»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9C300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7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Сокращение времени напра</w:t>
            </w:r>
            <w:r w:rsidRPr="000A1AD9">
              <w:rPr>
                <w:rFonts w:ascii="PT Astra Serif" w:hAnsi="PT Astra Serif"/>
              </w:rPr>
              <w:t>в</w:t>
            </w:r>
            <w:r w:rsidRPr="000A1AD9">
              <w:rPr>
                <w:rFonts w:ascii="PT Astra Serif" w:hAnsi="PT Astra Serif"/>
              </w:rPr>
              <w:t>ления экстренных операти</w:t>
            </w:r>
            <w:r w:rsidRPr="000A1AD9">
              <w:rPr>
                <w:rFonts w:ascii="PT Astra Serif" w:hAnsi="PT Astra Serif"/>
              </w:rPr>
              <w:t>в</w:t>
            </w:r>
            <w:r w:rsidRPr="000A1AD9">
              <w:rPr>
                <w:rFonts w:ascii="PT Astra Serif" w:hAnsi="PT Astra Serif"/>
              </w:rPr>
              <w:t>ных служб по вызовам (соо</w:t>
            </w:r>
            <w:r w:rsidRPr="000A1AD9">
              <w:rPr>
                <w:rFonts w:ascii="PT Astra Serif" w:hAnsi="PT Astra Serif"/>
              </w:rPr>
              <w:t>б</w:t>
            </w:r>
            <w:r w:rsidRPr="000A1AD9">
              <w:rPr>
                <w:rFonts w:ascii="PT Astra Serif" w:hAnsi="PT Astra Serif"/>
              </w:rPr>
              <w:t>щениям о происшествиях) к месту происшествия, минут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3,0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Подсчёт количества городских округов и муниципал</w:t>
            </w:r>
            <w:r w:rsidRPr="000A1AD9">
              <w:rPr>
                <w:rFonts w:ascii="PT Astra Serif" w:hAnsi="PT Astra Serif"/>
              </w:rPr>
              <w:t>ь</w:t>
            </w:r>
            <w:r w:rsidRPr="000A1AD9">
              <w:rPr>
                <w:rFonts w:ascii="PT Astra Serif" w:hAnsi="PT Astra Serif"/>
              </w:rPr>
              <w:t>ных районов Ульяновской области, в которых в полном объёме внедрена система обработки вызовов (сообщ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ний о происшествиях) в автоматическом режиме.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9C300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8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листов формата А</w:t>
            </w:r>
            <w:proofErr w:type="gramStart"/>
            <w:r w:rsidRPr="000A1AD9">
              <w:rPr>
                <w:rFonts w:ascii="PT Astra Serif" w:hAnsi="PT Astra Serif"/>
              </w:rPr>
              <w:t>4</w:t>
            </w:r>
            <w:proofErr w:type="gramEnd"/>
            <w:r w:rsidRPr="000A1AD9">
              <w:rPr>
                <w:rFonts w:ascii="PT Astra Serif" w:hAnsi="PT Astra Serif"/>
              </w:rPr>
              <w:t>, использованных для изг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товления микрофильмов при создании территориального страхового фонда документ</w:t>
            </w:r>
            <w:r w:rsidRPr="000A1AD9">
              <w:rPr>
                <w:rFonts w:ascii="PT Astra Serif" w:hAnsi="PT Astra Serif"/>
              </w:rPr>
              <w:t>а</w:t>
            </w:r>
            <w:r w:rsidRPr="000A1AD9">
              <w:rPr>
                <w:rFonts w:ascii="PT Astra Serif" w:hAnsi="PT Astra Serif"/>
              </w:rPr>
              <w:t>ции Ульяновской области, тыс. штук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600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Ежегодная отчётность ГУ МЧС России по Ульяновской области, ОГКУ «Служба гражданской защиты и пожа</w:t>
            </w:r>
            <w:r w:rsidRPr="000A1AD9">
              <w:rPr>
                <w:rFonts w:ascii="PT Astra Serif" w:hAnsi="PT Astra Serif"/>
              </w:rPr>
              <w:t>р</w:t>
            </w:r>
            <w:r w:rsidRPr="000A1AD9">
              <w:rPr>
                <w:rFonts w:ascii="PT Astra Serif" w:hAnsi="PT Astra Serif"/>
              </w:rPr>
              <w:t>ной безопасности Ульяновской области»</w:t>
            </w:r>
          </w:p>
        </w:tc>
      </w:tr>
      <w:tr w:rsidR="00971A18" w:rsidRPr="000A1AD9" w:rsidTr="000A1AD9">
        <w:trPr>
          <w:gridAfter w:val="1"/>
          <w:wAfter w:w="21" w:type="pct"/>
        </w:trPr>
        <w:tc>
          <w:tcPr>
            <w:tcW w:w="4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18" w:rsidRPr="000A1AD9" w:rsidRDefault="00971A18" w:rsidP="009C300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>Подпрограмма «Профилактика терроризма на территории Ульяновской области»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CD778B" w:rsidP="009C300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Численность населения Уль</w:t>
            </w:r>
            <w:r w:rsidRPr="000A1AD9">
              <w:rPr>
                <w:rFonts w:ascii="PT Astra Serif" w:hAnsi="PT Astra Serif"/>
              </w:rPr>
              <w:t>я</w:t>
            </w:r>
            <w:r w:rsidRPr="000A1AD9">
              <w:rPr>
                <w:rFonts w:ascii="PT Astra Serif" w:hAnsi="PT Astra Serif"/>
              </w:rPr>
              <w:t>новской области, просмо</w:t>
            </w:r>
            <w:r w:rsidRPr="000A1AD9">
              <w:rPr>
                <w:rFonts w:ascii="PT Astra Serif" w:hAnsi="PT Astra Serif"/>
              </w:rPr>
              <w:t>т</w:t>
            </w:r>
            <w:r w:rsidRPr="000A1AD9">
              <w:rPr>
                <w:rFonts w:ascii="PT Astra Serif" w:hAnsi="PT Astra Serif"/>
              </w:rPr>
              <w:t>ревшего видеоматериалы (к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роткометражные видеорол</w:t>
            </w:r>
            <w:r w:rsidRPr="000A1AD9">
              <w:rPr>
                <w:rFonts w:ascii="PT Astra Serif" w:hAnsi="PT Astra Serif"/>
              </w:rPr>
              <w:t>и</w:t>
            </w:r>
            <w:r w:rsidRPr="000A1AD9">
              <w:rPr>
                <w:rFonts w:ascii="PT Astra Serif" w:hAnsi="PT Astra Serif"/>
              </w:rPr>
              <w:t>ки) антитеррористической направленности, тыс.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25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>R = D + K + S, где:</w:t>
            </w:r>
          </w:p>
          <w:p w:rsidR="000A1AD9" w:rsidRPr="000A1AD9" w:rsidRDefault="000A1AD9" w:rsidP="009C300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A1AD9" w:rsidRPr="000A1AD9" w:rsidRDefault="00CD778B" w:rsidP="009C300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R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численность населения Ульяновской области, пр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о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смотревшего видеоматериалы антитеррористической направленности;</w:t>
            </w:r>
          </w:p>
          <w:p w:rsidR="000A1AD9" w:rsidRPr="000A1AD9" w:rsidRDefault="00CD778B" w:rsidP="009C300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D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число обучающихся, посмотревших видеоматери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а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лы, </w:t>
            </w:r>
            <w:proofErr w:type="spellStart"/>
            <w:r w:rsidR="000A1AD9" w:rsidRPr="000A1AD9">
              <w:rPr>
                <w:rFonts w:ascii="PT Astra Serif" w:hAnsi="PT Astra Serif"/>
                <w:sz w:val="24"/>
                <w:szCs w:val="24"/>
              </w:rPr>
              <w:t>демонстрировавшиеся</w:t>
            </w:r>
            <w:proofErr w:type="spellEnd"/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с использованием мониторов, размещённых в общеобразовательных организациях, тыс. человек;</w:t>
            </w:r>
          </w:p>
          <w:p w:rsidR="000A1AD9" w:rsidRPr="000A1AD9" w:rsidRDefault="00CD778B" w:rsidP="009C300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K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число граждан, посмотревших видеоматериалы, </w:t>
            </w:r>
            <w:proofErr w:type="spellStart"/>
            <w:r w:rsidR="000A1AD9" w:rsidRPr="000A1AD9">
              <w:rPr>
                <w:rFonts w:ascii="PT Astra Serif" w:hAnsi="PT Astra Serif"/>
                <w:sz w:val="24"/>
                <w:szCs w:val="24"/>
              </w:rPr>
              <w:t>д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монстрировавшиеся</w:t>
            </w:r>
            <w:proofErr w:type="spellEnd"/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перед началом сеансов в кинотеа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т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рах, тыс. человек;</w:t>
            </w:r>
          </w:p>
          <w:p w:rsidR="000A1AD9" w:rsidRPr="000A1AD9" w:rsidRDefault="00CD778B" w:rsidP="009C300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S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просмотров видеороликов в соци</w:t>
            </w:r>
            <w:r w:rsidR="009C3008">
              <w:rPr>
                <w:rFonts w:ascii="PT Astra Serif" w:hAnsi="PT Astra Serif"/>
                <w:sz w:val="24"/>
                <w:szCs w:val="24"/>
              </w:rPr>
              <w:t>альных сетях. Источник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данные аппарата антитеррористич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ской комиссии в Ульяновской области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47B98" w:rsidP="00E47B9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AA06FA" w:rsidRDefault="000A1AD9" w:rsidP="00AA06FA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AA06FA">
              <w:rPr>
                <w:rFonts w:ascii="PT Astra Serif" w:hAnsi="PT Astra Serif"/>
                <w:spacing w:val="-4"/>
              </w:rPr>
              <w:t>Количество выявленных в и</w:t>
            </w:r>
            <w:r w:rsidRPr="00AA06FA">
              <w:rPr>
                <w:rFonts w:ascii="PT Astra Serif" w:hAnsi="PT Astra Serif"/>
                <w:spacing w:val="-4"/>
              </w:rPr>
              <w:t>н</w:t>
            </w:r>
            <w:r w:rsidRPr="00AA06FA">
              <w:rPr>
                <w:rFonts w:ascii="PT Astra Serif" w:hAnsi="PT Astra Serif"/>
                <w:spacing w:val="-4"/>
              </w:rPr>
              <w:t>формационно-</w:t>
            </w:r>
            <w:proofErr w:type="spellStart"/>
            <w:r w:rsidRPr="00AA06FA">
              <w:rPr>
                <w:rFonts w:ascii="PT Astra Serif" w:hAnsi="PT Astra Serif"/>
                <w:spacing w:val="-4"/>
              </w:rPr>
              <w:t>телекоммуника</w:t>
            </w:r>
            <w:proofErr w:type="spellEnd"/>
            <w:r w:rsidR="009C3008" w:rsidRPr="00AA06FA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AA06FA">
              <w:rPr>
                <w:rFonts w:ascii="PT Astra Serif" w:hAnsi="PT Astra Serif"/>
                <w:spacing w:val="-4"/>
              </w:rPr>
              <w:t>ционной</w:t>
            </w:r>
            <w:proofErr w:type="spellEnd"/>
            <w:r w:rsidRPr="00AA06FA">
              <w:rPr>
                <w:rFonts w:ascii="PT Astra Serif" w:hAnsi="PT Astra Serif"/>
                <w:spacing w:val="-4"/>
              </w:rPr>
              <w:t xml:space="preserve"> сети «Интернет» м</w:t>
            </w:r>
            <w:r w:rsidRPr="00AA06FA">
              <w:rPr>
                <w:rFonts w:ascii="PT Astra Serif" w:hAnsi="PT Astra Serif"/>
                <w:spacing w:val="-4"/>
              </w:rPr>
              <w:t>а</w:t>
            </w:r>
            <w:r w:rsidRPr="00AA06FA">
              <w:rPr>
                <w:rFonts w:ascii="PT Astra Serif" w:hAnsi="PT Astra Serif"/>
                <w:spacing w:val="-4"/>
              </w:rPr>
              <w:t>териалов, пропагандирующих культ насилия, содержащих призывы к осуществлению те</w:t>
            </w:r>
            <w:r w:rsidRPr="00AA06FA">
              <w:rPr>
                <w:rFonts w:ascii="PT Astra Serif" w:hAnsi="PT Astra Serif"/>
                <w:spacing w:val="-4"/>
              </w:rPr>
              <w:t>р</w:t>
            </w:r>
            <w:r w:rsidRPr="00AA06FA">
              <w:rPr>
                <w:rFonts w:ascii="PT Astra Serif" w:hAnsi="PT Astra Serif"/>
                <w:spacing w:val="-4"/>
              </w:rPr>
              <w:t>рористической деятельности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AA06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192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AA06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AA06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400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AA06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600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AA06F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>Подсчё</w:t>
            </w:r>
            <w:r w:rsidR="009C3008">
              <w:rPr>
                <w:rFonts w:ascii="PT Astra Serif" w:hAnsi="PT Astra Serif"/>
                <w:sz w:val="24"/>
                <w:szCs w:val="24"/>
              </w:rPr>
              <w:t>т материалов. Источник –</w:t>
            </w:r>
            <w:r w:rsidRPr="000A1AD9">
              <w:rPr>
                <w:rFonts w:ascii="PT Astra Serif" w:hAnsi="PT Astra Serif"/>
                <w:sz w:val="24"/>
                <w:szCs w:val="24"/>
              </w:rPr>
              <w:t xml:space="preserve"> данные антитеррор</w:t>
            </w:r>
            <w:r w:rsidRPr="000A1AD9">
              <w:rPr>
                <w:rFonts w:ascii="PT Astra Serif" w:hAnsi="PT Astra Serif"/>
                <w:sz w:val="24"/>
                <w:szCs w:val="24"/>
              </w:rPr>
              <w:t>и</w:t>
            </w:r>
            <w:r w:rsidRPr="000A1AD9">
              <w:rPr>
                <w:rFonts w:ascii="PT Astra Serif" w:hAnsi="PT Astra Serif"/>
                <w:sz w:val="24"/>
                <w:szCs w:val="24"/>
              </w:rPr>
              <w:t>стической комиссии в Ульяновской</w:t>
            </w:r>
            <w:r w:rsidR="009C300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A1AD9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</w:tbl>
    <w:p w:rsidR="003E552B" w:rsidRPr="00BF518B" w:rsidRDefault="003E552B" w:rsidP="00AA06FA">
      <w:pPr>
        <w:widowControl w:val="0"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eastAsia="Times New Roman" w:hAnsi="PT Astra Serif" w:cs="Calibri"/>
          <w:sz w:val="28"/>
          <w:szCs w:val="28"/>
        </w:rPr>
      </w:pPr>
    </w:p>
    <w:p w:rsidR="003E552B" w:rsidRDefault="00971A18" w:rsidP="00AA06FA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____________________».</w:t>
      </w:r>
    </w:p>
    <w:p w:rsidR="009C3008" w:rsidRPr="00BF518B" w:rsidRDefault="009C3008" w:rsidP="00AA06F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3E552B" w:rsidRDefault="003E552B" w:rsidP="00AA06F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7. Дополнить приложением 1</w:t>
      </w:r>
      <w:r w:rsidR="00E47B98" w:rsidRPr="00E47B98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  <w:r>
        <w:rPr>
          <w:rFonts w:ascii="PT Astra Serif" w:eastAsia="Times New Roman" w:hAnsi="PT Astra Serif" w:cs="Calibri"/>
          <w:sz w:val="28"/>
          <w:szCs w:val="28"/>
        </w:rPr>
        <w:t xml:space="preserve"> следующего содержания</w:t>
      </w:r>
      <w:r w:rsidRPr="0061134C">
        <w:rPr>
          <w:rFonts w:ascii="PT Astra Serif" w:eastAsia="Times New Roman" w:hAnsi="PT Astra Serif" w:cs="Calibri"/>
          <w:sz w:val="28"/>
          <w:szCs w:val="28"/>
        </w:rPr>
        <w:t>:</w:t>
      </w:r>
    </w:p>
    <w:p w:rsidR="00615B19" w:rsidRDefault="00615B19" w:rsidP="00AA06FA">
      <w:pPr>
        <w:widowControl w:val="0"/>
        <w:tabs>
          <w:tab w:val="left" w:pos="142"/>
        </w:tabs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615B19">
        <w:rPr>
          <w:rFonts w:ascii="PT Astra Serif" w:eastAsia="Times New Roman" w:hAnsi="PT Astra Serif" w:cs="Calibri"/>
          <w:sz w:val="28"/>
          <w:szCs w:val="28"/>
        </w:rPr>
        <w:t>«ПРИЛОЖЕНИЕ № 1</w:t>
      </w:r>
      <w:r w:rsidR="00E47B98" w:rsidRPr="00E47B98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</w:p>
    <w:p w:rsidR="009C3008" w:rsidRPr="00BF518B" w:rsidRDefault="009C3008" w:rsidP="00AA06FA">
      <w:pPr>
        <w:widowControl w:val="0"/>
        <w:tabs>
          <w:tab w:val="left" w:pos="142"/>
        </w:tabs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615B19" w:rsidRPr="00615B19" w:rsidRDefault="00615B19" w:rsidP="00AA06FA">
      <w:pPr>
        <w:widowControl w:val="0"/>
        <w:tabs>
          <w:tab w:val="left" w:pos="142"/>
        </w:tabs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615B19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615B19" w:rsidRPr="00BF518B" w:rsidRDefault="00615B19" w:rsidP="00AA06F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615B19" w:rsidRPr="00615B19" w:rsidRDefault="00615B19" w:rsidP="00AA06FA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bookmarkStart w:id="1" w:name="P296"/>
      <w:bookmarkEnd w:id="1"/>
      <w:r w:rsidRPr="00615B19">
        <w:rPr>
          <w:rFonts w:ascii="PT Astra Serif" w:eastAsia="Times New Roman" w:hAnsi="PT Astra Serif" w:cs="Calibri"/>
          <w:b/>
          <w:sz w:val="28"/>
          <w:szCs w:val="28"/>
        </w:rPr>
        <w:t>ПЕРЕЧЕНЬ ЦЕЛЕВЫХ ИНДИКАТОРОВ</w:t>
      </w:r>
    </w:p>
    <w:p w:rsidR="00615B19" w:rsidRPr="00615B19" w:rsidRDefault="00615B19" w:rsidP="00AA06FA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>государственной программы Ульяновской области</w:t>
      </w:r>
    </w:p>
    <w:p w:rsidR="009C3008" w:rsidRDefault="00615B19" w:rsidP="00AA06FA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971A18" w:rsidRPr="00615B19" w:rsidRDefault="00615B19" w:rsidP="00AA06FA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>на территории Ульяновской области»</w:t>
      </w:r>
      <w:r w:rsidR="009C3008"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  <w:r w:rsidR="00971A18">
        <w:rPr>
          <w:rFonts w:ascii="PT Astra Serif" w:eastAsia="Times New Roman" w:hAnsi="PT Astra Serif" w:cs="Calibri"/>
          <w:b/>
          <w:sz w:val="28"/>
          <w:szCs w:val="28"/>
        </w:rPr>
        <w:t>на 2023-2025 годы</w:t>
      </w:r>
    </w:p>
    <w:p w:rsidR="00615B19" w:rsidRPr="00BF518B" w:rsidRDefault="00615B19" w:rsidP="00AA06F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403"/>
        <w:gridCol w:w="1559"/>
        <w:gridCol w:w="1135"/>
        <w:gridCol w:w="991"/>
        <w:gridCol w:w="992"/>
        <w:gridCol w:w="993"/>
        <w:gridCol w:w="5103"/>
      </w:tblGrid>
      <w:tr w:rsidR="0096148A" w:rsidRPr="00AA06FA" w:rsidTr="00AA06FA">
        <w:trPr>
          <w:trHeight w:val="70"/>
        </w:trPr>
        <w:tc>
          <w:tcPr>
            <w:tcW w:w="70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" w:firstLine="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№</w:t>
            </w:r>
          </w:p>
          <w:p w:rsidR="0096148A" w:rsidRP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" w:firstLine="4"/>
              <w:jc w:val="center"/>
              <w:rPr>
                <w:rFonts w:ascii="PT Astra Serif" w:eastAsia="Times New Roman" w:hAnsi="PT Astra Serif" w:cs="Calibri"/>
              </w:rPr>
            </w:pPr>
            <w:proofErr w:type="gramStart"/>
            <w:r w:rsidRPr="00AA06FA">
              <w:rPr>
                <w:rFonts w:ascii="PT Astra Serif" w:eastAsia="Times New Roman" w:hAnsi="PT Astra Serif" w:cs="Calibri"/>
              </w:rPr>
              <w:t>п</w:t>
            </w:r>
            <w:proofErr w:type="gramEnd"/>
            <w:r w:rsidRPr="00AA06FA">
              <w:rPr>
                <w:rFonts w:ascii="PT Astra Serif" w:eastAsia="Times New Roman" w:hAnsi="PT Astra Serif" w:cs="Calibri"/>
              </w:rPr>
              <w:t>/п</w:t>
            </w:r>
          </w:p>
        </w:tc>
        <w:tc>
          <w:tcPr>
            <w:tcW w:w="3403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Наименование целевого </w:t>
            </w:r>
            <w:r w:rsidRPr="00AA06FA">
              <w:rPr>
                <w:rFonts w:ascii="PT Astra Serif" w:eastAsia="Times New Roman" w:hAnsi="PT Astra Serif" w:cs="Calibri"/>
              </w:rPr>
              <w:br/>
              <w:t xml:space="preserve">индикатора, единица </w:t>
            </w:r>
            <w:r w:rsidRPr="00AA06FA">
              <w:rPr>
                <w:rFonts w:ascii="PT Astra Serif" w:eastAsia="Times New Roman" w:hAnsi="PT Astra Serif" w:cs="Calibri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782852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Характер динамики значений показателя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Базовое знач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 xml:space="preserve">ние </w:t>
            </w:r>
            <w:r w:rsidRPr="00AA06FA">
              <w:rPr>
                <w:rFonts w:ascii="PT Astra Serif" w:eastAsia="Times New Roman" w:hAnsi="PT Astra Serif" w:cs="Calibri"/>
              </w:rPr>
              <w:br/>
              <w:t>целевого индик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тора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Значение </w:t>
            </w:r>
          </w:p>
          <w:p w:rsidR="0096148A" w:rsidRP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целевого индикатора</w:t>
            </w:r>
          </w:p>
        </w:tc>
        <w:tc>
          <w:tcPr>
            <w:tcW w:w="5103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Методика расчёта значений </w:t>
            </w:r>
          </w:p>
          <w:p w:rsid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целевого индикатора </w:t>
            </w:r>
            <w:proofErr w:type="gramStart"/>
            <w:r w:rsidRPr="00AA06FA">
              <w:rPr>
                <w:rFonts w:ascii="PT Astra Serif" w:eastAsia="Times New Roman" w:hAnsi="PT Astra Serif" w:cs="Calibri"/>
              </w:rPr>
              <w:t>государственной</w:t>
            </w:r>
            <w:proofErr w:type="gramEnd"/>
            <w:r w:rsidRPr="00AA06FA">
              <w:rPr>
                <w:rFonts w:ascii="PT Astra Serif" w:eastAsia="Times New Roman" w:hAnsi="PT Astra Serif" w:cs="Calibri"/>
              </w:rPr>
              <w:t xml:space="preserve"> </w:t>
            </w:r>
          </w:p>
          <w:p w:rsidR="0096148A" w:rsidRP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программы, источник информации</w:t>
            </w:r>
          </w:p>
        </w:tc>
      </w:tr>
      <w:tr w:rsidR="0096148A" w:rsidRPr="00AA06FA" w:rsidTr="00B4530E">
        <w:trPr>
          <w:trHeight w:val="876"/>
        </w:trPr>
        <w:tc>
          <w:tcPr>
            <w:tcW w:w="70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EB3053">
            <w:pPr>
              <w:widowControl w:val="0"/>
              <w:autoSpaceDE w:val="0"/>
              <w:autoSpaceDN w:val="0"/>
              <w:adjustRightInd w:val="0"/>
              <w:ind w:left="30" w:firstLine="4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403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615B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615B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EB3053">
            <w:pPr>
              <w:widowControl w:val="0"/>
              <w:autoSpaceDE w:val="0"/>
              <w:autoSpaceDN w:val="0"/>
              <w:adjustRightInd w:val="0"/>
              <w:ind w:left="-684"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99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B4530E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2023 год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B4530E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2024 год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B4530E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2025 год</w:t>
            </w:r>
          </w:p>
        </w:tc>
        <w:tc>
          <w:tcPr>
            <w:tcW w:w="5103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615B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</w:tbl>
    <w:p w:rsidR="00615B19" w:rsidRPr="0096148A" w:rsidRDefault="00615B19" w:rsidP="00B4530E">
      <w:pPr>
        <w:widowControl w:val="0"/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eastAsia="Times New Roman" w:hAnsi="PT Astra Serif" w:cs="Calibri"/>
          <w:sz w:val="2"/>
          <w:szCs w:val="2"/>
        </w:rPr>
      </w:pPr>
    </w:p>
    <w:tbl>
      <w:tblPr>
        <w:tblW w:w="1885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1"/>
        <w:gridCol w:w="3410"/>
        <w:gridCol w:w="1559"/>
        <w:gridCol w:w="1126"/>
        <w:gridCol w:w="1000"/>
        <w:gridCol w:w="992"/>
        <w:gridCol w:w="993"/>
        <w:gridCol w:w="5103"/>
        <w:gridCol w:w="419"/>
        <w:gridCol w:w="573"/>
        <w:gridCol w:w="992"/>
        <w:gridCol w:w="992"/>
        <w:gridCol w:w="992"/>
      </w:tblGrid>
      <w:tr w:rsidR="0008683A" w:rsidRPr="00AA06FA" w:rsidTr="0008683A">
        <w:trPr>
          <w:gridAfter w:val="5"/>
          <w:wAfter w:w="3968" w:type="dxa"/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35" w:firstLine="70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2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8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  <w:b/>
              </w:rPr>
              <w:t xml:space="preserve">Государственная программа «Обеспечение правопорядка </w:t>
            </w:r>
            <w:r w:rsidRPr="00AA06FA">
              <w:rPr>
                <w:rFonts w:ascii="PT Astra Serif" w:eastAsia="Times New Roman" w:hAnsi="PT Astra Serif" w:cs="Calibri"/>
                <w:b/>
              </w:rPr>
              <w:br/>
              <w:t>и безопасности жизнедеятельности на территории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преступлений, с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вершённых на улицах и в др</w:t>
            </w:r>
            <w:r w:rsidRPr="00AA06FA">
              <w:rPr>
                <w:rFonts w:ascii="PT Astra Serif" w:eastAsia="Times New Roman" w:hAnsi="PT Astra Serif" w:cs="Calibri"/>
              </w:rPr>
              <w:t>у</w:t>
            </w:r>
            <w:r w:rsidRPr="00AA06FA">
              <w:rPr>
                <w:rFonts w:ascii="PT Astra Serif" w:eastAsia="Times New Roman" w:hAnsi="PT Astra Serif" w:cs="Calibri"/>
              </w:rPr>
              <w:t>гих общественных местах, единиц</w:t>
            </w:r>
          </w:p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2908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Ежеквартальная отчётность Управления М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нистерства внутренних дел по Ульяновской области (далее – УМВД России по Ульяно</w:t>
            </w:r>
            <w:r w:rsidRPr="00AA06FA">
              <w:rPr>
                <w:rFonts w:ascii="PT Astra Serif" w:eastAsia="Times New Roman" w:hAnsi="PT Astra Serif" w:cs="Calibri"/>
              </w:rPr>
              <w:t>в</w:t>
            </w:r>
            <w:r w:rsidRPr="00AA06FA">
              <w:rPr>
                <w:rFonts w:ascii="PT Astra Serif" w:eastAsia="Times New Roman" w:hAnsi="PT Astra Serif" w:cs="Calibri"/>
              </w:rPr>
              <w:t>ской области)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проведённых з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седаний координационных о</w:t>
            </w:r>
            <w:r w:rsidRPr="00AA06FA">
              <w:rPr>
                <w:rFonts w:ascii="PT Astra Serif" w:eastAsia="Times New Roman" w:hAnsi="PT Astra Serif" w:cs="Calibri"/>
              </w:rPr>
              <w:t>р</w:t>
            </w:r>
            <w:r w:rsidRPr="00AA06FA">
              <w:rPr>
                <w:rFonts w:ascii="PT Astra Serif" w:eastAsia="Times New Roman" w:hAnsi="PT Astra Serif" w:cs="Calibri"/>
              </w:rPr>
              <w:t>ганов с принятием управле</w:t>
            </w:r>
            <w:r w:rsidRPr="00AA06FA">
              <w:rPr>
                <w:rFonts w:ascii="PT Astra Serif" w:eastAsia="Times New Roman" w:hAnsi="PT Astra Serif" w:cs="Calibri"/>
              </w:rPr>
              <w:t>н</w:t>
            </w:r>
            <w:r w:rsidRPr="00AA06FA">
              <w:rPr>
                <w:rFonts w:ascii="PT Astra Serif" w:eastAsia="Times New Roman" w:hAnsi="PT Astra Serif" w:cs="Calibri"/>
              </w:rPr>
              <w:t>ческих решений в сфере обе</w:t>
            </w:r>
            <w:r w:rsidRPr="00AA06FA">
              <w:rPr>
                <w:rFonts w:ascii="PT Astra Serif" w:eastAsia="Times New Roman" w:hAnsi="PT Astra Serif" w:cs="Calibri"/>
              </w:rPr>
              <w:t>с</w:t>
            </w:r>
            <w:r w:rsidRPr="00AA06FA">
              <w:rPr>
                <w:rFonts w:ascii="PT Astra Serif" w:eastAsia="Times New Roman" w:hAnsi="PT Astra Serif" w:cs="Calibri"/>
              </w:rPr>
              <w:t>печения правопорядка и бе</w:t>
            </w:r>
            <w:r w:rsidRPr="00AA06FA">
              <w:rPr>
                <w:rFonts w:ascii="PT Astra Serif" w:eastAsia="Times New Roman" w:hAnsi="PT Astra Serif" w:cs="Calibri"/>
              </w:rPr>
              <w:t>з</w:t>
            </w:r>
            <w:r w:rsidRPr="00AA06FA">
              <w:rPr>
                <w:rFonts w:ascii="PT Astra Serif" w:eastAsia="Times New Roman" w:hAnsi="PT Astra Serif" w:cs="Calibri"/>
              </w:rPr>
              <w:t>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C75D5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 заседаний. Протоколы з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седаний Координационного совещания по обеспечению правопорядка на территории Ульяновской области, комиссии по профила</w:t>
            </w:r>
            <w:r w:rsidRPr="00AA06FA">
              <w:rPr>
                <w:rFonts w:ascii="PT Astra Serif" w:eastAsia="Times New Roman" w:hAnsi="PT Astra Serif" w:cs="Calibri"/>
              </w:rPr>
              <w:t>к</w:t>
            </w:r>
            <w:r w:rsidRPr="00AA06FA">
              <w:rPr>
                <w:rFonts w:ascii="PT Astra Serif" w:eastAsia="Times New Roman" w:hAnsi="PT Astra Serif" w:cs="Calibri"/>
              </w:rPr>
              <w:t>тике правонарушений в Ульяновской области, антинаркотической комиссии Ульяновской о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ласти, Совета безопасности Ульяновской обл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сти, Комиссии по чрезвычайным ситуациям Ульяновской области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Вовлечённость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населения Ульяновской области в нез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 xml:space="preserve">конный оборот наркотиков, на 100 тыс. 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123,9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122,9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lang w:val="en-US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  <w:lang w:val="en-US"/>
              </w:rPr>
              <w:t>Vn</w:t>
            </w:r>
            <w:proofErr w:type="spellEnd"/>
            <w:r w:rsidRPr="00AA06FA">
              <w:rPr>
                <w:rFonts w:ascii="PT Astra Serif" w:eastAsia="Times New Roman" w:hAnsi="PT Astra Serif" w:cs="Calibri"/>
                <w:lang w:val="en-US"/>
              </w:rPr>
              <w:t xml:space="preserve"> = (P + </w:t>
            </w:r>
            <w:proofErr w:type="spellStart"/>
            <w:r w:rsidRPr="00AA06FA">
              <w:rPr>
                <w:rFonts w:ascii="PT Astra Serif" w:eastAsia="Times New Roman" w:hAnsi="PT Astra Serif" w:cs="Calibri"/>
                <w:lang w:val="en-US"/>
              </w:rPr>
              <w:t>Ap</w:t>
            </w:r>
            <w:proofErr w:type="spellEnd"/>
            <w:r w:rsidRPr="00AA06FA">
              <w:rPr>
                <w:rFonts w:ascii="PT Astra Serif" w:eastAsia="Times New Roman" w:hAnsi="PT Astra Serif" w:cs="Calibri"/>
                <w:lang w:val="en-US"/>
              </w:rPr>
              <w:t>) / Po x 10</w:t>
            </w:r>
            <w:r w:rsidRPr="00AA06FA">
              <w:rPr>
                <w:rFonts w:ascii="PT Astra Serif" w:eastAsia="Times New Roman" w:hAnsi="PT Astra Serif" w:cs="Calibri"/>
                <w:vertAlign w:val="superscript"/>
                <w:lang w:val="en-US"/>
              </w:rPr>
              <w:t>5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 xml:space="preserve">, </w:t>
            </w:r>
            <w:r w:rsidRPr="00AA06FA">
              <w:rPr>
                <w:rFonts w:ascii="PT Astra Serif" w:eastAsia="Times New Roman" w:hAnsi="PT Astra Serif" w:cs="Calibri"/>
              </w:rPr>
              <w:t>где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>: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lang w:val="en-US"/>
              </w:rPr>
            </w:pP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Vn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– </w:t>
            </w:r>
            <w:proofErr w:type="spellStart"/>
            <w:r w:rsidRPr="00AA06FA">
              <w:rPr>
                <w:rFonts w:ascii="PT Astra Serif" w:eastAsia="Times New Roman" w:hAnsi="PT Astra Serif" w:cs="Calibri"/>
              </w:rPr>
              <w:t>вовлечённость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населения в незаконный оборот наркотиков;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P – общее число лиц, совершивших </w:t>
            </w:r>
            <w:proofErr w:type="spellStart"/>
            <w:r w:rsidRPr="00AA06FA">
              <w:rPr>
                <w:rFonts w:ascii="PT Astra Serif" w:eastAsia="Times New Roman" w:hAnsi="PT Astra Serif" w:cs="Calibri"/>
              </w:rPr>
              <w:t>наркопр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ступления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(форма межведомственной стат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стической отчётности № 171 «1-МВ-НОН», раздел 2, строка 1, графа 1, приложение № 8 к инструкции Государственного антинаркотич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ского комитета «Методика и порядок ос</w:t>
            </w:r>
            <w:r w:rsidRPr="00AA06FA">
              <w:rPr>
                <w:rFonts w:ascii="PT Astra Serif" w:eastAsia="Times New Roman" w:hAnsi="PT Astra Serif" w:cs="Calibri"/>
              </w:rPr>
              <w:t>у</w:t>
            </w:r>
            <w:r w:rsidRPr="00AA06FA">
              <w:rPr>
                <w:rFonts w:ascii="PT Astra Serif" w:eastAsia="Times New Roman" w:hAnsi="PT Astra Serif" w:cs="Calibri"/>
              </w:rPr>
              <w:t xml:space="preserve">ществления мониторинга, а также критерии оценки развития </w:t>
            </w:r>
            <w:proofErr w:type="spellStart"/>
            <w:r w:rsidRPr="00AA06FA">
              <w:rPr>
                <w:rFonts w:ascii="PT Astra Serif" w:eastAsia="Times New Roman" w:hAnsi="PT Astra Serif" w:cs="Calibri"/>
              </w:rPr>
              <w:t>наркоситуации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в Российской Федерац</w:t>
            </w:r>
            <w:proofErr w:type="gramStart"/>
            <w:r w:rsidRPr="00AA06FA">
              <w:rPr>
                <w:rFonts w:ascii="PT Astra Serif" w:eastAsia="Times New Roman" w:hAnsi="PT Astra Serif" w:cs="Calibri"/>
              </w:rPr>
              <w:t>ии и её</w:t>
            </w:r>
            <w:proofErr w:type="gramEnd"/>
            <w:r w:rsidRPr="00AA06FA">
              <w:rPr>
                <w:rFonts w:ascii="PT Astra Serif" w:eastAsia="Times New Roman" w:hAnsi="PT Astra Serif" w:cs="Calibri"/>
              </w:rPr>
              <w:t xml:space="preserve"> субъектах» (далее – Метод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ка), графа 2);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Ap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– общее число лиц, совершивших админ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стративные правонарушения, связанные с н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законным оборотом наркотиков (форма ме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 xml:space="preserve">ведомственной статистической отчётности </w:t>
            </w:r>
            <w:r>
              <w:rPr>
                <w:rFonts w:ascii="PT Astra Serif" w:eastAsia="Times New Roman" w:hAnsi="PT Astra Serif" w:cs="Calibri"/>
              </w:rPr>
              <w:br/>
            </w:r>
            <w:r w:rsidRPr="00AA06FA">
              <w:rPr>
                <w:rFonts w:ascii="PT Astra Serif" w:eastAsia="Times New Roman" w:hAnsi="PT Astra Serif" w:cs="Calibri"/>
              </w:rPr>
              <w:t>№ 174 «4-МВ-НОН», приложение № 12 к М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тодике, графа 2);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Po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– среднегодовая численность населения (по данным Росстата, приложение № 21 к Поря</w:t>
            </w:r>
            <w:r w:rsidRPr="00AA06FA">
              <w:rPr>
                <w:rFonts w:ascii="PT Astra Serif" w:eastAsia="Times New Roman" w:hAnsi="PT Astra Serif" w:cs="Calibri"/>
              </w:rPr>
              <w:t>д</w:t>
            </w:r>
            <w:r w:rsidRPr="00AA06FA">
              <w:rPr>
                <w:rFonts w:ascii="PT Astra Serif" w:eastAsia="Times New Roman" w:hAnsi="PT Astra Serif" w:cs="Calibri"/>
              </w:rPr>
              <w:t>ку, графа 3, представляется до 1 марта)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Численность населения Уль</w:t>
            </w:r>
            <w:r w:rsidRPr="00AA06FA">
              <w:rPr>
                <w:rFonts w:ascii="PT Astra Serif" w:eastAsia="Times New Roman" w:hAnsi="PT Astra Serif" w:cs="Calibri"/>
              </w:rPr>
              <w:t>я</w:t>
            </w:r>
            <w:r w:rsidRPr="00AA06FA">
              <w:rPr>
                <w:rFonts w:ascii="PT Astra Serif" w:eastAsia="Times New Roman" w:hAnsi="PT Astra Serif" w:cs="Calibri"/>
              </w:rPr>
              <w:t>новской области, просмо</w:t>
            </w:r>
            <w:r w:rsidRPr="00AA06FA">
              <w:rPr>
                <w:rFonts w:ascii="PT Astra Serif" w:eastAsia="Times New Roman" w:hAnsi="PT Astra Serif" w:cs="Calibri"/>
              </w:rPr>
              <w:t>т</w:t>
            </w:r>
            <w:r w:rsidRPr="00AA06FA">
              <w:rPr>
                <w:rFonts w:ascii="PT Astra Serif" w:eastAsia="Times New Roman" w:hAnsi="PT Astra Serif" w:cs="Calibri"/>
              </w:rPr>
              <w:t>ревшего видеоматериалы (к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роткометражные видеорол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ки) антитеррористической направленности,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R = D + K + S, где: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R – численность населения Ульяновской обл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сти, просмотревшего видеоматериалы ант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террористической направленности;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D – число обучающихся, посмотревших в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 xml:space="preserve">деоматериалы, </w:t>
            </w:r>
            <w:proofErr w:type="spellStart"/>
            <w:r w:rsidRPr="00AA06FA">
              <w:rPr>
                <w:rFonts w:ascii="PT Astra Serif" w:eastAsia="Times New Roman" w:hAnsi="PT Astra Serif" w:cs="Calibri"/>
              </w:rPr>
              <w:t>демонстрировавшиеся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с и</w:t>
            </w:r>
            <w:r w:rsidRPr="00AA06FA">
              <w:rPr>
                <w:rFonts w:ascii="PT Astra Serif" w:eastAsia="Times New Roman" w:hAnsi="PT Astra Serif" w:cs="Calibri"/>
              </w:rPr>
              <w:t>с</w:t>
            </w:r>
            <w:r w:rsidRPr="00AA06FA">
              <w:rPr>
                <w:rFonts w:ascii="PT Astra Serif" w:eastAsia="Times New Roman" w:hAnsi="PT Astra Serif" w:cs="Calibri"/>
              </w:rPr>
              <w:t>пользованием мониторов, размещённых в о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щеобразовательных организациях, тыс. чел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век;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K – число граждан, посмотревших видеомат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 xml:space="preserve">риалы, </w:t>
            </w:r>
            <w:proofErr w:type="spellStart"/>
            <w:r w:rsidRPr="00AA06FA">
              <w:rPr>
                <w:rFonts w:ascii="PT Astra Serif" w:eastAsia="Times New Roman" w:hAnsi="PT Astra Serif" w:cs="Calibri"/>
              </w:rPr>
              <w:t>демонстрировавшиеся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перед началом сеансов в кинотеатрах, тыс. человек;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S – количество просмотров видеороликов в социальных сетях. Источник – данные аппар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та антитеррористической комиссии в Ульяно</w:t>
            </w:r>
            <w:r w:rsidRPr="00AA06FA">
              <w:rPr>
                <w:rFonts w:ascii="PT Astra Serif" w:eastAsia="Times New Roman" w:hAnsi="PT Astra Serif" w:cs="Calibri"/>
              </w:rPr>
              <w:t>в</w:t>
            </w:r>
            <w:r w:rsidRPr="00AA06FA">
              <w:rPr>
                <w:rFonts w:ascii="PT Astra Serif" w:eastAsia="Times New Roman" w:hAnsi="PT Astra Serif" w:cs="Calibri"/>
              </w:rPr>
              <w:t>ской области</w:t>
            </w:r>
          </w:p>
        </w:tc>
      </w:tr>
      <w:tr w:rsidR="000F2E13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E13" w:rsidRPr="00AA06FA" w:rsidRDefault="00257DF8" w:rsidP="00B9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ar156" w:history="1">
              <w:r w:rsidR="000F2E13" w:rsidRPr="00AA06FA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</w:p>
          <w:p w:rsidR="000F2E13" w:rsidRPr="00AA06FA" w:rsidRDefault="000F2E13" w:rsidP="00B9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AA06FA">
              <w:rPr>
                <w:rFonts w:ascii="PT Astra Serif" w:eastAsia="Times New Roman" w:hAnsi="PT Astra Serif" w:cs="Calibri"/>
                <w:b/>
              </w:rPr>
              <w:t xml:space="preserve">«Комплексные меры по обеспечению общественного порядка, противодействию преступности </w:t>
            </w:r>
          </w:p>
          <w:p w:rsidR="000F2E13" w:rsidRPr="00AA06FA" w:rsidRDefault="000F2E13" w:rsidP="00B9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  <w:b/>
              </w:rPr>
              <w:t>и профилактике правонарушений на территории Ульяновской области»</w:t>
            </w:r>
          </w:p>
        </w:tc>
      </w:tr>
      <w:tr w:rsidR="000F2E13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E13" w:rsidRPr="00AA06FA" w:rsidRDefault="000F2E13" w:rsidP="007338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</w:t>
            </w:r>
            <w:r w:rsidRPr="00AA06FA">
              <w:t xml:space="preserve"> «</w:t>
            </w:r>
            <w:r w:rsidRPr="00AA06FA">
              <w:rPr>
                <w:rFonts w:ascii="PT Astra Serif" w:eastAsia="Times New Roman" w:hAnsi="PT Astra Serif" w:cs="Calibri"/>
              </w:rPr>
              <w:t>Вовлечение общественности в деятельность по предупреждению правонарушений»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BF6807">
            <w:pPr>
              <w:widowControl w:val="0"/>
              <w:autoSpaceDE w:val="0"/>
              <w:autoSpaceDN w:val="0"/>
              <w:adjustRightInd w:val="0"/>
              <w:ind w:left="-750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правонарушений, выявленных с участием народных дружинников, ед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55F1B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Пониж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FA67C9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правонарушений, выявленных с уч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стием народных дружинников.</w:t>
            </w:r>
          </w:p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Ежеквартальная отчётность муниципальных штабов народных дружин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Default="0008683A" w:rsidP="00BF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Основное мероприятие «Предупреждение и пресечение преступлений </w:t>
            </w:r>
          </w:p>
          <w:p w:rsidR="0008683A" w:rsidRPr="00AA06FA" w:rsidRDefault="0008683A" w:rsidP="00B9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с участием несовершеннолетних и в отношении их»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ind w:left="-750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преступлений, с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вершённых несовершенноле</w:t>
            </w:r>
            <w:r w:rsidRPr="00AA06FA">
              <w:rPr>
                <w:rFonts w:ascii="PT Astra Serif" w:eastAsia="Times New Roman" w:hAnsi="PT Astra Serif" w:cs="Calibri"/>
              </w:rPr>
              <w:t>т</w:t>
            </w:r>
            <w:r w:rsidRPr="00AA06FA">
              <w:rPr>
                <w:rFonts w:ascii="PT Astra Serif" w:eastAsia="Times New Roman" w:hAnsi="PT Astra Serif" w:cs="Calibri"/>
              </w:rPr>
              <w:t>ними,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55F1B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A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Ежеквартальная отчётность УМВД России по Ульяновской области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50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3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Численность несовершенн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летних правонарушителей, с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стоящих на профилактическом учёте в подразделениях по д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лам несовершеннолетних о</w:t>
            </w:r>
            <w:r w:rsidRPr="00AA06FA">
              <w:rPr>
                <w:rFonts w:ascii="PT Astra Serif" w:eastAsia="Times New Roman" w:hAnsi="PT Astra Serif" w:cs="Calibri"/>
              </w:rPr>
              <w:t>р</w:t>
            </w:r>
            <w:r w:rsidRPr="00AA06FA">
              <w:rPr>
                <w:rFonts w:ascii="PT Astra Serif" w:eastAsia="Times New Roman" w:hAnsi="PT Astra Serif" w:cs="Calibri"/>
              </w:rPr>
              <w:t>ганов внутренних дел в мун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ципальных образованиях Ул</w:t>
            </w:r>
            <w:r w:rsidRPr="00AA06FA">
              <w:rPr>
                <w:rFonts w:ascii="PT Astra Serif" w:eastAsia="Times New Roman" w:hAnsi="PT Astra Serif" w:cs="Calibri"/>
              </w:rPr>
              <w:t>ь</w:t>
            </w:r>
            <w:r w:rsidRPr="00AA06FA">
              <w:rPr>
                <w:rFonts w:ascii="PT Astra Serif" w:eastAsia="Times New Roman" w:hAnsi="PT Astra Serif" w:cs="Calibri"/>
              </w:rPr>
              <w:t>яновской области,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0" w:firstLine="10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980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972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несовершеннолетних правонарушит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лей, состоящих на профилактическом учёте в подразделениях по делам несовершеннолетних органов внутренних дел в муниципальных о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разованиях Ульяновской области.</w:t>
            </w:r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Ежеквартальная отчётность УМВД России по Ульяновской области</w:t>
            </w:r>
          </w:p>
        </w:tc>
      </w:tr>
      <w:tr w:rsidR="0008683A" w:rsidRPr="00AA06FA" w:rsidTr="0008683A">
        <w:trPr>
          <w:gridAfter w:val="5"/>
          <w:wAfter w:w="3968" w:type="dxa"/>
          <w:trHeight w:val="7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A06FA">
              <w:rPr>
                <w:rFonts w:ascii="PT Astra Serif" w:hAnsi="PT Astra Serif"/>
              </w:rPr>
              <w:t>Основное мероприятие «Сокращение объёмов потребления населением алкогольной продукции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50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4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преступлений, с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вершённых в состоянии алк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гольного опьянения,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2756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Ежеквартальная отчётность УМВД России по Ульяновской области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 «Создание автоматизированного программного комплекса «Безопасный город»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50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5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камер видеон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блюдения, с которых пред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ставляется информация пр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воохранительным органам,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13000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13200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 камер видеонаблюдения, с которых предоставляется информация прав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охранительным органам.</w:t>
            </w:r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Ежеквартальная информация управления по вопросам общественной безопасности админ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страции Губернатора Ульяновской области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 «Информационно-методическое обеспечение профилактики правонарушений</w:t>
            </w:r>
            <w:r>
              <w:rPr>
                <w:rFonts w:ascii="PT Astra Serif" w:eastAsia="Times New Roman" w:hAnsi="PT Astra Serif" w:cs="Calibri"/>
              </w:rPr>
              <w:t xml:space="preserve">» 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6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преступлений, с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вершённых ранее судимыми лицами,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2890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Ежеквартальная отчётность УМВД России по Ульяновской области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17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7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proofErr w:type="gramStart"/>
            <w:r w:rsidRPr="00AA06FA">
              <w:rPr>
                <w:rFonts w:ascii="PT Astra Serif" w:eastAsia="Times New Roman" w:hAnsi="PT Astra Serif" w:cs="Calibri"/>
              </w:rPr>
              <w:t>Количество выпущенных м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тодических материалов (бр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шюр, памяток, видеороликов и т.д.) по профилактике прав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нарушений, тыс. экземпляров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  <w:color w:val="FF0000"/>
              </w:rPr>
            </w:pPr>
            <w:r w:rsidRPr="00AA06FA">
              <w:rPr>
                <w:rFonts w:ascii="PT Astra Serif" w:eastAsia="Times New Roman" w:hAnsi="PT Astra Serif" w:cs="Calibri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</w:t>
            </w:r>
            <w:r>
              <w:rPr>
                <w:rFonts w:ascii="PT Astra Serif" w:eastAsia="Times New Roman" w:hAnsi="PT Astra Serif" w:cs="Calibri"/>
              </w:rPr>
              <w:t>ества материалов</w:t>
            </w:r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257DF8" w:rsidP="00733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ar234" w:history="1">
              <w:r w:rsidR="0008683A" w:rsidRPr="00AA06FA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  <w:b/>
              </w:rPr>
              <w:t xml:space="preserve">«Комплексные меры противодействия злоупотреблению наркотиками и их незаконному обороту </w:t>
            </w:r>
            <w:r w:rsidRPr="00AA06FA">
              <w:rPr>
                <w:rFonts w:ascii="PT Astra Serif" w:eastAsia="Times New Roman" w:hAnsi="PT Astra Serif" w:cs="Calibri"/>
                <w:b/>
              </w:rPr>
              <w:br/>
              <w:t>на территории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Default="0008683A" w:rsidP="0073384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AA06FA">
              <w:rPr>
                <w:rFonts w:ascii="PT Astra Serif" w:hAnsi="PT Astra Serif"/>
              </w:rPr>
              <w:t xml:space="preserve">Основное мероприятие «Профилактика незаконного потребления </w:t>
            </w:r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AA06FA">
              <w:rPr>
                <w:rFonts w:ascii="PT Astra Serif" w:hAnsi="PT Astra Serif"/>
              </w:rPr>
              <w:t>наркотических средств</w:t>
            </w:r>
            <w:r>
              <w:rPr>
                <w:rFonts w:ascii="PT Astra Serif" w:hAnsi="PT Astra Serif"/>
              </w:rPr>
              <w:t xml:space="preserve"> </w:t>
            </w:r>
            <w:r w:rsidRPr="00AA06FA">
              <w:rPr>
                <w:rFonts w:ascii="PT Astra Serif" w:hAnsi="PT Astra Serif"/>
              </w:rPr>
              <w:t xml:space="preserve">и психотропных веществ, наркомании» 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Криминогенность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нарком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нии, на 100 тыс. человек</w:t>
            </w:r>
          </w:p>
          <w:p w:rsidR="0008683A" w:rsidRPr="00AA06FA" w:rsidRDefault="0008683A" w:rsidP="00615B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B5BC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123,7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114,2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lang w:val="en-US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  <w:lang w:val="en-US"/>
              </w:rPr>
              <w:t>Kn</w:t>
            </w:r>
            <w:proofErr w:type="spellEnd"/>
            <w:r w:rsidRPr="00AA06FA">
              <w:rPr>
                <w:rFonts w:ascii="PT Astra Serif" w:eastAsia="Times New Roman" w:hAnsi="PT Astra Serif" w:cs="Calibri"/>
                <w:lang w:val="en-US"/>
              </w:rPr>
              <w:t xml:space="preserve"> = (</w:t>
            </w:r>
            <w:proofErr w:type="spellStart"/>
            <w:r w:rsidRPr="00AA06FA">
              <w:rPr>
                <w:rFonts w:ascii="PT Astra Serif" w:eastAsia="Times New Roman" w:hAnsi="PT Astra Serif" w:cs="Calibri"/>
                <w:lang w:val="en-US"/>
              </w:rPr>
              <w:t>Pn</w:t>
            </w:r>
            <w:proofErr w:type="spellEnd"/>
            <w:r w:rsidRPr="00AA06FA">
              <w:rPr>
                <w:rFonts w:ascii="PT Astra Serif" w:eastAsia="Times New Roman" w:hAnsi="PT Astra Serif" w:cs="Calibri"/>
                <w:lang w:val="en-US"/>
              </w:rPr>
              <w:t xml:space="preserve"> + </w:t>
            </w:r>
            <w:proofErr w:type="spellStart"/>
            <w:r w:rsidRPr="00AA06FA">
              <w:rPr>
                <w:rFonts w:ascii="PT Astra Serif" w:eastAsia="Times New Roman" w:hAnsi="PT Astra Serif" w:cs="Calibri"/>
                <w:lang w:val="en-US"/>
              </w:rPr>
              <w:t>Apn</w:t>
            </w:r>
            <w:proofErr w:type="spellEnd"/>
            <w:r w:rsidRPr="00AA06FA">
              <w:rPr>
                <w:rFonts w:ascii="PT Astra Serif" w:eastAsia="Times New Roman" w:hAnsi="PT Astra Serif" w:cs="Calibri"/>
                <w:lang w:val="en-US"/>
              </w:rPr>
              <w:t>) / Po x 10</w:t>
            </w:r>
            <w:r w:rsidRPr="00AA06FA">
              <w:rPr>
                <w:rFonts w:ascii="PT Astra Serif" w:eastAsia="Times New Roman" w:hAnsi="PT Astra Serif" w:cs="Calibri"/>
                <w:vertAlign w:val="superscript"/>
                <w:lang w:val="en-US"/>
              </w:rPr>
              <w:t>5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 xml:space="preserve">, </w:t>
            </w:r>
            <w:r w:rsidRPr="00AA06FA">
              <w:rPr>
                <w:rFonts w:ascii="PT Astra Serif" w:eastAsia="Times New Roman" w:hAnsi="PT Astra Serif" w:cs="Calibri"/>
              </w:rPr>
              <w:t>где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>:</w:t>
            </w:r>
          </w:p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lang w:val="en-US"/>
              </w:rPr>
            </w:pPr>
          </w:p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К</w:t>
            </w:r>
            <w:proofErr w:type="gramStart"/>
            <w:r w:rsidRPr="00AA06FA">
              <w:rPr>
                <w:rFonts w:ascii="PT Astra Serif" w:eastAsia="Times New Roman" w:hAnsi="PT Astra Serif" w:cs="Calibri"/>
              </w:rPr>
              <w:t>n</w:t>
            </w:r>
            <w:proofErr w:type="spellEnd"/>
            <w:proofErr w:type="gramEnd"/>
            <w:r w:rsidRPr="00AA06FA">
              <w:rPr>
                <w:rFonts w:ascii="PT Astra Serif" w:eastAsia="Times New Roman" w:hAnsi="PT Astra Serif" w:cs="Calibri"/>
              </w:rPr>
              <w:t xml:space="preserve"> –  </w:t>
            </w:r>
            <w:proofErr w:type="spellStart"/>
            <w:r w:rsidRPr="00AA06FA">
              <w:rPr>
                <w:rFonts w:ascii="PT Astra Serif" w:eastAsia="Times New Roman" w:hAnsi="PT Astra Serif" w:cs="Calibri"/>
              </w:rPr>
              <w:t>криминогенность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наркомании;</w:t>
            </w:r>
          </w:p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Р</w:t>
            </w:r>
            <w:proofErr w:type="gramStart"/>
            <w:r w:rsidRPr="00AA06FA">
              <w:rPr>
                <w:rFonts w:ascii="PT Astra Serif" w:eastAsia="Times New Roman" w:hAnsi="PT Astra Serif" w:cs="Calibri"/>
              </w:rPr>
              <w:t>n</w:t>
            </w:r>
            <w:proofErr w:type="spellEnd"/>
            <w:proofErr w:type="gramEnd"/>
            <w:r w:rsidRPr="00AA06FA">
              <w:rPr>
                <w:rFonts w:ascii="PT Astra Serif" w:eastAsia="Times New Roman" w:hAnsi="PT Astra Serif" w:cs="Calibri"/>
              </w:rPr>
              <w:t xml:space="preserve"> – число потребителей наркотиков, сове</w:t>
            </w:r>
            <w:r w:rsidRPr="00AA06FA">
              <w:rPr>
                <w:rFonts w:ascii="PT Astra Serif" w:eastAsia="Times New Roman" w:hAnsi="PT Astra Serif" w:cs="Calibri"/>
              </w:rPr>
              <w:t>р</w:t>
            </w:r>
            <w:r w:rsidRPr="00AA06FA">
              <w:rPr>
                <w:rFonts w:ascii="PT Astra Serif" w:eastAsia="Times New Roman" w:hAnsi="PT Astra Serif" w:cs="Calibri"/>
              </w:rPr>
              <w:t>шивших общеуголовные преступления (форма межведомственной статистической отчётности № 171 «1-МВ-НОН», раздел 2, строка 43, гр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 xml:space="preserve">фа 1, приложение № 9 к Методике, графа 3); </w:t>
            </w:r>
          </w:p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Ар</w:t>
            </w:r>
            <w:proofErr w:type="gramStart"/>
            <w:r w:rsidRPr="00AA06FA">
              <w:rPr>
                <w:rFonts w:ascii="PT Astra Serif" w:eastAsia="Times New Roman" w:hAnsi="PT Astra Serif" w:cs="Calibri"/>
              </w:rPr>
              <w:t>n</w:t>
            </w:r>
            <w:proofErr w:type="spellEnd"/>
            <w:proofErr w:type="gramEnd"/>
            <w:r w:rsidRPr="00AA06FA">
              <w:rPr>
                <w:rFonts w:ascii="PT Astra Serif" w:eastAsia="Times New Roman" w:hAnsi="PT Astra Serif" w:cs="Calibri"/>
              </w:rPr>
              <w:t xml:space="preserve"> – число лиц, совершивших администр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тивные правонарушения, связанные с потре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лением наркотиков, либо в состоянии наркот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ческого опьянения (форма межведомственной статистической отчётности № 174 «4-МВ-НОН», раздел 4, строка 1, сумма граф 3, 13, 14, 15, 16, приложение № 13 к Методике, графа 2);</w:t>
            </w:r>
          </w:p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Ро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– среднегодовая численность населения (по данным Росстата, приложение № 21 к Метод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ке, графа 3, представляется до 1 марта)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ind w:left="-73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случаев смерти на территории Ульяновской о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ласти в результате потребл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ния наркотиков, на 100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D4A7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  <w:lang w:val="en-US"/>
              </w:rPr>
              <w:t>D</w:t>
            </w:r>
            <w:r w:rsidRPr="00AA06FA">
              <w:rPr>
                <w:rFonts w:ascii="PT Astra Serif" w:eastAsia="Times New Roman" w:hAnsi="PT Astra Serif" w:cs="Calibri"/>
              </w:rPr>
              <w:t xml:space="preserve"> = </w:t>
            </w:r>
            <w:proofErr w:type="spellStart"/>
            <w:r w:rsidRPr="00AA06FA">
              <w:rPr>
                <w:rFonts w:ascii="PT Astra Serif" w:eastAsia="Times New Roman" w:hAnsi="PT Astra Serif" w:cs="Calibri"/>
                <w:lang w:val="en-US"/>
              </w:rPr>
              <w:t>Dn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+ </w:t>
            </w:r>
            <w:proofErr w:type="spellStart"/>
            <w:r w:rsidRPr="00AA06FA">
              <w:rPr>
                <w:rFonts w:ascii="PT Astra Serif" w:eastAsia="Times New Roman" w:hAnsi="PT Astra Serif" w:cs="Calibri"/>
                <w:lang w:val="en-US"/>
              </w:rPr>
              <w:t>Dp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>/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>Po</w:t>
            </w:r>
            <w:r w:rsidRPr="00AA06FA">
              <w:rPr>
                <w:rFonts w:ascii="PT Astra Serif" w:eastAsia="Times New Roman" w:hAnsi="PT Astra Serif" w:cs="Calibri"/>
              </w:rPr>
              <w:t xml:space="preserve"> 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>x</w:t>
            </w:r>
            <w:r w:rsidRPr="00AA06FA">
              <w:rPr>
                <w:rFonts w:ascii="PT Astra Serif" w:eastAsia="Times New Roman" w:hAnsi="PT Astra Serif" w:cs="Calibri"/>
              </w:rPr>
              <w:t xml:space="preserve"> 10</w:t>
            </w:r>
            <w:r w:rsidRPr="00AA06FA">
              <w:rPr>
                <w:rFonts w:ascii="PT Astra Serif" w:eastAsia="Times New Roman" w:hAnsi="PT Astra Serif" w:cs="Calibri"/>
                <w:vertAlign w:val="superscript"/>
              </w:rPr>
              <w:t>5</w:t>
            </w:r>
            <w:r w:rsidRPr="00AA06FA">
              <w:rPr>
                <w:rFonts w:ascii="PT Astra Serif" w:eastAsia="Times New Roman" w:hAnsi="PT Astra Serif" w:cs="Calibri"/>
              </w:rPr>
              <w:t>, где:</w:t>
            </w:r>
          </w:p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D – уровень смертности, связанной с острым отравлением наркотиками (по данным суде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но-медицинской экспертизы);</w:t>
            </w:r>
          </w:p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Dn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– количество случаев смертельных отра</w:t>
            </w:r>
            <w:r w:rsidRPr="00AA06FA">
              <w:rPr>
                <w:rFonts w:ascii="PT Astra Serif" w:eastAsia="Times New Roman" w:hAnsi="PT Astra Serif" w:cs="Calibri"/>
              </w:rPr>
              <w:t>в</w:t>
            </w:r>
            <w:r w:rsidRPr="00AA06FA">
              <w:rPr>
                <w:rFonts w:ascii="PT Astra Serif" w:eastAsia="Times New Roman" w:hAnsi="PT Astra Serif" w:cs="Calibri"/>
              </w:rPr>
              <w:t xml:space="preserve">лений наркотическими средствами (форма </w:t>
            </w:r>
            <w:r>
              <w:rPr>
                <w:rFonts w:ascii="PT Astra Serif" w:eastAsia="Times New Roman" w:hAnsi="PT Astra Serif" w:cs="Calibri"/>
              </w:rPr>
              <w:br/>
            </w:r>
            <w:r w:rsidRPr="00AA06FA">
              <w:rPr>
                <w:rFonts w:ascii="PT Astra Serif" w:eastAsia="Times New Roman" w:hAnsi="PT Astra Serif" w:cs="Calibri"/>
              </w:rPr>
              <w:t>№ 42</w:t>
            </w:r>
            <w:r w:rsidRPr="00AA06FA">
              <w:rPr>
                <w:rFonts w:ascii="PT Astra Serif" w:eastAsia="Times New Roman" w:hAnsi="PT Astra Serif" w:cs="Calibri"/>
                <w:vertAlign w:val="superscript"/>
              </w:rPr>
              <w:t>2</w:t>
            </w:r>
            <w:r w:rsidRPr="00AA06FA">
              <w:rPr>
                <w:rFonts w:ascii="PT Astra Serif" w:eastAsia="Times New Roman" w:hAnsi="PT Astra Serif" w:cs="Calibri"/>
              </w:rPr>
              <w:t>, приложение № 34 к Методике, графа 2);</w:t>
            </w:r>
          </w:p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Dp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– количество случаев смертельных отра</w:t>
            </w:r>
            <w:r w:rsidRPr="00AA06FA">
              <w:rPr>
                <w:rFonts w:ascii="PT Astra Serif" w:eastAsia="Times New Roman" w:hAnsi="PT Astra Serif" w:cs="Calibri"/>
              </w:rPr>
              <w:t>в</w:t>
            </w:r>
            <w:r w:rsidRPr="00AA06FA">
              <w:rPr>
                <w:rFonts w:ascii="PT Astra Serif" w:eastAsia="Times New Roman" w:hAnsi="PT Astra Serif" w:cs="Calibri"/>
              </w:rPr>
              <w:t xml:space="preserve">лений психотропными веществами (форма </w:t>
            </w:r>
            <w:r>
              <w:rPr>
                <w:rFonts w:ascii="PT Astra Serif" w:eastAsia="Times New Roman" w:hAnsi="PT Astra Serif" w:cs="Calibri"/>
              </w:rPr>
              <w:br/>
            </w:r>
            <w:r w:rsidRPr="00AA06FA">
              <w:rPr>
                <w:rFonts w:ascii="PT Astra Serif" w:eastAsia="Times New Roman" w:hAnsi="PT Astra Serif" w:cs="Calibri"/>
              </w:rPr>
              <w:t>№ 42, приложение № 34 к Методике, графа 8);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Ро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– среднегодовая численность населения </w:t>
            </w:r>
            <w:r w:rsidR="00EF510F">
              <w:rPr>
                <w:rFonts w:ascii="PT Astra Serif" w:eastAsia="Times New Roman" w:hAnsi="PT Astra Serif" w:cs="Calibri"/>
              </w:rPr>
              <w:br/>
            </w:r>
            <w:r w:rsidRPr="00AA06FA">
              <w:rPr>
                <w:rFonts w:ascii="PT Astra Serif" w:eastAsia="Times New Roman" w:hAnsi="PT Astra Serif" w:cs="Calibri"/>
              </w:rPr>
              <w:t xml:space="preserve">(по данным Росстата, приложение № 21 </w:t>
            </w:r>
            <w:r w:rsidR="00EF510F">
              <w:rPr>
                <w:rFonts w:ascii="PT Astra Serif" w:eastAsia="Times New Roman" w:hAnsi="PT Astra Serif" w:cs="Calibri"/>
              </w:rPr>
              <w:br/>
            </w:r>
            <w:r w:rsidRPr="00AA06FA">
              <w:rPr>
                <w:rFonts w:ascii="PT Astra Serif" w:eastAsia="Times New Roman" w:hAnsi="PT Astra Serif" w:cs="Calibri"/>
              </w:rPr>
              <w:t>к Методике, графа 3, представляется до 1 ма</w:t>
            </w:r>
            <w:r w:rsidRPr="00AA06FA">
              <w:rPr>
                <w:rFonts w:ascii="PT Astra Serif" w:eastAsia="Times New Roman" w:hAnsi="PT Astra Serif" w:cs="Calibri"/>
              </w:rPr>
              <w:t>р</w:t>
            </w:r>
            <w:r w:rsidRPr="00AA06FA">
              <w:rPr>
                <w:rFonts w:ascii="PT Astra Serif" w:eastAsia="Times New Roman" w:hAnsi="PT Astra Serif" w:cs="Calibri"/>
              </w:rPr>
              <w:t>та)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E2C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Основное мероприятие «Меры по совершенствованию системы лечения, 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социальной адаптации и реабилитации </w:t>
            </w:r>
            <w:proofErr w:type="spellStart"/>
            <w:r w:rsidRPr="00AA06FA">
              <w:rPr>
                <w:rFonts w:ascii="PT Astra Serif" w:eastAsia="Times New Roman" w:hAnsi="PT Astra Serif" w:cs="Calibri"/>
              </w:rPr>
              <w:t>наркопотребителей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» 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07E2C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3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Заболеваемость употреблен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ем наркотических средств и психотропных веще</w:t>
            </w:r>
            <w:proofErr w:type="gramStart"/>
            <w:r w:rsidRPr="00AA06FA">
              <w:rPr>
                <w:rFonts w:ascii="PT Astra Serif" w:eastAsia="Times New Roman" w:hAnsi="PT Astra Serif" w:cs="Calibri"/>
              </w:rPr>
              <w:t>ств с вр</w:t>
            </w:r>
            <w:proofErr w:type="gramEnd"/>
            <w:r w:rsidRPr="00AA06FA">
              <w:rPr>
                <w:rFonts w:ascii="PT Astra Serif" w:eastAsia="Times New Roman" w:hAnsi="PT Astra Serif" w:cs="Calibri"/>
              </w:rPr>
              <w:t>едными последствиями, ч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ловек на 100 тыс.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" w:right="-108"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6,0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Зз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= Вуз x 100000 / Н, где: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AA06FA">
              <w:rPr>
                <w:rFonts w:ascii="PT Astra Serif" w:eastAsia="Times New Roman" w:hAnsi="PT Astra Serif" w:cs="Calibri"/>
              </w:rPr>
              <w:t>Зз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– заболеваемость употреблением наркотич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ских средств и психотропных веще</w:t>
            </w:r>
            <w:proofErr w:type="gramStart"/>
            <w:r w:rsidRPr="00AA06FA">
              <w:rPr>
                <w:rFonts w:ascii="PT Astra Serif" w:eastAsia="Times New Roman" w:hAnsi="PT Astra Serif" w:cs="Calibri"/>
              </w:rPr>
              <w:t>ств с вр</w:t>
            </w:r>
            <w:proofErr w:type="gramEnd"/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д</w:t>
            </w:r>
            <w:r w:rsidRPr="00AA06FA">
              <w:rPr>
                <w:rFonts w:ascii="PT Astra Serif" w:eastAsia="Times New Roman" w:hAnsi="PT Astra Serif" w:cs="Calibri"/>
              </w:rPr>
              <w:t>ными последствиями;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Вуз – количество впервые обратившихся за наркологической помощью с диагнозом «уп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требление наркотических средств и псих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тропных веще</w:t>
            </w:r>
            <w:proofErr w:type="gramStart"/>
            <w:r w:rsidRPr="00AA06FA">
              <w:rPr>
                <w:rFonts w:ascii="PT Astra Serif" w:eastAsia="Times New Roman" w:hAnsi="PT Astra Serif" w:cs="Calibri"/>
              </w:rPr>
              <w:t>ств с вр</w:t>
            </w:r>
            <w:proofErr w:type="gramEnd"/>
            <w:r w:rsidRPr="00AA06FA">
              <w:rPr>
                <w:rFonts w:ascii="PT Astra Serif" w:eastAsia="Times New Roman" w:hAnsi="PT Astra Serif" w:cs="Calibri"/>
              </w:rPr>
              <w:t>едными последствиями»;</w:t>
            </w:r>
          </w:p>
          <w:p w:rsidR="0008683A" w:rsidRPr="00982008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  <w:spacing w:val="-4"/>
              </w:rPr>
            </w:pPr>
            <w:r w:rsidRPr="00982008">
              <w:rPr>
                <w:rFonts w:ascii="PT Astra Serif" w:eastAsia="Times New Roman" w:hAnsi="PT Astra Serif" w:cs="Calibri"/>
                <w:spacing w:val="-4"/>
              </w:rPr>
              <w:t>Н – численность населения Ульяновской обл</w:t>
            </w:r>
            <w:r w:rsidRPr="00982008">
              <w:rPr>
                <w:rFonts w:ascii="PT Astra Serif" w:eastAsia="Times New Roman" w:hAnsi="PT Astra Serif" w:cs="Calibri"/>
                <w:spacing w:val="-4"/>
              </w:rPr>
              <w:t>а</w:t>
            </w:r>
            <w:r w:rsidRPr="00982008">
              <w:rPr>
                <w:rFonts w:ascii="PT Astra Serif" w:eastAsia="Times New Roman" w:hAnsi="PT Astra Serif" w:cs="Calibri"/>
                <w:spacing w:val="-4"/>
              </w:rPr>
              <w:t>сти.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Сведения, содержащиеся в ежеквартальной о</w:t>
            </w:r>
            <w:r w:rsidRPr="00AA06FA">
              <w:rPr>
                <w:rFonts w:ascii="PT Astra Serif" w:eastAsia="Times New Roman" w:hAnsi="PT Astra Serif" w:cs="Calibri"/>
              </w:rPr>
              <w:t>т</w:t>
            </w:r>
            <w:r w:rsidRPr="00AA06FA">
              <w:rPr>
                <w:rFonts w:ascii="PT Astra Serif" w:eastAsia="Times New Roman" w:hAnsi="PT Astra Serif" w:cs="Calibri"/>
              </w:rPr>
              <w:t>чётности ГУЗ «Ульяновская областная клин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 xml:space="preserve">ческая наркологическая больница» (далее – УОКНБ) 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 «Организационно-правовое обеспечение антинаркотической деятельности»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99403B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4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Число больных наркоманией, прошедших лечение и реаб</w:t>
            </w:r>
            <w:r w:rsidRPr="00AA06FA">
              <w:rPr>
                <w:rFonts w:ascii="PT Astra Serif" w:eastAsiaTheme="minorEastAsia" w:hAnsi="PT Astra Serif" w:cs="Arial"/>
              </w:rPr>
              <w:t>и</w:t>
            </w:r>
            <w:r w:rsidRPr="00AA06FA">
              <w:rPr>
                <w:rFonts w:ascii="PT Astra Serif" w:eastAsiaTheme="minorEastAsia" w:hAnsi="PT Astra Serif" w:cs="Arial"/>
              </w:rPr>
              <w:t xml:space="preserve">литацию, длительность </w:t>
            </w:r>
            <w:proofErr w:type="gramStart"/>
            <w:r w:rsidRPr="00AA06FA">
              <w:rPr>
                <w:rFonts w:ascii="PT Astra Serif" w:eastAsiaTheme="minorEastAsia" w:hAnsi="PT Astra Serif" w:cs="Arial"/>
              </w:rPr>
              <w:t>реми</w:t>
            </w:r>
            <w:r w:rsidRPr="00AA06FA">
              <w:rPr>
                <w:rFonts w:ascii="PT Astra Serif" w:eastAsiaTheme="minorEastAsia" w:hAnsi="PT Astra Serif" w:cs="Arial"/>
              </w:rPr>
              <w:t>с</w:t>
            </w:r>
            <w:r w:rsidRPr="00AA06FA">
              <w:rPr>
                <w:rFonts w:ascii="PT Astra Serif" w:eastAsiaTheme="minorEastAsia" w:hAnsi="PT Astra Serif" w:cs="Arial"/>
              </w:rPr>
              <w:t>сии</w:t>
            </w:r>
            <w:proofErr w:type="gramEnd"/>
            <w:r w:rsidRPr="00AA06FA">
              <w:rPr>
                <w:rFonts w:ascii="PT Astra Serif" w:eastAsiaTheme="minorEastAsia" w:hAnsi="PT Astra Serif" w:cs="Arial"/>
              </w:rPr>
              <w:t xml:space="preserve"> у которых составляет не менее трёх лет, человек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Подсчёт количества больных наркоманией, прошедших лечение и реабилитацию, длител</w:t>
            </w:r>
            <w:r w:rsidRPr="00AA06FA">
              <w:rPr>
                <w:rFonts w:ascii="PT Astra Serif" w:eastAsiaTheme="minorEastAsia" w:hAnsi="PT Astra Serif" w:cs="Arial"/>
              </w:rPr>
              <w:t>ь</w:t>
            </w:r>
            <w:r w:rsidRPr="00AA06FA">
              <w:rPr>
                <w:rFonts w:ascii="PT Astra Serif" w:eastAsiaTheme="minorEastAsia" w:hAnsi="PT Astra Serif" w:cs="Arial"/>
              </w:rPr>
              <w:t xml:space="preserve">ность </w:t>
            </w:r>
            <w:proofErr w:type="gramStart"/>
            <w:r w:rsidRPr="00AA06FA">
              <w:rPr>
                <w:rFonts w:ascii="PT Astra Serif" w:eastAsiaTheme="minorEastAsia" w:hAnsi="PT Astra Serif" w:cs="Arial"/>
              </w:rPr>
              <w:t>ремиссии</w:t>
            </w:r>
            <w:proofErr w:type="gramEnd"/>
            <w:r w:rsidRPr="00AA06FA">
              <w:rPr>
                <w:rFonts w:ascii="PT Astra Serif" w:eastAsiaTheme="minorEastAsia" w:hAnsi="PT Astra Serif" w:cs="Arial"/>
              </w:rPr>
              <w:t xml:space="preserve"> у которых составляет не менее трёх лет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Сведения, содержащиеся в ежегодной отчётн</w:t>
            </w:r>
            <w:r w:rsidRPr="00AA06FA">
              <w:rPr>
                <w:rFonts w:ascii="PT Astra Serif" w:eastAsiaTheme="minorEastAsia" w:hAnsi="PT Astra Serif" w:cs="Arial"/>
              </w:rPr>
              <w:t>о</w:t>
            </w:r>
            <w:r w:rsidRPr="00AA06FA">
              <w:rPr>
                <w:rFonts w:ascii="PT Astra Serif" w:eastAsiaTheme="minorEastAsia" w:hAnsi="PT Astra Serif" w:cs="Arial"/>
              </w:rPr>
              <w:t xml:space="preserve">сти </w:t>
            </w:r>
            <w:r w:rsidR="00EF510F">
              <w:rPr>
                <w:rFonts w:ascii="PT Astra Serif" w:eastAsiaTheme="minorEastAsia" w:hAnsi="PT Astra Serif" w:cs="Arial"/>
              </w:rPr>
              <w:t>УОКНБ</w:t>
            </w:r>
          </w:p>
        </w:tc>
      </w:tr>
      <w:tr w:rsidR="0008683A" w:rsidRPr="00AA06FA" w:rsidTr="0008683A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99403B" w:rsidRDefault="00257DF8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ar305" w:history="1">
              <w:r w:rsidR="0008683A" w:rsidRPr="0099403B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</w:p>
          <w:p w:rsidR="0099403B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99403B">
              <w:rPr>
                <w:rFonts w:ascii="PT Astra Serif" w:eastAsia="Times New Roman" w:hAnsi="PT Astra Serif" w:cs="Calibri"/>
                <w:b/>
              </w:rPr>
              <w:t xml:space="preserve">«Снижение рисков и смягчение последствий чрезвычайных ситуаций 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Times New Roman" w:hAnsi="PT Astra Serif" w:cs="Calibri"/>
              </w:rPr>
            </w:pPr>
            <w:r w:rsidRPr="0099403B">
              <w:rPr>
                <w:rFonts w:ascii="PT Astra Serif" w:eastAsia="Times New Roman" w:hAnsi="PT Astra Serif" w:cs="Calibri"/>
                <w:b/>
              </w:rPr>
              <w:t>природного и техногенного характера на террито</w:t>
            </w:r>
            <w:r w:rsidRPr="00AA06FA">
              <w:rPr>
                <w:rFonts w:ascii="PT Astra Serif" w:eastAsia="Times New Roman" w:hAnsi="PT Astra Serif" w:cs="Calibri"/>
                <w:b/>
              </w:rPr>
              <w:t>рии Ульяновской области»</w:t>
            </w:r>
          </w:p>
        </w:tc>
        <w:tc>
          <w:tcPr>
            <w:tcW w:w="992" w:type="dxa"/>
            <w:gridSpan w:val="2"/>
          </w:tcPr>
          <w:p w:rsidR="0008683A" w:rsidRPr="00AA06FA" w:rsidRDefault="0008683A">
            <w:pPr>
              <w:spacing w:after="200" w:line="276" w:lineRule="auto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992" w:type="dxa"/>
          </w:tcPr>
          <w:p w:rsidR="0008683A" w:rsidRPr="00AA06FA" w:rsidRDefault="0008683A">
            <w:pPr>
              <w:spacing w:after="200" w:line="276" w:lineRule="auto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992" w:type="dxa"/>
          </w:tcPr>
          <w:p w:rsidR="0008683A" w:rsidRPr="00AA06FA" w:rsidRDefault="0008683A">
            <w:pPr>
              <w:spacing w:after="200" w:line="276" w:lineRule="auto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992" w:type="dxa"/>
          </w:tcPr>
          <w:p w:rsidR="0008683A" w:rsidRPr="00AA06FA" w:rsidRDefault="0008683A">
            <w:pPr>
              <w:spacing w:after="200" w:line="276" w:lineRule="auto"/>
              <w:rPr>
                <w:rFonts w:ascii="PT Astra Serif" w:eastAsia="Times New Roman" w:hAnsi="PT Astra Serif" w:cs="Calibri"/>
              </w:rPr>
            </w:pP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F8" w:rsidRDefault="0008683A" w:rsidP="004B5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Основное мероприятие «Развитие системы обеспечения вызова экстренных оперативных служб </w:t>
            </w:r>
          </w:p>
          <w:p w:rsidR="0008683A" w:rsidRPr="00AA06FA" w:rsidRDefault="0008683A" w:rsidP="0079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 единому номеру «112» на территории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99403B" w:rsidP="001C444F">
            <w:pPr>
              <w:widowControl w:val="0"/>
              <w:autoSpaceDE w:val="0"/>
              <w:autoSpaceDN w:val="0"/>
              <w:adjustRightInd w:val="0"/>
              <w:ind w:left="-58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D4A7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Время направления экстре</w:t>
            </w:r>
            <w:r w:rsidRPr="00AA06FA">
              <w:rPr>
                <w:rFonts w:ascii="PT Astra Serif" w:eastAsia="Times New Roman" w:hAnsi="PT Astra Serif" w:cs="Calibri"/>
              </w:rPr>
              <w:t>н</w:t>
            </w:r>
            <w:r w:rsidRPr="00AA06FA">
              <w:rPr>
                <w:rFonts w:ascii="PT Astra Serif" w:eastAsia="Times New Roman" w:hAnsi="PT Astra Serif" w:cs="Calibri"/>
              </w:rPr>
              <w:t>ных оперативных служб по вызовам (сообщениям о пр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исшествиях) к месту происш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ствия,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D4A7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1,17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EF510F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Хронометраж</w:t>
            </w:r>
          </w:p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F8" w:rsidRDefault="0008683A" w:rsidP="00EB2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Основное мероприятие «Развитие комплексной системы экстренного оповещения населения на территории Ульяновской области </w:t>
            </w:r>
          </w:p>
          <w:p w:rsidR="0008683A" w:rsidRPr="00AA06FA" w:rsidRDefault="0008683A" w:rsidP="0079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и региональной автоматизированной системы централизованного оповещения населения</w:t>
            </w:r>
            <w:r w:rsidR="007931F8">
              <w:rPr>
                <w:rFonts w:ascii="PT Astra Serif" w:eastAsia="Times New Roman" w:hAnsi="PT Astra Serif" w:cs="Calibri"/>
              </w:rPr>
              <w:t xml:space="preserve"> </w:t>
            </w:r>
            <w:r w:rsidRPr="00AA06FA">
              <w:rPr>
                <w:rFonts w:ascii="PT Astra Serif" w:eastAsia="Times New Roman" w:hAnsi="PT Astra Serif" w:cs="Calibri"/>
              </w:rPr>
              <w:t>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99403B" w:rsidP="001C444F">
            <w:pPr>
              <w:widowControl w:val="0"/>
              <w:autoSpaceDE w:val="0"/>
              <w:autoSpaceDN w:val="0"/>
              <w:adjustRightInd w:val="0"/>
              <w:ind w:left="-690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Численность населения, охв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 xml:space="preserve">ченного социальной рекламой (количество просмотров и прослушиваний информации населением), </w:t>
            </w:r>
            <w:proofErr w:type="gramStart"/>
            <w:r w:rsidRPr="00AA06FA">
              <w:rPr>
                <w:rFonts w:ascii="PT Astra Serif" w:eastAsia="Times New Roman" w:hAnsi="PT Astra Serif" w:cs="Calibri"/>
              </w:rPr>
              <w:t>млн</w:t>
            </w:r>
            <w:proofErr w:type="gramEnd"/>
            <w:r w:rsidRPr="00AA06FA">
              <w:rPr>
                <w:rFonts w:ascii="PT Astra Serif" w:eastAsia="Times New Roman" w:hAnsi="PT Astra Serif" w:cs="Calibri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D4A7A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Повышател</w:t>
            </w:r>
            <w:r w:rsidRPr="00AA06FA">
              <w:rPr>
                <w:rFonts w:ascii="PT Astra Serif" w:eastAsia="Times New Roman" w:hAnsi="PT Astra Serif" w:cs="Calibri"/>
              </w:rPr>
              <w:t>ь</w:t>
            </w:r>
            <w:r w:rsidRPr="00AA06FA">
              <w:rPr>
                <w:rFonts w:ascii="PT Astra Serif" w:eastAsia="Times New Roman" w:hAnsi="PT Astra Serif" w:cs="Calibri"/>
              </w:rPr>
              <w:t>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 просмотров и прослуш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ваний информации населением.</w:t>
            </w:r>
          </w:p>
          <w:p w:rsidR="0008683A" w:rsidRPr="00AA06FA" w:rsidRDefault="0008683A" w:rsidP="009940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gramStart"/>
            <w:r w:rsidRPr="00AA06FA">
              <w:rPr>
                <w:rFonts w:ascii="PT Astra Serif" w:eastAsia="Times New Roman" w:hAnsi="PT Astra Serif" w:cs="Calibri"/>
              </w:rPr>
              <w:t>Ежегодная отчётность Главного управления Министерства Российской Федерации по д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лам гражданской обороны, чрезвычайным с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туациям и ликвидации последствий стихийных бедствий по Ульяновской области (далее – ГУ МЧС России по Ульяновской области), О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="0099403B">
              <w:rPr>
                <w:rFonts w:ascii="PT Astra Serif" w:eastAsia="Times New Roman" w:hAnsi="PT Astra Serif" w:cs="Calibri"/>
              </w:rPr>
              <w:t>ластного государственного казё</w:t>
            </w:r>
            <w:r w:rsidRPr="00AA06FA">
              <w:rPr>
                <w:rFonts w:ascii="PT Astra Serif" w:eastAsia="Times New Roman" w:hAnsi="PT Astra Serif" w:cs="Calibri"/>
              </w:rPr>
              <w:t>нного учр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ждения «Служба гражданской защиты и п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 xml:space="preserve">жарной безопасности Ульяновской области» (далее </w:t>
            </w:r>
            <w:r w:rsidR="0099403B" w:rsidRPr="00AA06FA">
              <w:rPr>
                <w:rFonts w:ascii="PT Astra Serif" w:eastAsia="Times New Roman" w:hAnsi="PT Astra Serif" w:cs="Calibri"/>
              </w:rPr>
              <w:t xml:space="preserve">также </w:t>
            </w:r>
            <w:r w:rsidRPr="00AA06FA">
              <w:rPr>
                <w:rFonts w:ascii="PT Astra Serif" w:eastAsia="Times New Roman" w:hAnsi="PT Astra Serif" w:cs="Calibri"/>
              </w:rPr>
              <w:t>–</w:t>
            </w:r>
            <w:r w:rsidR="0099403B">
              <w:rPr>
                <w:rFonts w:ascii="PT Astra Serif" w:eastAsia="Times New Roman" w:hAnsi="PT Astra Serif" w:cs="Calibri"/>
              </w:rPr>
              <w:t xml:space="preserve"> </w:t>
            </w:r>
            <w:r w:rsidRPr="00AA06FA">
              <w:rPr>
                <w:rFonts w:ascii="PT Astra Serif" w:eastAsia="Times New Roman" w:hAnsi="PT Astra Serif" w:cs="Calibri"/>
              </w:rPr>
              <w:t>ОГКУ «Сл</w:t>
            </w:r>
            <w:r w:rsidR="00EF510F">
              <w:rPr>
                <w:rFonts w:ascii="PT Astra Serif" w:eastAsia="Times New Roman" w:hAnsi="PT Astra Serif" w:cs="Calibri"/>
              </w:rPr>
              <w:t>ужба гражданской защиты и пожар</w:t>
            </w:r>
            <w:r w:rsidRPr="00AA06FA">
              <w:rPr>
                <w:rFonts w:ascii="PT Astra Serif" w:eastAsia="Times New Roman" w:hAnsi="PT Astra Serif" w:cs="Calibri"/>
              </w:rPr>
              <w:t>ной безопасности Ульяновской области»)</w:t>
            </w:r>
            <w:proofErr w:type="gramEnd"/>
          </w:p>
        </w:tc>
      </w:tr>
      <w:tr w:rsidR="000F2E13" w:rsidRPr="00AA06FA" w:rsidTr="0008683A">
        <w:trPr>
          <w:gridAfter w:val="4"/>
          <w:wAfter w:w="3549" w:type="dxa"/>
        </w:trPr>
        <w:tc>
          <w:tcPr>
            <w:tcW w:w="1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1A" w:rsidRDefault="000F2E13" w:rsidP="002A7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Основное мероприятие «Освежение запасов средств индивидуальной защиты </w:t>
            </w:r>
          </w:p>
          <w:p w:rsidR="000F2E13" w:rsidRPr="00AA06FA" w:rsidRDefault="000F2E13" w:rsidP="00E44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для гражданской обороны</w:t>
            </w:r>
            <w:r w:rsidR="00E44F1A">
              <w:rPr>
                <w:rFonts w:ascii="PT Astra Serif" w:eastAsia="Times New Roman" w:hAnsi="PT Astra Serif" w:cs="Calibri"/>
              </w:rPr>
              <w:t xml:space="preserve"> </w:t>
            </w:r>
            <w:r w:rsidRPr="00AA06FA">
              <w:rPr>
                <w:rFonts w:ascii="PT Astra Serif" w:eastAsia="Times New Roman" w:hAnsi="PT Astra Serif" w:cs="Calibri"/>
              </w:rPr>
              <w:t xml:space="preserve"> в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99403B" w:rsidP="001C444F">
            <w:pPr>
              <w:widowControl w:val="0"/>
              <w:autoSpaceDE w:val="0"/>
              <w:autoSpaceDN w:val="0"/>
              <w:adjustRightInd w:val="0"/>
              <w:ind w:left="-70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3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освежённых средств индивидуальной з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щиты в общем количестве т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ких средств,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F2576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Ежегодная отчётность ГУ МЧС России по Ульяновской области, 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 «Создание территориального страхового фонда документации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99403B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4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D2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листов формата А</w:t>
            </w:r>
            <w:proofErr w:type="gramStart"/>
            <w:r w:rsidRPr="00AA06FA">
              <w:rPr>
                <w:rFonts w:ascii="PT Astra Serif" w:eastAsia="Times New Roman" w:hAnsi="PT Astra Serif" w:cs="Calibri"/>
              </w:rPr>
              <w:t>4</w:t>
            </w:r>
            <w:proofErr w:type="gramEnd"/>
            <w:r w:rsidRPr="00AA06FA">
              <w:rPr>
                <w:rFonts w:ascii="PT Astra Serif" w:eastAsia="Times New Roman" w:hAnsi="PT Astra Serif" w:cs="Calibri"/>
              </w:rPr>
              <w:t>, использованных для изг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товления микрофильмов при создании территориального страхового фонда документ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ции Ульяновской области, 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D2AD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 листов формата А</w:t>
            </w:r>
            <w:proofErr w:type="gramStart"/>
            <w:r w:rsidRPr="00AA06FA">
              <w:rPr>
                <w:rFonts w:ascii="PT Astra Serif" w:eastAsia="Times New Roman" w:hAnsi="PT Astra Serif" w:cs="Calibri"/>
              </w:rPr>
              <w:t>4</w:t>
            </w:r>
            <w:proofErr w:type="gramEnd"/>
            <w:r w:rsidRPr="00AA06FA">
              <w:rPr>
                <w:rFonts w:ascii="PT Astra Serif" w:eastAsia="Times New Roman" w:hAnsi="PT Astra Serif" w:cs="Calibri"/>
              </w:rPr>
              <w:t>, и</w:t>
            </w:r>
            <w:r w:rsidRPr="00AA06FA">
              <w:rPr>
                <w:rFonts w:ascii="PT Astra Serif" w:eastAsia="Times New Roman" w:hAnsi="PT Astra Serif" w:cs="Calibri"/>
              </w:rPr>
              <w:t>с</w:t>
            </w:r>
            <w:r w:rsidRPr="00AA06FA">
              <w:rPr>
                <w:rFonts w:ascii="PT Astra Serif" w:eastAsia="Times New Roman" w:hAnsi="PT Astra Serif" w:cs="Calibri"/>
              </w:rPr>
              <w:t>пользованных для изготовления микрофил</w:t>
            </w:r>
            <w:r w:rsidRPr="00AA06FA">
              <w:rPr>
                <w:rFonts w:ascii="PT Astra Serif" w:eastAsia="Times New Roman" w:hAnsi="PT Astra Serif" w:cs="Calibri"/>
              </w:rPr>
              <w:t>ь</w:t>
            </w:r>
            <w:r w:rsidRPr="00AA06FA">
              <w:rPr>
                <w:rFonts w:ascii="PT Astra Serif" w:eastAsia="Times New Roman" w:hAnsi="PT Astra Serif" w:cs="Calibri"/>
              </w:rPr>
              <w:t>мов при создании территориального страхов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го фонда документации Ульяновской области.</w:t>
            </w:r>
          </w:p>
          <w:p w:rsidR="0008683A" w:rsidRPr="00AA06FA" w:rsidRDefault="0008683A" w:rsidP="007D2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Ежегодная отчётность ГУ МЧС России по Ульяновской области, 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4A" w:rsidRDefault="0008683A" w:rsidP="007D2A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Основное мероприятие «Финансовое обеспечение деятельности Областного государственного казённого учреждения </w:t>
            </w:r>
          </w:p>
          <w:p w:rsidR="0008683A" w:rsidRPr="00AA06FA" w:rsidRDefault="0008683A" w:rsidP="007D2A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«Служба гражданской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99403B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5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E44F1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Theme="minorEastAsia" w:hAnsi="PT Astra Serif" w:cs="Arial"/>
              </w:rPr>
              <w:t>Укомплектованность</w:t>
            </w:r>
            <w:r w:rsidR="0008683A" w:rsidRPr="00AA06FA">
              <w:rPr>
                <w:rFonts w:ascii="PT Astra Serif" w:eastAsiaTheme="minorEastAsia" w:hAnsi="PT Astra Serif" w:cs="Arial"/>
              </w:rPr>
              <w:t xml:space="preserve"> </w:t>
            </w:r>
            <w:r w:rsidR="0008683A" w:rsidRPr="00AA06FA">
              <w:rPr>
                <w:rFonts w:ascii="PT Astra Serif" w:eastAsia="Times New Roman" w:hAnsi="PT Astra Serif" w:cs="Calibri"/>
              </w:rPr>
              <w:t>ОГКУ «Служба гражданской защиты и пожарной безопасности Ульяновской области» согла</w:t>
            </w:r>
            <w:r w:rsidR="0008683A" w:rsidRPr="00AA06FA">
              <w:rPr>
                <w:rFonts w:ascii="PT Astra Serif" w:eastAsia="Times New Roman" w:hAnsi="PT Astra Serif" w:cs="Calibri"/>
              </w:rPr>
              <w:t>с</w:t>
            </w:r>
            <w:r w:rsidR="0008683A" w:rsidRPr="00AA06FA">
              <w:rPr>
                <w:rFonts w:ascii="PT Astra Serif" w:eastAsia="Times New Roman" w:hAnsi="PT Astra Serif" w:cs="Calibri"/>
              </w:rPr>
              <w:t>но штатному расписанию, процентов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У= Ку</w:t>
            </w:r>
            <w:proofErr w:type="gramStart"/>
            <w:r w:rsidR="0099403B">
              <w:rPr>
                <w:rFonts w:ascii="PT Astra Serif" w:eastAsiaTheme="minorEastAsia" w:hAnsi="PT Astra Serif" w:cs="Arial"/>
              </w:rPr>
              <w:t xml:space="preserve"> </w:t>
            </w:r>
            <w:r w:rsidRPr="00AA06FA">
              <w:rPr>
                <w:rFonts w:ascii="PT Astra Serif" w:eastAsiaTheme="minorEastAsia" w:hAnsi="PT Astra Serif" w:cs="Arial"/>
              </w:rPr>
              <w:t>/</w:t>
            </w:r>
            <w:r w:rsidR="0099403B">
              <w:rPr>
                <w:rFonts w:ascii="PT Astra Serif" w:eastAsiaTheme="minorEastAsia" w:hAnsi="PT Astra Serif" w:cs="Arial"/>
              </w:rPr>
              <w:t xml:space="preserve"> </w:t>
            </w:r>
            <w:r w:rsidRPr="00AA06FA">
              <w:rPr>
                <w:rFonts w:ascii="PT Astra Serif" w:eastAsiaTheme="minorEastAsia" w:hAnsi="PT Astra Serif" w:cs="Arial"/>
              </w:rPr>
              <w:t>К</w:t>
            </w:r>
            <w:proofErr w:type="gramEnd"/>
            <w:r w:rsidRPr="00AA06FA">
              <w:rPr>
                <w:rFonts w:ascii="PT Astra Serif" w:eastAsiaTheme="minorEastAsia" w:hAnsi="PT Astra Serif" w:cs="Arial"/>
              </w:rPr>
              <w:t>ш*100, где: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У – укомплектованность  ОГКУ «Служба гражданской защиты и пожарной безопасности Ульяновской области»;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Theme="minorEastAsia" w:hAnsi="PT Astra Serif" w:cs="Arial"/>
              </w:rPr>
              <w:t xml:space="preserve"> Ку – количество должностей</w:t>
            </w:r>
            <w:r w:rsidRPr="00AA06FA">
              <w:rPr>
                <w:rFonts w:ascii="PT Astra Serif" w:eastAsia="Times New Roman" w:hAnsi="PT Astra Serif" w:cs="Calibri"/>
              </w:rPr>
              <w:t xml:space="preserve"> согласно шта</w:t>
            </w:r>
            <w:r w:rsidRPr="00AA06FA">
              <w:rPr>
                <w:rFonts w:ascii="PT Astra Serif" w:eastAsia="Times New Roman" w:hAnsi="PT Astra Serif" w:cs="Calibri"/>
              </w:rPr>
              <w:t>т</w:t>
            </w:r>
            <w:r w:rsidRPr="00AA06FA">
              <w:rPr>
                <w:rFonts w:ascii="PT Astra Serif" w:eastAsia="Times New Roman" w:hAnsi="PT Astra Serif" w:cs="Calibri"/>
              </w:rPr>
              <w:t>ному расписанию, укомплектованных сотру</w:t>
            </w:r>
            <w:r w:rsidRPr="00AA06FA">
              <w:rPr>
                <w:rFonts w:ascii="PT Astra Serif" w:eastAsia="Times New Roman" w:hAnsi="PT Astra Serif" w:cs="Calibri"/>
              </w:rPr>
              <w:t>д</w:t>
            </w:r>
            <w:r w:rsidRPr="00AA06FA">
              <w:rPr>
                <w:rFonts w:ascii="PT Astra Serif" w:eastAsia="Times New Roman" w:hAnsi="PT Astra Serif" w:cs="Calibri"/>
              </w:rPr>
              <w:t>никами;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Кш – количество должностей </w:t>
            </w:r>
            <w:r w:rsidRPr="00AA06FA">
              <w:rPr>
                <w:rFonts w:ascii="PT Astra Serif" w:eastAsiaTheme="minorEastAsia" w:hAnsi="PT Astra Serif" w:cs="Arial"/>
              </w:rPr>
              <w:t xml:space="preserve"> </w:t>
            </w:r>
            <w:r w:rsidRPr="00AA06FA">
              <w:rPr>
                <w:rFonts w:ascii="PT Astra Serif" w:eastAsia="Times New Roman" w:hAnsi="PT Astra Serif" w:cs="Calibri"/>
              </w:rPr>
              <w:t>согласно шта</w:t>
            </w:r>
            <w:r w:rsidRPr="00AA06FA">
              <w:rPr>
                <w:rFonts w:ascii="PT Astra Serif" w:eastAsia="Times New Roman" w:hAnsi="PT Astra Serif" w:cs="Calibri"/>
              </w:rPr>
              <w:t>т</w:t>
            </w:r>
            <w:r w:rsidRPr="00AA06FA">
              <w:rPr>
                <w:rFonts w:ascii="PT Astra Serif" w:eastAsia="Times New Roman" w:hAnsi="PT Astra Serif" w:cs="Calibri"/>
              </w:rPr>
              <w:t>ному расписанию</w:t>
            </w:r>
            <w:r w:rsidRPr="00AA06FA">
              <w:rPr>
                <w:rFonts w:ascii="PT Astra Serif" w:eastAsiaTheme="minorEastAsia" w:hAnsi="PT Astra Serif" w:cs="Arial"/>
              </w:rPr>
              <w:t>.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 xml:space="preserve">Ежегодная отчётность </w:t>
            </w:r>
            <w:r w:rsidRPr="00AA06FA">
              <w:rPr>
                <w:rFonts w:ascii="PT Astra Serif" w:eastAsia="Times New Roman" w:hAnsi="PT Astra Serif" w:cs="Calibri"/>
              </w:rPr>
              <w:t>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 «Содержание пожарных частей противопожарной службы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F6897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6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пожарных авт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мобилей, состоящих на в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оружении региональной п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жарной охраны, с нормати</w:t>
            </w:r>
            <w:r w:rsidRPr="00AA06FA">
              <w:rPr>
                <w:rFonts w:ascii="PT Astra Serif" w:eastAsia="Times New Roman" w:hAnsi="PT Astra Serif" w:cs="Calibri"/>
              </w:rPr>
              <w:t>в</w:t>
            </w:r>
            <w:r w:rsidRPr="00AA06FA">
              <w:rPr>
                <w:rFonts w:ascii="PT Astra Serif" w:eastAsia="Times New Roman" w:hAnsi="PT Astra Serif" w:cs="Calibri"/>
              </w:rPr>
              <w:t>ным сроком службы,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 пожарных автомобилей с нормативным сроком службы.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Ежегодная отчётность 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F6897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7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подразделений региональной пожарной охр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 xml:space="preserve">ны, имеющих в составе </w:t>
            </w:r>
            <w:proofErr w:type="spellStart"/>
            <w:r w:rsidRPr="00AA06FA">
              <w:rPr>
                <w:rFonts w:ascii="PT Astra Serif" w:eastAsia="Times New Roman" w:hAnsi="PT Astra Serif" w:cs="Calibri"/>
              </w:rPr>
              <w:t>газ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дымозащитные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службы, ед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</w:t>
            </w:r>
            <w:r w:rsidRPr="00AA06FA">
              <w:t xml:space="preserve"> </w:t>
            </w:r>
            <w:r w:rsidRPr="00AA06FA">
              <w:rPr>
                <w:rFonts w:ascii="PT Astra Serif" w:eastAsia="Times New Roman" w:hAnsi="PT Astra Serif" w:cs="Calibri"/>
              </w:rPr>
              <w:t xml:space="preserve">подразделений, имеющих в составе </w:t>
            </w:r>
            <w:proofErr w:type="spellStart"/>
            <w:r w:rsidRPr="00AA06FA">
              <w:rPr>
                <w:rFonts w:ascii="PT Astra Serif" w:eastAsia="Times New Roman" w:hAnsi="PT Astra Serif" w:cs="Calibri"/>
              </w:rPr>
              <w:t>газодымозащитные</w:t>
            </w:r>
            <w:proofErr w:type="spellEnd"/>
            <w:r w:rsidRPr="00AA06FA">
              <w:rPr>
                <w:rFonts w:ascii="PT Astra Serif" w:eastAsia="Times New Roman" w:hAnsi="PT Astra Serif" w:cs="Calibri"/>
              </w:rPr>
              <w:t xml:space="preserve"> службы.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Ежегодная отчётность 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F6897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8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подразделений региональной пожарной охр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ны, имеющих на вооружении гидравлический аварийно-спасательный инструмент,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 подразделений, имеющих на воор</w:t>
            </w:r>
            <w:r w:rsidR="00AF6897">
              <w:rPr>
                <w:rFonts w:ascii="PT Astra Serif" w:eastAsia="Times New Roman" w:hAnsi="PT Astra Serif" w:cs="Calibri"/>
              </w:rPr>
              <w:t>ужении гидравлический аварийно-</w:t>
            </w:r>
            <w:r w:rsidRPr="00AA06FA">
              <w:rPr>
                <w:rFonts w:ascii="PT Astra Serif" w:eastAsia="Times New Roman" w:hAnsi="PT Astra Serif" w:cs="Calibri"/>
              </w:rPr>
              <w:t xml:space="preserve">спасательный инструмент. 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Ежегодная отчётность 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 «Участие в создании региональных элементов комплек</w:t>
            </w:r>
            <w:r w:rsidR="00AB5B4A">
              <w:rPr>
                <w:rFonts w:ascii="PT Astra Serif" w:eastAsia="Times New Roman" w:hAnsi="PT Astra Serif" w:cs="Calibri"/>
              </w:rPr>
              <w:t>сной системы информирования</w:t>
            </w:r>
            <w:r w:rsidRPr="00AA06FA">
              <w:rPr>
                <w:rFonts w:ascii="PT Astra Serif" w:eastAsia="Times New Roman" w:hAnsi="PT Astra Serif" w:cs="Calibri"/>
              </w:rPr>
              <w:t xml:space="preserve"> и оповещения населения» 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F6897" w:rsidP="001C444F">
            <w:pPr>
              <w:pStyle w:val="af4"/>
              <w:jc w:val="center"/>
            </w:pPr>
            <w:r>
              <w:t>9</w:t>
            </w:r>
            <w:r w:rsidR="0008683A" w:rsidRPr="00AA06FA"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F257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населения, охв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ченного оповещением  реги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нальной автоматизированной системой це</w:t>
            </w:r>
            <w:r w:rsidR="00234669">
              <w:rPr>
                <w:rFonts w:ascii="PT Astra Serif" w:eastAsia="Times New Roman" w:hAnsi="PT Astra Serif" w:cs="Calibri"/>
              </w:rPr>
              <w:t xml:space="preserve">нтрализованного оповещения, </w:t>
            </w:r>
            <w:proofErr w:type="gramStart"/>
            <w:r w:rsidR="00234669">
              <w:rPr>
                <w:rFonts w:ascii="PT Astra Serif" w:eastAsia="Times New Roman" w:hAnsi="PT Astra Serif" w:cs="Calibri"/>
              </w:rPr>
              <w:t>млн</w:t>
            </w:r>
            <w:proofErr w:type="gramEnd"/>
            <w:r w:rsidRPr="00AA06FA">
              <w:rPr>
                <w:rFonts w:ascii="PT Astra Serif" w:eastAsia="Times New Roman" w:hAnsi="PT Astra Serif" w:cs="Calibri"/>
              </w:rPr>
              <w:t xml:space="preserve"> 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3E1A3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F2576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1,09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hAnsi="PT Astra Serif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hAnsi="PT Astra Serif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hAnsi="PT Astra Serif"/>
              </w:rPr>
              <w:t>1,13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Ежегодная отчётность ГУ МЧС России по Ульяновской области, 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AA06FA">
              <w:rPr>
                <w:rFonts w:ascii="PT Astra Serif" w:eastAsia="Times New Roman" w:hAnsi="PT Astra Serif" w:cs="Calibri"/>
                <w:b/>
              </w:rPr>
              <w:t>Подпрограмма</w:t>
            </w:r>
          </w:p>
          <w:p w:rsidR="0008683A" w:rsidRPr="00AA06FA" w:rsidRDefault="0008683A" w:rsidP="00A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  <w:b/>
              </w:rPr>
              <w:t>«Профилактика терроризма на территории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0B17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Основное мероприятие «Противодействие распространению идеологии терроризма» </w:t>
            </w:r>
          </w:p>
        </w:tc>
      </w:tr>
      <w:tr w:rsidR="0008683A" w:rsidRPr="00AA06FA" w:rsidTr="00E44F1A">
        <w:trPr>
          <w:gridAfter w:val="5"/>
          <w:wAfter w:w="3968" w:type="dxa"/>
          <w:trHeight w:val="10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F6897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E44F1A" w:rsidRDefault="0008683A" w:rsidP="003E1A3E">
            <w:pPr>
              <w:widowControl w:val="0"/>
              <w:autoSpaceDE w:val="0"/>
              <w:autoSpaceDN w:val="0"/>
              <w:adjustRightInd w:val="0"/>
              <w:ind w:firstLine="41"/>
              <w:jc w:val="both"/>
              <w:rPr>
                <w:rFonts w:ascii="PT Astra Serif" w:eastAsia="Times New Roman" w:hAnsi="PT Astra Serif" w:cs="Calibri"/>
                <w:spacing w:val="-4"/>
              </w:rPr>
            </w:pPr>
            <w:r w:rsidRPr="00E44F1A">
              <w:rPr>
                <w:rFonts w:ascii="PT Astra Serif" w:eastAsia="Times New Roman" w:hAnsi="PT Astra Serif" w:cs="Calibri"/>
                <w:spacing w:val="-4"/>
              </w:rPr>
              <w:t>Количество выявленных в и</w:t>
            </w:r>
            <w:r w:rsidRPr="00E44F1A">
              <w:rPr>
                <w:rFonts w:ascii="PT Astra Serif" w:eastAsia="Times New Roman" w:hAnsi="PT Astra Serif" w:cs="Calibri"/>
                <w:spacing w:val="-4"/>
              </w:rPr>
              <w:t>н</w:t>
            </w:r>
            <w:r w:rsidR="00234669">
              <w:rPr>
                <w:rFonts w:ascii="PT Astra Serif" w:eastAsia="Times New Roman" w:hAnsi="PT Astra Serif" w:cs="Calibri"/>
                <w:spacing w:val="-4"/>
              </w:rPr>
              <w:t>формационно-</w:t>
            </w:r>
            <w:proofErr w:type="spellStart"/>
            <w:r w:rsidR="00234669">
              <w:rPr>
                <w:rFonts w:ascii="PT Astra Serif" w:eastAsia="Times New Roman" w:hAnsi="PT Astra Serif" w:cs="Calibri"/>
                <w:spacing w:val="-4"/>
              </w:rPr>
              <w:t>теле</w:t>
            </w:r>
            <w:r w:rsidRPr="00E44F1A">
              <w:rPr>
                <w:rFonts w:ascii="PT Astra Serif" w:eastAsia="Times New Roman" w:hAnsi="PT Astra Serif" w:cs="Calibri"/>
                <w:spacing w:val="-4"/>
              </w:rPr>
              <w:t>коммуника</w:t>
            </w:r>
            <w:proofErr w:type="spellEnd"/>
            <w:r w:rsidR="00E44F1A">
              <w:rPr>
                <w:rFonts w:ascii="PT Astra Serif" w:eastAsia="Times New Roman" w:hAnsi="PT Astra Serif" w:cs="Calibri"/>
                <w:spacing w:val="-4"/>
              </w:rPr>
              <w:t>-</w:t>
            </w:r>
            <w:proofErr w:type="spellStart"/>
            <w:r w:rsidRPr="00E44F1A">
              <w:rPr>
                <w:rFonts w:ascii="PT Astra Serif" w:eastAsia="Times New Roman" w:hAnsi="PT Astra Serif" w:cs="Calibri"/>
                <w:spacing w:val="-4"/>
              </w:rPr>
              <w:t>ционной</w:t>
            </w:r>
            <w:proofErr w:type="spellEnd"/>
            <w:r w:rsidRPr="00E44F1A">
              <w:rPr>
                <w:rFonts w:ascii="PT Astra Serif" w:eastAsia="Times New Roman" w:hAnsi="PT Astra Serif" w:cs="Calibri"/>
                <w:spacing w:val="-4"/>
              </w:rPr>
              <w:t xml:space="preserve"> сети «Интернет» м</w:t>
            </w:r>
            <w:r w:rsidRPr="00E44F1A">
              <w:rPr>
                <w:rFonts w:ascii="PT Astra Serif" w:eastAsia="Times New Roman" w:hAnsi="PT Astra Serif" w:cs="Calibri"/>
                <w:spacing w:val="-4"/>
              </w:rPr>
              <w:t>а</w:t>
            </w:r>
            <w:r w:rsidRPr="00E44F1A">
              <w:rPr>
                <w:rFonts w:ascii="PT Astra Serif" w:eastAsia="Times New Roman" w:hAnsi="PT Astra Serif" w:cs="Calibri"/>
                <w:spacing w:val="-4"/>
              </w:rPr>
              <w:t>териалов, пропагандирующих культ насилия, содержащих призывы к осуществлению те</w:t>
            </w:r>
            <w:r w:rsidRPr="00E44F1A">
              <w:rPr>
                <w:rFonts w:ascii="PT Astra Serif" w:eastAsia="Times New Roman" w:hAnsi="PT Astra Serif" w:cs="Calibri"/>
                <w:spacing w:val="-4"/>
              </w:rPr>
              <w:t>р</w:t>
            </w:r>
            <w:r w:rsidRPr="00E44F1A">
              <w:rPr>
                <w:rFonts w:ascii="PT Astra Serif" w:eastAsia="Times New Roman" w:hAnsi="PT Astra Serif" w:cs="Calibri"/>
                <w:spacing w:val="-4"/>
              </w:rPr>
              <w:t>рористической деятельности,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3E1A3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090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материалов. Источник – данные ант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террористической комиссии в Ульяновской области</w:t>
            </w:r>
          </w:p>
        </w:tc>
      </w:tr>
      <w:tr w:rsidR="0008683A" w:rsidRPr="00AA06FA" w:rsidTr="00E44F1A">
        <w:trPr>
          <w:gridAfter w:val="5"/>
          <w:wAfter w:w="3968" w:type="dxa"/>
          <w:trHeight w:val="7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44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 «Обеспечение антитеррористической защищённости мест массового пребывания людей»</w:t>
            </w:r>
          </w:p>
        </w:tc>
      </w:tr>
      <w:tr w:rsidR="0008683A" w:rsidRPr="00AA06FA" w:rsidTr="0008683A">
        <w:trPr>
          <w:gridAfter w:val="5"/>
          <w:wAfter w:w="3968" w:type="dxa"/>
          <w:trHeight w:val="18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F6897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пресечённых пр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вонарушений в местах пров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дения массовых мероприятий с применением средств защ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ты и индивидуального ко</w:t>
            </w:r>
            <w:r w:rsidRPr="00AA06FA">
              <w:rPr>
                <w:rFonts w:ascii="PT Astra Serif" w:eastAsia="Times New Roman" w:hAnsi="PT Astra Serif" w:cs="Calibri"/>
              </w:rPr>
              <w:t>н</w:t>
            </w:r>
            <w:r w:rsidRPr="00AA06FA">
              <w:rPr>
                <w:rFonts w:ascii="PT Astra Serif" w:eastAsia="Times New Roman" w:hAnsi="PT Astra Serif" w:cs="Calibri"/>
              </w:rPr>
              <w:t>троля,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3E1A3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78285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090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пресечённых правонарушений в м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стах проведения массовых мероприятий</w:t>
            </w:r>
          </w:p>
          <w:p w:rsidR="0008683A" w:rsidRPr="00AA06FA" w:rsidRDefault="0008683A" w:rsidP="00090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Отчётность УМВД России по Ульяновской о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ласти</w:t>
            </w:r>
          </w:p>
        </w:tc>
      </w:tr>
    </w:tbl>
    <w:p w:rsidR="00C50043" w:rsidRDefault="00C50043" w:rsidP="00615B1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3E1A3E" w:rsidRDefault="00E44F1A" w:rsidP="003E1A3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____________</w:t>
      </w:r>
      <w:r w:rsidR="003E1A3E">
        <w:rPr>
          <w:rFonts w:ascii="PT Astra Serif" w:eastAsia="Times New Roman" w:hAnsi="PT Astra Serif" w:cs="Calibri"/>
          <w:sz w:val="28"/>
          <w:szCs w:val="28"/>
        </w:rPr>
        <w:t>_______».</w:t>
      </w:r>
    </w:p>
    <w:p w:rsidR="00AF6897" w:rsidRDefault="00AF6897" w:rsidP="003E1A3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700DD2" w:rsidRDefault="007902CC" w:rsidP="00E44F1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8</w:t>
      </w:r>
      <w:r w:rsidR="00041416" w:rsidRPr="00D9084C">
        <w:rPr>
          <w:rFonts w:ascii="PT Astra Serif" w:eastAsia="Times New Roman" w:hAnsi="PT Astra Serif" w:cs="Calibri"/>
          <w:sz w:val="28"/>
          <w:szCs w:val="28"/>
        </w:rPr>
        <w:t xml:space="preserve">. </w:t>
      </w:r>
      <w:r w:rsidR="00EB4495" w:rsidRPr="00D9084C">
        <w:rPr>
          <w:rFonts w:ascii="PT Astra Serif" w:eastAsia="Times New Roman" w:hAnsi="PT Astra Serif" w:cs="Calibri"/>
          <w:sz w:val="28"/>
          <w:szCs w:val="28"/>
        </w:rPr>
        <w:t>Приложени</w:t>
      </w:r>
      <w:r w:rsidR="00C50043">
        <w:rPr>
          <w:rFonts w:ascii="PT Astra Serif" w:eastAsia="Times New Roman" w:hAnsi="PT Astra Serif" w:cs="Calibri"/>
          <w:sz w:val="28"/>
          <w:szCs w:val="28"/>
        </w:rPr>
        <w:t>е</w:t>
      </w:r>
      <w:r w:rsidR="00EB4495" w:rsidRPr="00D9084C">
        <w:rPr>
          <w:rFonts w:ascii="PT Astra Serif" w:eastAsia="Times New Roman" w:hAnsi="PT Astra Serif" w:cs="Calibri"/>
          <w:sz w:val="28"/>
          <w:szCs w:val="28"/>
        </w:rPr>
        <w:t xml:space="preserve"> № 2</w:t>
      </w:r>
      <w:r w:rsidR="00A846F2">
        <w:rPr>
          <w:rFonts w:ascii="PT Astra Serif" w:eastAsia="Times New Roman" w:hAnsi="PT Astra Serif" w:cs="Calibri"/>
          <w:sz w:val="28"/>
          <w:szCs w:val="28"/>
        </w:rPr>
        <w:t xml:space="preserve"> изложить в следующей редакции</w:t>
      </w:r>
      <w:r w:rsidR="00EB4495" w:rsidRPr="00D9084C">
        <w:rPr>
          <w:rFonts w:ascii="PT Astra Serif" w:eastAsia="Times New Roman" w:hAnsi="PT Astra Serif" w:cs="Calibri"/>
          <w:sz w:val="28"/>
          <w:szCs w:val="28"/>
        </w:rPr>
        <w:t>:</w:t>
      </w:r>
    </w:p>
    <w:p w:rsidR="00AF6897" w:rsidRDefault="00AF6897" w:rsidP="00E44F1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A846F2" w:rsidRDefault="00A846F2" w:rsidP="009252C5">
      <w:pPr>
        <w:tabs>
          <w:tab w:val="left" w:pos="6379"/>
        </w:tabs>
        <w:spacing w:line="24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>«П</w:t>
      </w:r>
      <w:r w:rsidR="003E1A3E"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>РИЛОЖЕНИЕ</w:t>
      </w: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50043">
        <w:rPr>
          <w:rFonts w:ascii="PT Astra Serif" w:eastAsiaTheme="minorHAnsi" w:hAnsi="PT Astra Serif" w:cstheme="minorBidi"/>
          <w:sz w:val="28"/>
          <w:szCs w:val="28"/>
          <w:lang w:eastAsia="en-US"/>
        </w:rPr>
        <w:t>№</w:t>
      </w: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2</w:t>
      </w:r>
    </w:p>
    <w:p w:rsidR="00E44F1A" w:rsidRPr="003B00E7" w:rsidRDefault="00E44F1A" w:rsidP="009252C5">
      <w:pPr>
        <w:tabs>
          <w:tab w:val="left" w:pos="6379"/>
        </w:tabs>
        <w:spacing w:line="24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A846F2" w:rsidRPr="003B00E7" w:rsidRDefault="00A846F2" w:rsidP="009252C5">
      <w:pPr>
        <w:tabs>
          <w:tab w:val="left" w:pos="6379"/>
        </w:tabs>
        <w:spacing w:line="24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>к государственной программе</w:t>
      </w:r>
    </w:p>
    <w:p w:rsidR="00E358F0" w:rsidRDefault="00E358F0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bookmarkStart w:id="2" w:name="P782"/>
      <w:bookmarkEnd w:id="2"/>
    </w:p>
    <w:p w:rsidR="009252C5" w:rsidRDefault="009252C5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9252C5" w:rsidRDefault="009252C5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9252C5" w:rsidRDefault="009252C5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A846F2" w:rsidRPr="003B00E7" w:rsidRDefault="00A846F2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СИСТЕМА МЕРОПРИЯТИЙ</w:t>
      </w:r>
    </w:p>
    <w:p w:rsidR="00A846F2" w:rsidRPr="003B00E7" w:rsidRDefault="00A846F2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государственной программы Ульяновской области</w:t>
      </w:r>
    </w:p>
    <w:p w:rsidR="003E1A3E" w:rsidRDefault="00A846F2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«Обеспечение правопорядка и безопасности жизнедеятельности </w:t>
      </w:r>
    </w:p>
    <w:p w:rsidR="00A846F2" w:rsidRDefault="00A846F2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на территории Ульяновской области» </w:t>
      </w:r>
      <w:r w:rsidRPr="003B00E7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>на 2020-2022 годы</w:t>
      </w:r>
    </w:p>
    <w:p w:rsidR="00A40375" w:rsidRPr="003B00E7" w:rsidRDefault="00A40375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976"/>
        <w:gridCol w:w="1985"/>
        <w:gridCol w:w="2410"/>
        <w:gridCol w:w="1701"/>
        <w:gridCol w:w="1557"/>
        <w:gridCol w:w="1422"/>
        <w:gridCol w:w="1839"/>
      </w:tblGrid>
      <w:tr w:rsidR="009252C5" w:rsidRPr="00CF1AB4" w:rsidTr="009252C5">
        <w:trPr>
          <w:trHeight w:val="216"/>
        </w:trPr>
        <w:tc>
          <w:tcPr>
            <w:tcW w:w="263" w:type="pct"/>
            <w:vMerge w:val="restart"/>
            <w:tcBorders>
              <w:bottom w:val="nil"/>
            </w:tcBorders>
            <w:vAlign w:val="center"/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№ </w:t>
            </w:r>
          </w:p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/п</w:t>
            </w:r>
          </w:p>
        </w:tc>
        <w:tc>
          <w:tcPr>
            <w:tcW w:w="1015" w:type="pct"/>
            <w:vMerge w:val="restart"/>
            <w:tcBorders>
              <w:bottom w:val="nil"/>
            </w:tcBorders>
            <w:vAlign w:val="center"/>
          </w:tcPr>
          <w:p w:rsidR="009252C5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Наименование </w:t>
            </w:r>
          </w:p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основного мероприятия </w:t>
            </w:r>
          </w:p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(мероприятия)</w:t>
            </w:r>
          </w:p>
        </w:tc>
        <w:tc>
          <w:tcPr>
            <w:tcW w:w="677" w:type="pct"/>
            <w:vMerge w:val="restart"/>
            <w:tcBorders>
              <w:bottom w:val="nil"/>
            </w:tcBorders>
            <w:vAlign w:val="center"/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Ответственные исполнители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роприятия</w:t>
            </w:r>
          </w:p>
        </w:tc>
        <w:tc>
          <w:tcPr>
            <w:tcW w:w="822" w:type="pct"/>
            <w:vMerge w:val="restart"/>
            <w:tcBorders>
              <w:bottom w:val="nil"/>
            </w:tcBorders>
            <w:vAlign w:val="center"/>
          </w:tcPr>
          <w:p w:rsidR="009252C5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Источник </w:t>
            </w:r>
          </w:p>
          <w:p w:rsidR="009252C5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финансового </w:t>
            </w:r>
          </w:p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обеспечения</w:t>
            </w:r>
          </w:p>
        </w:tc>
        <w:tc>
          <w:tcPr>
            <w:tcW w:w="222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Объём финансового обеспечения реализации мероприятий, тыс. руб.</w:t>
            </w:r>
          </w:p>
        </w:tc>
      </w:tr>
      <w:tr w:rsidR="009252C5" w:rsidRPr="00CF1AB4" w:rsidTr="009252C5">
        <w:trPr>
          <w:trHeight w:val="135"/>
        </w:trPr>
        <w:tc>
          <w:tcPr>
            <w:tcW w:w="263" w:type="pct"/>
            <w:vMerge/>
            <w:tcBorders>
              <w:bottom w:val="nil"/>
            </w:tcBorders>
          </w:tcPr>
          <w:p w:rsidR="00CF1AB4" w:rsidRPr="00CF1AB4" w:rsidRDefault="00CF1AB4" w:rsidP="009252C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vMerge/>
            <w:tcBorders>
              <w:bottom w:val="nil"/>
            </w:tcBorders>
          </w:tcPr>
          <w:p w:rsidR="00CF1AB4" w:rsidRPr="00CF1AB4" w:rsidRDefault="00CF1AB4" w:rsidP="009252C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677" w:type="pct"/>
            <w:vMerge/>
            <w:tcBorders>
              <w:bottom w:val="nil"/>
            </w:tcBorders>
          </w:tcPr>
          <w:p w:rsidR="00CF1AB4" w:rsidRPr="00CF1AB4" w:rsidRDefault="00CF1AB4" w:rsidP="009252C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</w:tcPr>
          <w:p w:rsidR="00CF1AB4" w:rsidRPr="00CF1AB4" w:rsidRDefault="00CF1AB4" w:rsidP="009252C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CF1AB4" w:rsidRPr="00CF1AB4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всего</w:t>
            </w:r>
          </w:p>
        </w:tc>
        <w:tc>
          <w:tcPr>
            <w:tcW w:w="531" w:type="pct"/>
            <w:tcBorders>
              <w:bottom w:val="nil"/>
            </w:tcBorders>
            <w:vAlign w:val="center"/>
          </w:tcPr>
          <w:p w:rsidR="00CF1AB4" w:rsidRPr="00CF1AB4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2020</w:t>
            </w:r>
          </w:p>
          <w:p w:rsidR="00CF1AB4" w:rsidRPr="00CF1AB4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год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CF1AB4" w:rsidRPr="00CF1AB4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2021</w:t>
            </w:r>
          </w:p>
          <w:p w:rsidR="00CF1AB4" w:rsidRPr="00CF1AB4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год</w:t>
            </w:r>
          </w:p>
        </w:tc>
        <w:tc>
          <w:tcPr>
            <w:tcW w:w="627" w:type="pct"/>
            <w:tcBorders>
              <w:bottom w:val="nil"/>
              <w:right w:val="single" w:sz="4" w:space="0" w:color="auto"/>
            </w:tcBorders>
            <w:vAlign w:val="center"/>
          </w:tcPr>
          <w:p w:rsidR="009252C5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2022 </w:t>
            </w:r>
          </w:p>
          <w:p w:rsidR="00CF1AB4" w:rsidRPr="00CF1AB4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год</w:t>
            </w:r>
          </w:p>
        </w:tc>
      </w:tr>
    </w:tbl>
    <w:p w:rsidR="00D948ED" w:rsidRPr="00E358F0" w:rsidRDefault="009252C5" w:rsidP="00CF1AB4">
      <w:pPr>
        <w:spacing w:line="14" w:lineRule="auto"/>
        <w:rPr>
          <w:rFonts w:ascii="PT Astra Serif" w:eastAsiaTheme="minorHAnsi" w:hAnsi="PT Astra Serif" w:cstheme="minorBidi"/>
          <w:sz w:val="2"/>
          <w:szCs w:val="2"/>
          <w:lang w:eastAsia="en-US"/>
        </w:rPr>
      </w:pPr>
      <w:r>
        <w:rPr>
          <w:rFonts w:ascii="PT Astra Serif" w:eastAsiaTheme="minorHAnsi" w:hAnsi="PT Astra Serif" w:cstheme="minorBidi"/>
          <w:sz w:val="2"/>
          <w:szCs w:val="2"/>
          <w:lang w:eastAsia="en-US"/>
        </w:rPr>
        <w:br w:type="textWrapping" w:clear="all"/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976"/>
        <w:gridCol w:w="1985"/>
        <w:gridCol w:w="2410"/>
        <w:gridCol w:w="1701"/>
        <w:gridCol w:w="1557"/>
        <w:gridCol w:w="1443"/>
        <w:gridCol w:w="1818"/>
      </w:tblGrid>
      <w:tr w:rsidR="009252C5" w:rsidRPr="00CF1AB4" w:rsidTr="009252C5">
        <w:trPr>
          <w:trHeight w:hRule="exact" w:val="275"/>
          <w:tblHeader/>
        </w:trPr>
        <w:tc>
          <w:tcPr>
            <w:tcW w:w="263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</w:t>
            </w:r>
          </w:p>
        </w:tc>
        <w:tc>
          <w:tcPr>
            <w:tcW w:w="1015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</w:t>
            </w:r>
          </w:p>
        </w:tc>
        <w:tc>
          <w:tcPr>
            <w:tcW w:w="677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</w:t>
            </w:r>
          </w:p>
        </w:tc>
        <w:tc>
          <w:tcPr>
            <w:tcW w:w="822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</w:t>
            </w:r>
          </w:p>
        </w:tc>
        <w:tc>
          <w:tcPr>
            <w:tcW w:w="580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</w:t>
            </w:r>
          </w:p>
        </w:tc>
        <w:tc>
          <w:tcPr>
            <w:tcW w:w="531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</w:t>
            </w:r>
          </w:p>
        </w:tc>
        <w:tc>
          <w:tcPr>
            <w:tcW w:w="492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CF1AB4" w:rsidRPr="00CF1AB4" w:rsidRDefault="00257DF8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159">
              <w:r w:rsidR="00CF1AB4" w:rsidRPr="00CF1AB4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</w:p>
          <w:p w:rsidR="009252C5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>«Комплексные меры по обеспечению общественного порядка, противодействи</w:t>
            </w:r>
            <w:r w:rsidR="009252C5">
              <w:rPr>
                <w:rFonts w:ascii="PT Astra Serif" w:eastAsiaTheme="minorHAnsi" w:hAnsi="PT Astra Serif" w:cstheme="minorBidi"/>
                <w:b/>
                <w:lang w:eastAsia="en-US"/>
              </w:rPr>
              <w:t>ю</w:t>
            </w: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преступности </w:t>
            </w:r>
          </w:p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>и профилактике правонарушений на территории Ульяновской области»</w:t>
            </w:r>
          </w:p>
        </w:tc>
      </w:tr>
      <w:tr w:rsidR="00CF1AB4" w:rsidRPr="00CF1AB4" w:rsidTr="009252C5">
        <w:trPr>
          <w:trHeight w:val="7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Цель подпрограммы –  обеспечение общественной безопасности и правопорядка, </w:t>
            </w:r>
            <w:r w:rsidR="009252C5">
              <w:rPr>
                <w:rFonts w:ascii="PT Astra Serif" w:eastAsiaTheme="minorHAnsi" w:hAnsi="PT Astra Serif" w:cstheme="minorBidi"/>
                <w:lang w:eastAsia="en-US"/>
              </w:rPr>
              <w:br/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снижение уровня преступности на территории Ульяновской области</w:t>
            </w:r>
          </w:p>
        </w:tc>
      </w:tr>
      <w:tr w:rsidR="00CF1AB4" w:rsidRPr="00CF1AB4" w:rsidTr="009252C5">
        <w:trPr>
          <w:trHeight w:val="2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вовлечение населения в деятельность по охране общественного порядка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2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«Вовлечение общественн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 в деятельность по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дупреждению правонар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шений»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 Ульяно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области (далее –  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бюджета)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1666,1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427,0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429,1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810,0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hRule="exact" w:val="143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right="80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Выплата вознаграждения гражданам за добровольно сданные оружие, боепр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пасы, взрывчатые вещ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ства, взрывные устройства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155,0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49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ind w:right="-62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народных дружин бланками удост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верений установленного образца, нарукавными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вязками с соответствующей символикой и иными мат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риально-техническими средствами, необходимыми для осуществления их 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тельности. Обеспечение командиров штабов и народных дружин необх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димой документацией и юридической литературой. Обеспечение общественных уполномоченных бланками удостоверений установле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ного образца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311,0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81,0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251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r w:rsidR="00234669">
              <w:rPr>
                <w:rFonts w:ascii="PT Astra Serif" w:eastAsiaTheme="minorHAnsi" w:hAnsi="PT Astra Serif" w:cstheme="minorBidi"/>
                <w:lang w:eastAsia="en-US"/>
              </w:rPr>
              <w:t>роведение ежегодных смотров-кон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курсов «Лу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ший дружинник», «Лучшая дружина», «Лучшая добр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вольная пожарная команда в Ульяновской области» и «Лучшая добровольная пожарная дружина в 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767,5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167,5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00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совместно с Управлением Министе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ства внутренних дел Ро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сийской Федерации по Ульяновской области (д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="009252C5">
              <w:rPr>
                <w:rFonts w:ascii="PT Astra Serif" w:eastAsiaTheme="minorHAnsi" w:hAnsi="PT Astra Serif" w:cstheme="minorBidi"/>
                <w:lang w:eastAsia="en-US"/>
              </w:rPr>
              <w:t>лее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УМВД) ежегодного смотра-конкурса профе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сионального мастерства «Правопорядок» в трёх номинациях («Лучший участковый уполномоче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ный полиции», «Лучший инспектор по делам нес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вершеннолетних», «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Луч-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ший</w:t>
            </w:r>
            <w:proofErr w:type="spellEnd"/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сотрудник пат</w:t>
            </w:r>
            <w:r w:rsidR="001009BE">
              <w:rPr>
                <w:rFonts w:ascii="PT Astra Serif" w:eastAsiaTheme="minorHAnsi" w:hAnsi="PT Astra Serif" w:cstheme="minorBidi"/>
                <w:lang w:eastAsia="en-US"/>
              </w:rPr>
              <w:t xml:space="preserve">рульно-постовой службы </w:t>
            </w:r>
            <w:proofErr w:type="spellStart"/>
            <w:r w:rsidR="001009BE">
              <w:rPr>
                <w:rFonts w:ascii="PT Astra Serif" w:eastAsiaTheme="minorHAnsi" w:hAnsi="PT Astra Serif" w:cstheme="minorBidi"/>
                <w:lang w:eastAsia="en-US"/>
              </w:rPr>
              <w:t>по-лиции</w:t>
            </w:r>
            <w:proofErr w:type="spellEnd"/>
            <w:r w:rsidR="001009BE">
              <w:rPr>
                <w:rFonts w:ascii="PT Astra Serif" w:eastAsiaTheme="minorHAnsi" w:hAnsi="PT Astra Serif" w:cstheme="minorBidi"/>
                <w:lang w:eastAsia="en-US"/>
              </w:rPr>
              <w:t>») с на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граждением победителей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82,6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27,0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</w:tr>
      <w:tr w:rsidR="00CF1AB4" w:rsidRPr="00CF1AB4" w:rsidTr="009252C5">
        <w:trPr>
          <w:trHeight w:val="200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профилактика преступлений и иных правонарушений, совершаемых несовершеннолетними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190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«Предупреждение и прес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чение преступлений с уч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стием несовершеннолетних и в отношении их»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области,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просвещения и воспитания 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яновской 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2133,0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703,0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772,0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658,0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170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ind w:left="-34" w:right="79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совместно с УМВД дальнейшего 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вития движения юных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спекторов безопасности дорожного движения. Приобретение необход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мой атрибутики, форме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ного обмундирования, св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тоотражающих значков. Проведение регионального конкурса «Безопасное 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лесо» с награждением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бедителей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3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правового просвещения среди нес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вершеннолетних. Провед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 мероприятий, напра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ленных на повышение уровня правовой культуры обучающихся, изучение основ права, формирование правового самосознания. Дальнейшее развитие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лодёжной правовой акад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624,0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56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Реализация мероприятий по военно-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патриоти</w:t>
            </w:r>
            <w:proofErr w:type="spellEnd"/>
            <w:r w:rsidR="009252C5"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ческому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воспитанию нес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вершеннолетних, допр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зывной подготовке мол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дёжи, развитию военно-прикладных видов спорта. Проведение социально-патриотической акции «День призывника».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ведение конкурса среди муниципальных образов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ний Ульяновской области по подготовке к военной службе, организации и проведению призыва гра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дан на военную службу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252C5" w:rsidRPr="00CF1AB4" w:rsidTr="000A3447">
        <w:tblPrEx>
          <w:tblBorders>
            <w:insideH w:val="nil"/>
          </w:tblBorders>
        </w:tblPrEx>
        <w:trPr>
          <w:trHeight w:val="98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0A3447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мероприятий, посвящённых памятным датам правоохранительных органов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Правительство Ульяновской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114,0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114,0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c>
          <w:tcPr>
            <w:tcW w:w="263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2.5.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CF1AB4" w:rsidRPr="00CF1AB4" w:rsidRDefault="00CF1AB4" w:rsidP="00100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Организация изготовления и доставки памятной доски об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ульяновцах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 погибших при защите Ленинграда в годы Великой Отечестве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ной войны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противодействие распространению алкоголизма</w:t>
            </w:r>
          </w:p>
        </w:tc>
      </w:tr>
      <w:tr w:rsidR="009252C5" w:rsidRPr="00CF1AB4" w:rsidTr="001009BE">
        <w:trPr>
          <w:trHeight w:val="561"/>
        </w:trPr>
        <w:tc>
          <w:tcPr>
            <w:tcW w:w="263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</w:t>
            </w:r>
          </w:p>
        </w:tc>
        <w:tc>
          <w:tcPr>
            <w:tcW w:w="1015" w:type="pct"/>
          </w:tcPr>
          <w:p w:rsidR="00CF1AB4" w:rsidRPr="00CF1AB4" w:rsidRDefault="00CF1AB4" w:rsidP="00100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«Сокращение объёмов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требления населением 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когольной продукции»</w:t>
            </w:r>
          </w:p>
        </w:tc>
        <w:tc>
          <w:tcPr>
            <w:tcW w:w="677" w:type="pct"/>
          </w:tcPr>
          <w:p w:rsidR="008A31A0" w:rsidRDefault="00CF1AB4" w:rsidP="001009BE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1009BE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1009BE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252C5" w:rsidRPr="00CF1AB4" w:rsidTr="009252C5">
        <w:tc>
          <w:tcPr>
            <w:tcW w:w="263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3.1.</w:t>
            </w:r>
          </w:p>
        </w:tc>
        <w:tc>
          <w:tcPr>
            <w:tcW w:w="1015" w:type="pct"/>
          </w:tcPr>
          <w:p w:rsidR="00CF1AB4" w:rsidRPr="00CF1AB4" w:rsidRDefault="00CF1AB4" w:rsidP="00100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Издание плакатов, букл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тов, памяток о вреде алк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голя, рассчитанных на 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личные возрастные и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фессиональные группы населения (в том числе в электронном виде), а также изготовление рекламных баннеров по данной тем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тике</w:t>
            </w:r>
          </w:p>
        </w:tc>
        <w:tc>
          <w:tcPr>
            <w:tcW w:w="677" w:type="pct"/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CF1AB4" w:rsidRPr="00CF1AB4" w:rsidTr="001009BE">
        <w:trPr>
          <w:trHeight w:val="78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1009BE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создание условий для профилактики преступлений, совершаемых в общественных местах</w:t>
            </w:r>
          </w:p>
        </w:tc>
      </w:tr>
      <w:tr w:rsidR="009252C5" w:rsidRPr="00CF1AB4" w:rsidTr="000A3447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0A3447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«Создание автоматизир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ванного программного комплекса «Безопасный город»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444319,3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159448,3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109871,0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left="-141" w:right="-124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175000,0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220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Финансовое обеспечение деятельности областного государственного казённ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учреждения «Умный 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гион»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9332,3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9332,3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D9220B">
        <w:trPr>
          <w:trHeight w:val="1807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220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Предоставление субсидий из областного бюджета Ульяновской области в 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лях повышения общего уровня общественной бе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опасности, правопорядка и безопасности среды обит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на территории 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новской области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434987,0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150116,0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109871,0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left="-141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175000,0</w:t>
            </w:r>
          </w:p>
        </w:tc>
      </w:tr>
      <w:tr w:rsidR="009252C5" w:rsidRPr="00CF1AB4" w:rsidTr="00D9220B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220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 том числе в условиях распространения новой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ронавирусной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инфекции (COVID-19)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97560,0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97560,0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D9220B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разработка и реализация мероприятий по устранению причин и условий,</w:t>
            </w:r>
          </w:p>
          <w:p w:rsidR="00CF1AB4" w:rsidRPr="00CF1AB4" w:rsidRDefault="00CF1AB4" w:rsidP="00D9220B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способствующих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возникновению и распространению идеологии терроризма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220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«Противодействие распр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странению идеологии те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роризма»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color w:val="FF0000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4629,0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1032,0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3597,0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220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Создание видеоматериалов по вопросам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ствия терроризму и эк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тремизму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189,0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57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220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и организация опубликования в средствах массовой информации (д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="00D9220B">
              <w:rPr>
                <w:rFonts w:ascii="PT Astra Serif" w:eastAsiaTheme="minorHAnsi" w:hAnsi="PT Astra Serif" w:cstheme="minorBidi"/>
                <w:lang w:eastAsia="en-US"/>
              </w:rPr>
              <w:t>лее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СМИ)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контрпроп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гандистских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информац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онных материалов ант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террористической напра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ленности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625,0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D9220B">
        <w:tblPrEx>
          <w:tblBorders>
            <w:insideH w:val="nil"/>
          </w:tblBorders>
        </w:tblPrEx>
        <w:trPr>
          <w:trHeight w:val="250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B71D8C" w:rsidRDefault="00CF1AB4" w:rsidP="00CB4A82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использования рекламных конструкций в организации инфор</w:t>
            </w:r>
            <w:r w:rsidR="00B71D8C"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мацио</w:t>
            </w:r>
            <w:r w:rsidR="00B71D8C"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="00B71D8C"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но-пропаган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дистских мер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приятий по противоде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й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ствию терроризму и экстр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мизму, в том числе на об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ъ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ектах транспортной инфр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структуры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299,0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106,0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1B1532">
        <w:tblPrEx>
          <w:tblBorders>
            <w:insideH w:val="nil"/>
          </w:tblBorders>
        </w:tblPrEx>
        <w:trPr>
          <w:trHeight w:val="201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line="235" w:lineRule="auto"/>
              <w:ind w:right="79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Разработка, изготовление и тиражирование инфо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мационно-справочных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териалов по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ствию терроризму и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стремизму</w:t>
            </w:r>
            <w:proofErr w:type="spellEnd"/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 в том числе на транспорте и объектах транспортной инфр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структуры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234669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щиты и индивидуального контроля при проведении массовых мероприятий (ограждений,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металлод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текторов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3028,0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3028,0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234669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B4A82" w:rsidRDefault="00CF1AB4" w:rsidP="00CB4A82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Приобретение программн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 обеспечения для выявл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ния эк</w:t>
            </w:r>
            <w:r w:rsidR="00CB4A82"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стремистских матер</w:t>
            </w:r>
            <w:r w:rsidR="00CB4A82"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="00CB4A82"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алов, размещё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нных в и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формационно-</w:t>
            </w:r>
            <w:proofErr w:type="spellStart"/>
            <w:r w:rsid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телеком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му</w:t>
            </w:r>
            <w:proofErr w:type="spellEnd"/>
            <w:r w:rsid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proofErr w:type="spellStart"/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никационной</w:t>
            </w:r>
            <w:proofErr w:type="spellEnd"/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сети «Инте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нет»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198,0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99,0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99,0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CF1AB4" w:rsidRPr="00CF1AB4" w:rsidTr="001B1532">
        <w:trPr>
          <w:trHeight w:val="272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B4A82" w:rsidP="00CB4A8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</w:t>
            </w:r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просветительской и пропагандистской деятельности, направленной на профилактику правонарушений</w:t>
            </w:r>
          </w:p>
        </w:tc>
      </w:tr>
      <w:tr w:rsidR="009252C5" w:rsidRPr="00CF1AB4" w:rsidTr="00CB4A82">
        <w:tblPrEx>
          <w:tblBorders>
            <w:insideH w:val="nil"/>
          </w:tblBorders>
        </w:tblPrEx>
        <w:trPr>
          <w:trHeight w:val="83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34669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«Информационно-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методи</w:t>
            </w:r>
            <w:proofErr w:type="spellEnd"/>
            <w:r w:rsidR="00234669"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ческое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обеспечение проф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лактики правонарушений»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234669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234669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1924,4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468,0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706,4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750,0</w:t>
            </w:r>
          </w:p>
        </w:tc>
      </w:tr>
      <w:tr w:rsidR="009252C5" w:rsidRPr="00CF1AB4" w:rsidTr="009252C5">
        <w:trPr>
          <w:trHeight w:val="4826"/>
        </w:trPr>
        <w:tc>
          <w:tcPr>
            <w:tcW w:w="263" w:type="pct"/>
            <w:tcBorders>
              <w:top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6.1.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CF1AB4" w:rsidRPr="00CF1AB4" w:rsidRDefault="00CF1AB4" w:rsidP="00234669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с участием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трудников правоохран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тельных органов тематич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ских программ профила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тической направленности и организация выхода в эфир на телеканалах, радиокан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лах цикла передач, в том числе для подростков и молодёжи, с использован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ем материалов, формир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ющих негативное отнош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 к молодёжным групп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ровкам антиобщественной направленности, нарком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нии, токсикомании, уп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треблению алкоголя,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таб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кокурению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A31A0" w:rsidRDefault="00CF1AB4" w:rsidP="00234669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234669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900,0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</w:tr>
      <w:tr w:rsidR="009252C5" w:rsidRPr="00CF1AB4" w:rsidTr="00CB4A82">
        <w:tblPrEx>
          <w:tblBorders>
            <w:insideH w:val="nil"/>
          </w:tblBorders>
        </w:tblPrEx>
        <w:trPr>
          <w:trHeight w:val="1984"/>
        </w:trPr>
        <w:tc>
          <w:tcPr>
            <w:tcW w:w="263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6.2.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CF1AB4" w:rsidRPr="00CF1AB4" w:rsidRDefault="00CF1AB4" w:rsidP="00234669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и изготовление с участием УМВД и Управления Федеральной службы исполнения нак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заний по Ульяновской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 печатной продукции профилактического и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формационного характера (буклетов, брошюр, пам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ток, тематических календ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рей, баннеров) по вопросам правопорядка, предупр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ждения различных видов преступлений и в целях информационного обесп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чения проведения проф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лактических акций, направленных на проф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лактику правонарушений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535FBF" w:rsidRDefault="00CF1AB4" w:rsidP="00535FB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535FB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662,4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96,0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256,4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310,0</w:t>
            </w:r>
          </w:p>
        </w:tc>
      </w:tr>
      <w:tr w:rsidR="009252C5" w:rsidRPr="00CF1AB4" w:rsidTr="00CB4A82">
        <w:tblPrEx>
          <w:tblBorders>
            <w:insideH w:val="nil"/>
          </w:tblBorders>
        </w:tblPrEx>
        <w:trPr>
          <w:trHeight w:hRule="exact" w:val="165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before="100" w:beforeAutospacing="1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с участием УМВД и организация 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пространения социальной рекламы по вопросу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филактики правонаруш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535FBF" w:rsidRDefault="00CF1AB4" w:rsidP="00535FB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535FB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color w:val="FF0000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362,0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72,0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140,0</w:t>
            </w:r>
          </w:p>
        </w:tc>
      </w:tr>
      <w:tr w:rsidR="00CF1AB4" w:rsidRPr="00CF1AB4" w:rsidTr="00535FBF">
        <w:tblPrEx>
          <w:tblBorders>
            <w:insideH w:val="nil"/>
          </w:tblBorders>
        </w:tblPrEx>
        <w:trPr>
          <w:trHeight w:val="671"/>
        </w:trPr>
        <w:tc>
          <w:tcPr>
            <w:tcW w:w="19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AB4" w:rsidRPr="00535FBF" w:rsidRDefault="00CF1AB4" w:rsidP="00535FBF">
            <w:pPr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35FBF" w:rsidRDefault="00CF1AB4" w:rsidP="00535FBF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35FBF" w:rsidRDefault="00CF1AB4" w:rsidP="00535FBF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454971,8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35FBF" w:rsidRDefault="00CF1AB4" w:rsidP="00535FBF">
            <w:pPr>
              <w:ind w:left="-62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162178,3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35FBF" w:rsidRDefault="00CF1AB4" w:rsidP="00535FBF">
            <w:pPr>
              <w:ind w:left="-62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115475,5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535FBF" w:rsidRDefault="00CF1AB4" w:rsidP="00535FBF">
            <w:pPr>
              <w:ind w:left="-62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177318,0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F1AB4" w:rsidRPr="00B94B9F" w:rsidRDefault="00257DF8" w:rsidP="00E86659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240">
              <w:r w:rsidR="00CF1AB4" w:rsidRPr="00B94B9F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</w:p>
          <w:p w:rsidR="00B94B9F" w:rsidRDefault="00CF1AB4" w:rsidP="00E86659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B94B9F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«Комплексные меры противодействия злоупотреблению наркотиками </w:t>
            </w:r>
          </w:p>
          <w:p w:rsidR="00CF1AB4" w:rsidRPr="00CF1AB4" w:rsidRDefault="00CF1AB4" w:rsidP="00B94B9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B94B9F">
              <w:rPr>
                <w:rFonts w:ascii="PT Astra Serif" w:eastAsiaTheme="minorHAnsi" w:hAnsi="PT Astra Serif" w:cstheme="minorBidi"/>
                <w:b/>
                <w:lang w:eastAsia="en-US"/>
              </w:rPr>
              <w:t>и их незаконному обороту на территории Ульяновской области»</w:t>
            </w:r>
          </w:p>
        </w:tc>
      </w:tr>
      <w:tr w:rsidR="00CF1AB4" w:rsidRPr="00CF1AB4" w:rsidTr="00B94B9F">
        <w:trPr>
          <w:trHeight w:hRule="exact" w:val="573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B94B9F" w:rsidRDefault="00CF1AB4" w:rsidP="00B94B9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Цель подпрограммы – сокращение масштабов незаконного распространения и немедицинского потребления наркотиков </w:t>
            </w:r>
          </w:p>
          <w:p w:rsidR="00CF1AB4" w:rsidRPr="00CF1AB4" w:rsidRDefault="00CF1AB4" w:rsidP="00B94B9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 территории Ульяновской области и последствий их незаконного оборота для безопасности и здоровья личности, общества и государства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D62BA" w:rsidRDefault="00CF1AB4" w:rsidP="00B94B9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создание системы эффективных мер и условий, обеспечивающих снижение уровня потребления </w:t>
            </w:r>
          </w:p>
          <w:p w:rsidR="00CF1AB4" w:rsidRPr="00CF1AB4" w:rsidRDefault="00CF1AB4" w:rsidP="00B94B9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новых потенциально о</w:t>
            </w:r>
            <w:r w:rsidR="00B94B9F">
              <w:rPr>
                <w:rFonts w:ascii="PT Astra Serif" w:eastAsiaTheme="minorHAnsi" w:hAnsi="PT Astra Serif" w:cstheme="minorBidi"/>
                <w:lang w:eastAsia="en-US"/>
              </w:rPr>
              <w:t xml:space="preserve">пасных </w:t>
            </w:r>
            <w:proofErr w:type="spellStart"/>
            <w:r w:rsidR="00B94B9F">
              <w:rPr>
                <w:rFonts w:ascii="PT Astra Serif" w:eastAsiaTheme="minorHAnsi" w:hAnsi="PT Astra Serif" w:cstheme="minorBidi"/>
                <w:lang w:eastAsia="en-US"/>
              </w:rPr>
              <w:t>психоактивных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веществ населением Ульяновской области и противоде</w:t>
            </w:r>
            <w:r w:rsidR="00B94B9F">
              <w:rPr>
                <w:rFonts w:ascii="PT Astra Serif" w:eastAsiaTheme="minorHAnsi" w:hAnsi="PT Astra Serif" w:cstheme="minorBidi"/>
                <w:lang w:eastAsia="en-US"/>
              </w:rPr>
              <w:t xml:space="preserve">йствие распространению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наркомании</w:t>
            </w:r>
          </w:p>
        </w:tc>
      </w:tr>
      <w:tr w:rsidR="009252C5" w:rsidRPr="00CF1AB4" w:rsidTr="001654BB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D62B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«Профилактика незаконн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потребления наркотич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ских средств и психотро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веществ, наркомании»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543688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области,</w:t>
            </w:r>
          </w:p>
          <w:p w:rsidR="00543688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и воспитания </w:t>
            </w:r>
          </w:p>
          <w:p w:rsidR="00543688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Ульяновской </w:t>
            </w:r>
          </w:p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области,</w:t>
            </w:r>
          </w:p>
          <w:p w:rsidR="00543688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6601,2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2113,6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2113,6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2374,0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DD62BA" w:rsidRDefault="00CF1AB4" w:rsidP="00DD62BA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proofErr w:type="gramStart"/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Проведение в рамках прое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та «В прекрасном – свет надежды!» акции ант</w:t>
            </w:r>
            <w:r w:rsidR="00DD62BA"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наркотической на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правлен</w:t>
            </w:r>
            <w:r w:rsid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proofErr w:type="spellStart"/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ности</w:t>
            </w:r>
            <w:proofErr w:type="spellEnd"/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«Нельзя оставаться равнодушным!» во взаим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действии с областным гос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у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дарственным бюджетным учреждением культуры (д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лее – ОГБУК) «Ульяно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ский областной худож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ственный музей»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543688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DD62BA">
        <w:trPr>
          <w:trHeight w:val="89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Экспонирование в образ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вательных организациях передвижных выставок: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8" w:rsidRDefault="00CF1AB4" w:rsidP="00543688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турной политики Ульяновской</w:t>
            </w:r>
          </w:p>
          <w:p w:rsidR="00CF1AB4" w:rsidRPr="00CF1AB4" w:rsidRDefault="00CF1AB4" w:rsidP="00543688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36,0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DD62BA" w:rsidRDefault="00CF1AB4" w:rsidP="00DD62BA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1) социального плаката «К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сается каждого!» (авторы - студенты факультета кул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ь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туры и искусства федерал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ь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ного государственного бюджетного образовател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ь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ного учреждения высшего образования «Ульяновский государственный универс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тет» (далее – </w:t>
            </w:r>
            <w:proofErr w:type="spellStart"/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УлГУ</w:t>
            </w:r>
            <w:proofErr w:type="spellEnd"/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) с уч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стием ОГБУК «Ульяно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ский областной худож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ственный музей»)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) «Давай поговорим» с участием ОГБУК «Уль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новский областной кра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ведче</w:t>
            </w:r>
            <w:r w:rsidR="00DD62BA" w:rsidRPr="00DD62BA">
              <w:rPr>
                <w:rFonts w:ascii="PT Astra Serif" w:eastAsiaTheme="minorHAnsi" w:hAnsi="PT Astra Serif" w:cstheme="minorBidi"/>
                <w:lang w:eastAsia="en-US"/>
              </w:rPr>
              <w:t xml:space="preserve">ский музей </w:t>
            </w:r>
            <w:proofErr w:type="spellStart"/>
            <w:r w:rsidR="00DD62BA" w:rsidRPr="00DD62BA">
              <w:rPr>
                <w:rFonts w:ascii="PT Astra Serif" w:eastAsiaTheme="minorHAnsi" w:hAnsi="PT Astra Serif" w:cstheme="minorBidi"/>
                <w:lang w:eastAsia="en-US"/>
              </w:rPr>
              <w:t>им</w:t>
            </w:r>
            <w:proofErr w:type="gramStart"/>
            <w:r w:rsidR="00DD62BA" w:rsidRPr="00DD62BA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proofErr w:type="spellEnd"/>
            <w:r w:rsidR="00DD62BA"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proofErr w:type="gramEnd"/>
            <w:r w:rsidR="00DD62BA">
              <w:rPr>
                <w:rFonts w:ascii="PT Astra Serif" w:eastAsiaTheme="minorHAnsi" w:hAnsi="PT Astra Serif" w:cstheme="minorBidi"/>
                <w:lang w:eastAsia="en-US"/>
              </w:rPr>
              <w:br/>
            </w:r>
            <w:r w:rsidR="00DD62BA" w:rsidRPr="00DD62BA">
              <w:rPr>
                <w:rFonts w:ascii="PT Astra Serif" w:eastAsiaTheme="minorHAnsi" w:hAnsi="PT Astra Serif" w:cstheme="minorBidi"/>
                <w:lang w:eastAsia="en-US"/>
              </w:rPr>
              <w:t xml:space="preserve">ни </w:t>
            </w:r>
            <w:proofErr w:type="spellStart"/>
            <w:r w:rsidR="00DD62BA" w:rsidRPr="00DD62BA">
              <w:rPr>
                <w:rFonts w:ascii="PT Astra Serif" w:eastAsiaTheme="minorHAnsi" w:hAnsi="PT Astra Serif" w:cstheme="minorBidi"/>
                <w:lang w:eastAsia="en-US"/>
              </w:rPr>
              <w:t>И.А.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Гончарова</w:t>
            </w:r>
            <w:proofErr w:type="spellEnd"/>
            <w:r w:rsidRPr="00DD62BA">
              <w:rPr>
                <w:rFonts w:ascii="PT Astra Serif" w:eastAsiaTheme="minorHAnsi" w:hAnsi="PT Astra Serif" w:cstheme="minorBidi"/>
                <w:lang w:eastAsia="en-US"/>
              </w:rPr>
              <w:t>»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ind w:right="-62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Организация и проведение совместно с областным </w:t>
            </w:r>
            <w:proofErr w:type="spellStart"/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</w:t>
            </w:r>
            <w:r w:rsidR="00D4713B"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сударственным</w:t>
            </w:r>
            <w:proofErr w:type="spellEnd"/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автоно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ным учреждением культуры «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УльяновскКинофонд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» 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нолекториев на базе кин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зала «Люмьер» и с выездом в муниципальные образов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Ульяновской области: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64,0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64,0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252C5" w:rsidRPr="00CF1AB4" w:rsidTr="00DD62BA">
        <w:trPr>
          <w:trHeight w:val="571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1) «Здоровое поколение XXI века»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0054FA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78,0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252C5" w:rsidRPr="00CF1AB4" w:rsidTr="00DD62BA">
        <w:tblPrEx>
          <w:tblBorders>
            <w:insideH w:val="nil"/>
          </w:tblBorders>
        </w:tblPrEx>
        <w:trPr>
          <w:trHeight w:val="26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2) «Скажи жизни – ДА!»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0054FA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EF26DF" w:rsidRDefault="00CF1AB4" w:rsidP="00DD62BA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 проведение для обучающихся облас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ных государственных пр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фессиональных образов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тельных организаций и м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лодё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жных творческих ко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лективов Ульяновской о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ласти молод</w:t>
            </w:r>
            <w:r w:rsid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ё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жного ток-шоу «Как жить сегодня, чтобы жить завтра?!» с участием врачей-наркологов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38,0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02C1F" w:rsidRDefault="00CF1AB4" w:rsidP="00DD62BA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 проведение Межрегионального фест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валя-кон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курса спектаклей, инсценировок и театрализ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ванных представлений ср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ди самодеятельных теа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ральных коллективов «Т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атр против наркотиков!»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719,2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209,6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209,6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постановки художественного публиц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стического спектакля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лами студентов отделения «Постановка театральных представлений» Областн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государственного бю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жетного профессиональн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образовательного учр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ждения «Ульяновский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ледж культуры и иску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ства»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16,0</w:t>
            </w:r>
          </w:p>
        </w:tc>
      </w:tr>
      <w:tr w:rsidR="009252C5" w:rsidRPr="00CF1AB4" w:rsidTr="00C02C1F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1.7.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совместно с ОГБУК «Центр народной культуры Ульяновской области» 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тырёх зональных семин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ров-практикумов на тему «Культурно-д</w:t>
            </w:r>
            <w:r w:rsidR="00AC0226">
              <w:rPr>
                <w:rFonts w:ascii="PT Astra Serif" w:eastAsiaTheme="minorHAnsi" w:hAnsi="PT Astra Serif" w:cstheme="minorBidi"/>
                <w:lang w:eastAsia="en-US"/>
              </w:rPr>
              <w:t>осуговые учреждения и молодёжь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формула ответственности»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C02C1F">
        <w:trPr>
          <w:trHeight w:hRule="exact" w:val="143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1.8.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B4" w:rsidRPr="00CF1AB4" w:rsidRDefault="00CF1AB4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областных массовых мероприятий с обучающимися (воспита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никами) образовательных организаций: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720,0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</w:tr>
      <w:tr w:rsidR="009252C5" w:rsidRPr="00CF1AB4" w:rsidTr="00C02C1F">
        <w:trPr>
          <w:trHeight w:val="827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CF1AB4" w:rsidRPr="00CF1AB4" w:rsidRDefault="00C02C1F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1) конкурса «Скажи жизни –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>ДА!», посвящённого Вс</w:t>
            </w:r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>мирному дню здоровья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531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49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252C5" w:rsidRPr="00CF1AB4" w:rsidTr="009252C5"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CF1AB4" w:rsidRPr="00CF1AB4" w:rsidRDefault="00CF1AB4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2) акции «Я выбираю жизнь!», посвящённой Международному дню борьбы с наркоманией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531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49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3) акции «Красный тюл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пан надежды», посвящё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ной Всемирному дню борьбы со СПИДом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114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1.9.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обучающих курсов и сем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наров для работников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разовательных организ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ций, реализующих мер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приятия с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обучающимися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по профилактике нарком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нии и иных социально опасных зависимостей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A064A9" w:rsidRDefault="00CF1AB4" w:rsidP="00A064A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A064A9" w:rsidRDefault="00CF1AB4" w:rsidP="00A064A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A064A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252C5" w:rsidRPr="00CF1AB4" w:rsidTr="00AC0226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1.10.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AC0226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мероприятий, направле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на развитие и по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держку волонтёрского д</w:t>
            </w:r>
            <w:r w:rsidR="00234669">
              <w:rPr>
                <w:rFonts w:ascii="PT Astra Serif" w:eastAsiaTheme="minorHAnsi" w:hAnsi="PT Astra Serif" w:cstheme="minorBidi"/>
                <w:lang w:eastAsia="en-US"/>
              </w:rPr>
              <w:t xml:space="preserve">вижения по направлению </w:t>
            </w:r>
            <w:proofErr w:type="spellStart"/>
            <w:r w:rsidR="00234669">
              <w:rPr>
                <w:rFonts w:ascii="PT Astra Serif" w:eastAsiaTheme="minorHAnsi" w:hAnsi="PT Astra Serif" w:cstheme="minorBidi"/>
                <w:lang w:eastAsia="en-US"/>
              </w:rPr>
              <w:t>здоровье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ориентирующего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воспитания и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принятия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профилактических мер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A064A9" w:rsidRDefault="00CF1AB4" w:rsidP="00A064A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A064A9" w:rsidRDefault="00CF1AB4" w:rsidP="00A064A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A064A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87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F6A6A" w:rsidRDefault="00CF1AB4" w:rsidP="00186468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проведения социально-психологическо</w:t>
            </w:r>
            <w:r w:rsid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proofErr w:type="spellStart"/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</w:t>
            </w:r>
            <w:proofErr w:type="spellEnd"/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тестирования в общео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разовательных организац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ях и профессиональных 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разовательных организац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ях, а также образовательных организациях высшего 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разования, направленного на раннее выявление нез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конного потребления нарк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тических средств и псих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тропных веществ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186468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186468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512,0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156,0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252C5" w:rsidRPr="00CF1AB4" w:rsidTr="00234669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совместно с аппаратом антинаркотич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комиссии Ульяно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области (далее – АНК) цикла публикаций в информационно-телеком-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муникационной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сети «И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тернет», раскрывающих тему противодействия 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законному обороту нарк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тических средств и псих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тропных веществ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186468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252C5" w:rsidRPr="00CF1AB4" w:rsidTr="00234669"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производства при информационной по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держке аппарата АНК и распространения в уст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новленном порядке соц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альной рекламы ант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наркотического характера: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68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1020,0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340,0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340,0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340,0</w:t>
            </w:r>
          </w:p>
        </w:tc>
      </w:tr>
      <w:tr w:rsidR="009252C5" w:rsidRPr="00CF1AB4" w:rsidTr="00234669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1) путём размещения на рекламных конструкциях, в салонах транспортных средств, предназначенных для осуществления рег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лярной перевозки пассаж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ров и багажа по устано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ленным маршрутам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510,0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</w:tr>
      <w:tr w:rsidR="009252C5" w:rsidRPr="00CF1AB4" w:rsidTr="00234669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2) через информационно-телекоммуникационную сеть «Интернет» и сети электросвязи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510,0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</w:tr>
      <w:tr w:rsidR="009252C5" w:rsidRPr="00CF1AB4" w:rsidTr="00234669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производства при информационной по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держке УМВД и обеспеч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 распространения в установленном порядке видеороликов, посвящё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противодействию зл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употреблению наркотик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 и их незаконному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роту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193E39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1230,0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410,0</w:t>
            </w:r>
          </w:p>
        </w:tc>
      </w:tr>
      <w:tr w:rsidR="009252C5" w:rsidRPr="00CF1AB4" w:rsidTr="005F6A6A">
        <w:tblPrEx>
          <w:tblBorders>
            <w:insideH w:val="nil"/>
          </w:tblBorders>
        </w:tblPrEx>
        <w:trPr>
          <w:trHeight w:val="269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издания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тодических научно-попу-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лярных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пособий, листовок, буклетов для детей, род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телей, молодёжи, педаг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гических работников, пс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хологов, социальных 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ботников по проблемам профилактики наркомании и токсикомании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193E39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</w:tr>
      <w:tr w:rsidR="009252C5" w:rsidRPr="00CF1AB4" w:rsidTr="004E17D3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совместно с Центром психолого-педагогической коррекции и реабилитации несове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шеннолетних, злоупотре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ляющих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психоактивными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веществами</w:t>
            </w:r>
            <w:r w:rsidR="00234669">
              <w:rPr>
                <w:rFonts w:ascii="PT Astra Serif" w:eastAsiaTheme="minorHAnsi" w:hAnsi="PT Astra Serif" w:cstheme="minorBidi"/>
                <w:lang w:eastAsia="en-US"/>
              </w:rPr>
              <w:t>,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областных научно-практических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ференций по вопросам профилактики наркомании и алкоголизма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среди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чающихся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B65D16" w:rsidRDefault="00CF1AB4" w:rsidP="00B65D1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B65D16" w:rsidRDefault="00CF1AB4" w:rsidP="00B65D1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B65D1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54,0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54,0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1.17.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конкурса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тодических разработок (сценариев диспутов,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ференций, викторин) для проведения мероприятий по профилактике негати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явлений среди мол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="00B679BE">
              <w:rPr>
                <w:rFonts w:ascii="PT Astra Serif" w:eastAsiaTheme="minorHAnsi" w:hAnsi="PT Astra Serif" w:cstheme="minorBidi"/>
                <w:lang w:eastAsia="en-US"/>
              </w:rPr>
              <w:t>дё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B65D16" w:rsidRDefault="00CF1AB4" w:rsidP="00B65D1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B65D16" w:rsidRDefault="00CF1AB4" w:rsidP="00B65D1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B65D1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1.18.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Экспонирование выставки социального плаката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временных молодых 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новских художников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5F6A6A" w:rsidRDefault="00CF1AB4" w:rsidP="005F6A6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5F6A6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CF1AB4" w:rsidRPr="00CF1AB4" w:rsidTr="005F6A6A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6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сокращение численности жителей</w:t>
            </w:r>
            <w:r w:rsidR="005F6A6A">
              <w:rPr>
                <w:rFonts w:ascii="PT Astra Serif" w:eastAsiaTheme="minorHAnsi" w:hAnsi="PT Astra Serif" w:cstheme="minorBidi"/>
                <w:lang w:eastAsia="en-US"/>
              </w:rPr>
              <w:t xml:space="preserve"> Ульяновской области, </w:t>
            </w:r>
          </w:p>
          <w:p w:rsidR="00CF1AB4" w:rsidRPr="00CF1AB4" w:rsidRDefault="005F6A6A" w:rsidP="00F7330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склонных </w:t>
            </w:r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>к незаконному потреблению наркотических средств и психотропных веществ, заболеванию наркоманией</w:t>
            </w:r>
          </w:p>
        </w:tc>
      </w:tr>
      <w:tr w:rsidR="009252C5" w:rsidRPr="00CF1AB4" w:rsidTr="005F6A6A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«Меры по совершенств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ванию системы лечения, социальной адаптации и реабилитации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наркопотр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бителей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5F6A6A" w:rsidRDefault="00CF1AB4" w:rsidP="005F6A6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5F6A6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23264,5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5021,5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5021,5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13221,5</w:t>
            </w:r>
          </w:p>
        </w:tc>
      </w:tr>
      <w:tr w:rsidR="009252C5" w:rsidRPr="00CF1AB4" w:rsidTr="006A3CB7">
        <w:tblPrEx>
          <w:tblBorders>
            <w:insideH w:val="nil"/>
          </w:tblBorders>
        </w:tblPrEx>
        <w:trPr>
          <w:trHeight w:val="36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1AB4" w:rsidRPr="00CF1AB4" w:rsidRDefault="00CF1AB4" w:rsidP="005F6A6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и укомплект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вание реанимационного блока неотложной нарк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логической помощи гос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дарственного учреждения здравоохранения «Уль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новская областная клин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ческая на</w:t>
            </w:r>
            <w:r w:rsidR="005F6A6A">
              <w:rPr>
                <w:rFonts w:ascii="PT Astra Serif" w:eastAsiaTheme="minorHAnsi" w:hAnsi="PT Astra Serif" w:cstheme="minorBidi"/>
                <w:lang w:eastAsia="en-US"/>
              </w:rPr>
              <w:t>ркологическая больница» (далее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ГУЗ УОКНБ) и наркологич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службы Ульяновской области врачами психиа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рами-наркологами, псих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терапевтами, анестезиол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гами-реаниматологами, медицинскими психолог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ми, средним медицинским персоналом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7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433,5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283,5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B679BE">
        <w:trPr>
          <w:trHeight w:val="1998"/>
        </w:trPr>
        <w:tc>
          <w:tcPr>
            <w:tcW w:w="263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2.2.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CF1AB4" w:rsidRPr="00CF1AB4" w:rsidRDefault="00CF1AB4" w:rsidP="00B67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</w:t>
            </w:r>
            <w:r w:rsidR="00563306">
              <w:rPr>
                <w:rFonts w:ascii="PT Astra Serif" w:eastAsiaTheme="minorHAnsi" w:hAnsi="PT Astra Serif" w:cstheme="minorBidi"/>
                <w:lang w:eastAsia="en-US"/>
              </w:rPr>
              <w:t>обретение научно-мето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дической литературы и журналов о совре</w:t>
            </w:r>
            <w:r w:rsidR="00563306">
              <w:rPr>
                <w:rFonts w:ascii="PT Astra Serif" w:eastAsiaTheme="minorHAnsi" w:hAnsi="PT Astra Serif" w:cstheme="minorBidi"/>
                <w:lang w:eastAsia="en-US"/>
              </w:rPr>
              <w:t>менных методах профилактики нар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комании, а также леч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ния и реабилитации лиц, зависимых от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психоакти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="00B679BE">
              <w:rPr>
                <w:rFonts w:ascii="PT Astra Serif" w:eastAsiaTheme="minorHAnsi" w:hAnsi="PT Astra Serif" w:cstheme="minorBidi"/>
                <w:lang w:eastAsia="en-US"/>
              </w:rPr>
              <w:t>ных</w:t>
            </w:r>
            <w:proofErr w:type="spellEnd"/>
            <w:r w:rsidR="00B679BE">
              <w:rPr>
                <w:rFonts w:ascii="PT Astra Serif" w:eastAsiaTheme="minorHAnsi" w:hAnsi="PT Astra Serif" w:cstheme="minorBidi"/>
                <w:lang w:eastAsia="en-US"/>
              </w:rPr>
              <w:t xml:space="preserve"> 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ществ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6A3CB7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252C5" w:rsidRPr="00CF1AB4" w:rsidTr="00B679BE">
        <w:trPr>
          <w:trHeight w:val="1842"/>
        </w:trPr>
        <w:tc>
          <w:tcPr>
            <w:tcW w:w="263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2.3.</w:t>
            </w:r>
          </w:p>
        </w:tc>
        <w:tc>
          <w:tcPr>
            <w:tcW w:w="1015" w:type="pct"/>
          </w:tcPr>
          <w:p w:rsidR="00CF1AB4" w:rsidRPr="00CF1AB4" w:rsidRDefault="00CF1AB4" w:rsidP="00B67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внедрения в практику лечения больных наркоманией современных и эффективных методов оказания медицинской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мощи в стационарных и амбулаторных условиях</w:t>
            </w:r>
          </w:p>
        </w:tc>
        <w:tc>
          <w:tcPr>
            <w:tcW w:w="677" w:type="pct"/>
          </w:tcPr>
          <w:p w:rsidR="006A3CB7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750,0</w:t>
            </w:r>
          </w:p>
        </w:tc>
        <w:tc>
          <w:tcPr>
            <w:tcW w:w="531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  <w:tc>
          <w:tcPr>
            <w:tcW w:w="49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444"/>
        </w:trPr>
        <w:tc>
          <w:tcPr>
            <w:tcW w:w="263" w:type="pct"/>
            <w:tcBorders>
              <w:bottom w:val="single" w:sz="4" w:space="0" w:color="auto"/>
            </w:tcBorders>
          </w:tcPr>
          <w:p w:rsidR="00CF1AB4" w:rsidRPr="00CF1AB4" w:rsidRDefault="00CF1AB4" w:rsidP="00563306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2.4.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CF1AB4" w:rsidRPr="00CF1AB4" w:rsidRDefault="00CF1AB4" w:rsidP="00563306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ГУЗ УОКНБ и медицинских организ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ций государственной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стемы здравоохранения Ульяновской области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рудованием для провед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предварительных 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="00B679BE">
              <w:rPr>
                <w:rFonts w:ascii="PT Astra Serif" w:eastAsiaTheme="minorHAnsi" w:hAnsi="PT Astra Serif" w:cstheme="minorBidi"/>
                <w:lang w:eastAsia="en-US"/>
              </w:rPr>
              <w:t>мико-токсиколо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гических исследований, расходными материалами и лекарстве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ными препаратами для 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="00B679BE">
              <w:rPr>
                <w:rFonts w:ascii="PT Astra Serif" w:eastAsiaTheme="minorHAnsi" w:hAnsi="PT Astra Serif" w:cstheme="minorBidi"/>
                <w:lang w:eastAsia="en-US"/>
              </w:rPr>
              <w:t>бораторной диагностики опре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деления наркотиков в биологических средах, в том числе в рамках добр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вольного тестирования обучающихся образов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тельных организаций, находящихся на террит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рии Ульяновской области, и лечения наркозависимых лиц. Обеспечение соде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="00563306">
              <w:rPr>
                <w:rFonts w:ascii="PT Astra Serif" w:eastAsiaTheme="minorHAnsi" w:hAnsi="PT Astra Serif" w:cstheme="minorBidi"/>
                <w:lang w:eastAsia="en-US"/>
              </w:rPr>
              <w:t>жания химико-</w:t>
            </w:r>
            <w:proofErr w:type="spellStart"/>
            <w:r w:rsidR="00563306">
              <w:rPr>
                <w:rFonts w:ascii="PT Astra Serif" w:eastAsiaTheme="minorHAnsi" w:hAnsi="PT Astra Serif" w:cstheme="minorBidi"/>
                <w:lang w:eastAsia="en-US"/>
              </w:rPr>
              <w:t>токси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коло</w:t>
            </w:r>
            <w:proofErr w:type="spellEnd"/>
            <w:r w:rsidR="00563306"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гического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оборудования и обновление библиотеки масс-спектров наркотич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ских средств и психотро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веще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 кл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инико-диагностической лаборат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рии ГУЗ УОКНБ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6A3CB7" w:rsidRDefault="00CF1AB4" w:rsidP="006A3CB7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6A3CB7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CF1AB4" w:rsidRPr="00CF1AB4" w:rsidRDefault="00CF1AB4" w:rsidP="00563306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CF1AB4" w:rsidRDefault="00CF1AB4" w:rsidP="00563306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10178,7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563306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3242,9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563306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3242,9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563306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3692,9</w:t>
            </w:r>
          </w:p>
        </w:tc>
      </w:tr>
      <w:tr w:rsidR="009252C5" w:rsidRPr="00CF1AB4" w:rsidTr="00563306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B679BE">
            <w:pPr>
              <w:ind w:right="-62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Оснащение ГУЗ УОКНБ необходимым оборудов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нием, мебелью, инструме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тарием и техникой для ок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="00563306">
              <w:rPr>
                <w:rFonts w:ascii="PT Astra Serif" w:eastAsiaTheme="minorHAnsi" w:hAnsi="PT Astra Serif" w:cstheme="minorBidi"/>
                <w:lang w:eastAsia="en-US"/>
              </w:rPr>
              <w:t>зания нарко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логической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мощи населению в соотве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ствии с </w:t>
            </w:r>
            <w:hyperlink r:id="rId25">
              <w:r w:rsidRPr="00CF1AB4">
                <w:rPr>
                  <w:rFonts w:ascii="PT Astra Serif" w:eastAsiaTheme="minorHAnsi" w:hAnsi="PT Astra Serif" w:cstheme="minorBidi"/>
                  <w:lang w:eastAsia="en-US"/>
                </w:rPr>
                <w:t>приказом</w:t>
              </w:r>
            </w:hyperlink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Мин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стерства здравоохранения Российской Федерации от 30.12.2015 № 1034н и тр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бованиями СанПиН, регл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ментирующим</w:t>
            </w:r>
            <w:r w:rsidR="00563306">
              <w:rPr>
                <w:rFonts w:ascii="PT Astra Serif" w:eastAsiaTheme="minorHAnsi" w:hAnsi="PT Astra Serif" w:cstheme="minorBidi"/>
                <w:lang w:eastAsia="en-US"/>
              </w:rPr>
              <w:t>и во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просы устройства, оборудования и эксплуатации медицинских организаций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6A3CB7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892,3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415,1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448,6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28,6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B67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ГУЗ УОКНБ оборудованием и расхо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ными материалами для проведения психологич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коррекции больных наркоманией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6A3CB7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252C5" w:rsidRPr="00CF1AB4" w:rsidTr="00563306">
        <w:tblPrEx>
          <w:tblBorders>
            <w:insideH w:val="nil"/>
          </w:tblBorders>
        </w:tblPrEx>
        <w:trPr>
          <w:trHeight w:val="56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2.7.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B67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совместно с аппаратом АНК региональных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курсов в целях предоста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ления грантов в форме су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сидий лицам, осуществл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ющим деятельность в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 реабилитации бол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наркоманией, разр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ботки и внедрения иннов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ционных программ реаб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литации и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реинтеграции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больных наркоманией. Обеспечение участия заи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тересованных организаций и граждан в аналогичных конкурсах, проводимых на федеральном уровне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6A3CB7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</w:tr>
      <w:tr w:rsidR="009252C5" w:rsidRPr="00CF1AB4" w:rsidTr="006A3CB7">
        <w:trPr>
          <w:trHeight w:val="28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2.8.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Осуществление закупок услуг по психолого-педагогической коррекции и реабилитации несове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шеннолетних, злоупотре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ляющих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психоактивными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веществами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455561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</w:tr>
      <w:tr w:rsidR="009252C5" w:rsidRPr="00CF1AB4" w:rsidTr="00563306">
        <w:tblPrEx>
          <w:tblBorders>
            <w:insideH w:val="nil"/>
          </w:tblBorders>
        </w:tblPrEx>
        <w:trPr>
          <w:trHeight w:val="129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2.9.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Проведение медицинского освидетельствования на с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стояние опьянения (алк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гольного, нар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котического или иного токсического) лиц, доставленных прав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охранительными органами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455561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8300,0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6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совершенствование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организационного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, нормативного правового </w:t>
            </w:r>
          </w:p>
          <w:p w:rsidR="00CF1AB4" w:rsidRPr="00CF1AB4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 ресурсного обеспечения антинаркотической деятельности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«Организационно-правовое обеспечение антинаркот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ческой деятельности»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455561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социологического исслед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в рамках монитори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га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наркоситуации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на терр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тории Ульяновской обл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455561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CF1AB4" w:rsidRPr="00CF1AB4" w:rsidTr="009252C5">
        <w:tblPrEx>
          <w:tblBorders>
            <w:insideH w:val="nil"/>
          </w:tblBorders>
        </w:tblPrEx>
        <w:tc>
          <w:tcPr>
            <w:tcW w:w="19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30365,7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7285,1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7285,1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15795,5</w:t>
            </w:r>
          </w:p>
        </w:tc>
      </w:tr>
      <w:tr w:rsidR="00CF1AB4" w:rsidRPr="00CF1AB4" w:rsidTr="00455561">
        <w:trPr>
          <w:trHeight w:val="70"/>
        </w:trPr>
        <w:tc>
          <w:tcPr>
            <w:tcW w:w="5000" w:type="pct"/>
            <w:gridSpan w:val="8"/>
            <w:tcBorders>
              <w:top w:val="nil"/>
              <w:right w:val="single" w:sz="4" w:space="0" w:color="auto"/>
            </w:tcBorders>
          </w:tcPr>
          <w:p w:rsidR="00CF1AB4" w:rsidRPr="00CF1AB4" w:rsidRDefault="00257DF8" w:rsidP="00E86659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313">
              <w:r w:rsidR="00CF1AB4" w:rsidRPr="00CF1AB4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</w:p>
          <w:p w:rsidR="00CF1AB4" w:rsidRPr="00CF1AB4" w:rsidRDefault="00CF1AB4" w:rsidP="00E86659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«Снижение рисков и смягчение последствий чрезвычайных ситуаций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>природного</w:t>
            </w:r>
            <w:proofErr w:type="gramEnd"/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</w:t>
            </w:r>
          </w:p>
          <w:p w:rsidR="00CF1AB4" w:rsidRPr="00CF1AB4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>и техногенного характера на территории Ульяновской области»</w:t>
            </w:r>
          </w:p>
        </w:tc>
      </w:tr>
      <w:tr w:rsidR="00CF1AB4" w:rsidRPr="00CF1AB4" w:rsidTr="00455561">
        <w:trPr>
          <w:trHeight w:val="7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24468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Цель подпрограммы – повышение уровня защищённости граждан и их имущества, </w:t>
            </w:r>
          </w:p>
          <w:p w:rsidR="00CF1AB4" w:rsidRPr="00CF1AB4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объектов экономики от последствий чрезвычайных ситуаций</w:t>
            </w:r>
          </w:p>
        </w:tc>
      </w:tr>
      <w:tr w:rsidR="00CF1AB4" w:rsidRPr="00CF1AB4" w:rsidTr="00455561">
        <w:trPr>
          <w:trHeight w:val="152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создание региональной системы обеспечения вызова </w:t>
            </w:r>
          </w:p>
          <w:p w:rsidR="00CF1AB4" w:rsidRPr="00CF1AB4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экстренных оперативных служб по единому номеру «112»</w:t>
            </w:r>
          </w:p>
        </w:tc>
      </w:tr>
      <w:tr w:rsidR="009252C5" w:rsidRPr="00CF1AB4" w:rsidTr="00234669">
        <w:tblPrEx>
          <w:tblBorders>
            <w:insideH w:val="nil"/>
          </w:tblBorders>
        </w:tblPrEx>
        <w:trPr>
          <w:trHeight w:val="424"/>
        </w:trPr>
        <w:tc>
          <w:tcPr>
            <w:tcW w:w="263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CF1AB4" w:rsidRPr="00CF1AB4" w:rsidRDefault="00CF1AB4" w:rsidP="00324468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«Создание системы обе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печения вызова экстре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оперативных служб по единому номеру «112» на территории Ульяновской области»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D96FB4" w:rsidRDefault="00CF1AB4" w:rsidP="00D96FB4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D96FB4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255921,7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125921,7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55000,0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75000,0</w:t>
            </w:r>
          </w:p>
        </w:tc>
      </w:tr>
      <w:tr w:rsidR="009252C5" w:rsidRPr="00CF1AB4" w:rsidTr="00234669">
        <w:trPr>
          <w:trHeight w:val="2129"/>
        </w:trPr>
        <w:tc>
          <w:tcPr>
            <w:tcW w:w="263" w:type="pct"/>
            <w:vMerge w:val="restart"/>
            <w:tcBorders>
              <w:top w:val="single" w:sz="4" w:space="0" w:color="auto"/>
              <w:bottom w:val="nil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</w:t>
            </w:r>
            <w:r w:rsidR="00C4477E">
              <w:rPr>
                <w:rFonts w:ascii="PT Astra Serif" w:eastAsiaTheme="minorHAnsi" w:hAnsi="PT Astra Serif" w:cstheme="minorBidi"/>
                <w:lang w:eastAsia="en-US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Предоставление субсидий из областного бюджета в целях финансового обесп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чения затрат, связанных с созданием системы обе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печения вызова экстре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оперативных служб по единому номеру «112»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bottom w:val="nil"/>
            </w:tcBorders>
          </w:tcPr>
          <w:p w:rsidR="00D96F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bottom w:val="nil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235921,7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125921,7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55000,0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55000,0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 том числе в условиях распространения новой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ронавирусной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инфекции (COVID-19)</w:t>
            </w:r>
          </w:p>
        </w:tc>
        <w:tc>
          <w:tcPr>
            <w:tcW w:w="677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83921,7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83921,7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324468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</w:t>
            </w:r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совершенствование комплексной системы </w:t>
            </w:r>
            <w:proofErr w:type="gramStart"/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>экстренного</w:t>
            </w:r>
            <w:proofErr w:type="gramEnd"/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оповещения населения на территории Ульяновской области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«Развитие комплексной системы экстренного оп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вещения населения на те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ритории Ульяновской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 и региональной 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томатизированной системы централизованного опов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щения населения Ульяно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D96F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1370,9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400,9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970,0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F0E42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обеспечение и поддержание высокой степени готовности сил и сре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дств гр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ажданской обороны,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защиты населения и территорий от чрезвычайных ситуаций</w:t>
            </w:r>
          </w:p>
        </w:tc>
      </w:tr>
      <w:tr w:rsidR="009252C5" w:rsidRPr="00CF1AB4" w:rsidTr="00D96FB4">
        <w:tblPrEx>
          <w:tblBorders>
            <w:insideH w:val="nil"/>
          </w:tblBorders>
        </w:tblPrEx>
        <w:trPr>
          <w:trHeight w:hRule="exact" w:val="86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006DB" w:rsidRDefault="00CF1AB4" w:rsidP="00324468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5006DB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2282,884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1025,484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1257,4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2F0E42">
        <w:tblPrEx>
          <w:tblBorders>
            <w:insideH w:val="nil"/>
          </w:tblBorders>
        </w:tblPrEx>
        <w:trPr>
          <w:trHeight w:hRule="exact" w:val="113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324468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дивидуальной защиты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ганов дыхания и камер 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щитных детских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2072,284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1025,484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1046,8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324468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Создание нормативных условий в местах хранения средств индивидуальной защиты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210,6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210,6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Основное мероприятие «Финансовое обеспечение деятельности Областного государственного </w:t>
            </w:r>
            <w:r w:rsidR="0045150B">
              <w:rPr>
                <w:rFonts w:ascii="PT Astra Serif" w:eastAsiaTheme="minorHAnsi" w:hAnsi="PT Astra Serif" w:cstheme="minorBidi"/>
                <w:lang w:eastAsia="en-US"/>
              </w:rPr>
              <w:t>казё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учреждения «Служба гражданской защиты и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жарной безопасности 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яновской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2153627,1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596480,8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802703,4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left="-141" w:right="-124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754442,9</w:t>
            </w:r>
          </w:p>
        </w:tc>
      </w:tr>
      <w:tr w:rsidR="009252C5" w:rsidRPr="00CF1AB4" w:rsidTr="002F0E42">
        <w:tblPrEx>
          <w:tblBorders>
            <w:insideH w:val="nil"/>
          </w:tblBorders>
        </w:tblPrEx>
        <w:trPr>
          <w:trHeight w:hRule="exact" w:val="1342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«Содержание пожарных частей противопожарной службы Ульяновской обл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ind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37049,716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13273,916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12115,5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11660,3</w:t>
            </w:r>
          </w:p>
        </w:tc>
      </w:tr>
      <w:tr w:rsidR="009252C5" w:rsidRPr="00CF1AB4" w:rsidTr="005006DB">
        <w:tblPrEx>
          <w:tblBorders>
            <w:insideH w:val="nil"/>
          </w:tblBorders>
        </w:tblPrEx>
        <w:trPr>
          <w:trHeight w:hRule="exact" w:val="8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радиоста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ций в комплекте и ранц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вых огнетушителей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1566,33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719,4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846,93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2F0E42">
        <w:tblPrEx>
          <w:tblBorders>
            <w:insideH w:val="nil"/>
          </w:tblBorders>
        </w:tblPrEx>
        <w:trPr>
          <w:trHeight w:hRule="exact" w:val="8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гидравлич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ского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аварийно-спасатель-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ного</w:t>
            </w:r>
            <w:proofErr w:type="spellEnd"/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инструмента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1113,686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587,716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525,97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F631C2">
        <w:tblPrEx>
          <w:tblBorders>
            <w:insideH w:val="nil"/>
          </w:tblBorders>
        </w:tblPrEx>
        <w:trPr>
          <w:trHeight w:hRule="exact" w:val="881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пожарно-технического вооружения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2197,6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597,6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2F0E42">
        <w:tblPrEx>
          <w:tblBorders>
            <w:insideH w:val="nil"/>
          </w:tblBorders>
        </w:tblPrEx>
        <w:trPr>
          <w:trHeight w:hRule="exact" w:val="84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пожарных автомобилей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18115,3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5800,0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7915,3</w:t>
            </w:r>
          </w:p>
        </w:tc>
      </w:tr>
      <w:tr w:rsidR="009252C5" w:rsidRPr="00CF1AB4" w:rsidTr="002F0E42">
        <w:tblPrEx>
          <w:tblBorders>
            <w:insideH w:val="nil"/>
          </w:tblBorders>
        </w:tblPrEx>
        <w:trPr>
          <w:trHeight w:hRule="exact" w:val="84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Приобретение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аэроглисс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(судна на воздушной подушке), снегохода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11190,0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4345,0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3745,0</w:t>
            </w:r>
          </w:p>
        </w:tc>
      </w:tr>
      <w:tr w:rsidR="009252C5" w:rsidRPr="00CF1AB4" w:rsidTr="002F0E42">
        <w:tblPrEx>
          <w:tblBorders>
            <w:insideH w:val="nil"/>
          </w:tblBorders>
        </w:tblPrEx>
        <w:trPr>
          <w:trHeight w:hRule="exact" w:val="85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дивидуальной защиты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жарных, мягкого инвентаря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2866,8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2866,8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CF1AB4" w:rsidRPr="00CF1AB4" w:rsidTr="009252C5">
        <w:tblPrEx>
          <w:tblBorders>
            <w:insideH w:val="nil"/>
          </w:tblBorders>
        </w:tblPrEx>
        <w:tc>
          <w:tcPr>
            <w:tcW w:w="1955" w:type="pct"/>
            <w:gridSpan w:val="3"/>
            <w:tcBorders>
              <w:bottom w:val="single" w:sz="4" w:space="0" w:color="auto"/>
            </w:tcBorders>
          </w:tcPr>
          <w:p w:rsidR="00CF1AB4" w:rsidRPr="00F631C2" w:rsidRDefault="00CF1AB4" w:rsidP="00F631C2">
            <w:pPr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CF1AB4" w:rsidRPr="00F631C2" w:rsidRDefault="00CF1AB4" w:rsidP="00F631C2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F631C2" w:rsidRDefault="00CF1AB4" w:rsidP="00F631C2">
            <w:pPr>
              <w:ind w:left="1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2450252,3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F631C2" w:rsidRDefault="00CF1AB4" w:rsidP="00F631C2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737102,8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F631C2" w:rsidRDefault="00CF1AB4" w:rsidP="00F631C2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872046,3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F631C2" w:rsidRDefault="00CF1AB4" w:rsidP="00F631C2">
            <w:pPr>
              <w:ind w:left="-141" w:right="-124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841103,2</w:t>
            </w:r>
          </w:p>
        </w:tc>
      </w:tr>
      <w:tr w:rsidR="00CF1AB4" w:rsidRPr="00CF1AB4" w:rsidTr="00E04FC0">
        <w:tblPrEx>
          <w:tblBorders>
            <w:insideH w:val="nil"/>
          </w:tblBorders>
        </w:tblPrEx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257DF8" w:rsidP="00F631C2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397">
              <w:r w:rsidR="00CF1AB4" w:rsidRPr="00CF1AB4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  <w:r w:rsidR="00CF1AB4"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«Профилактика терроризма на территории Ульяновской области»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top w:val="nil"/>
              <w:right w:val="single" w:sz="4" w:space="0" w:color="auto"/>
            </w:tcBorders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Цель подпрограммы – создание эффективной системы профилактики терроризма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 противодействия его идеологии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Задачи подпрограммы – разработка и реализация мероприятий по устранению причин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 условий, способствующих возникновению и распространению идеологии терроризма;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совершенствов</w:t>
            </w:r>
            <w:r w:rsidR="00234669">
              <w:rPr>
                <w:rFonts w:ascii="PT Astra Serif" w:eastAsiaTheme="minorHAnsi" w:hAnsi="PT Astra Serif" w:cstheme="minorBidi"/>
                <w:lang w:eastAsia="en-US"/>
              </w:rPr>
              <w:t>ание антитеррористической защищё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нности и технической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укреплённости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мест массового пребывания людей</w:t>
            </w:r>
          </w:p>
        </w:tc>
      </w:tr>
      <w:tr w:rsidR="009252C5" w:rsidRPr="00CF1AB4" w:rsidTr="009252C5">
        <w:tc>
          <w:tcPr>
            <w:tcW w:w="263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</w:tcPr>
          <w:p w:rsidR="00CF1AB4" w:rsidRPr="00F631C2" w:rsidRDefault="00CF1AB4" w:rsidP="00F631C2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Основное мероприятие «Противодействие распр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странению идеологии те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роризма»</w:t>
            </w:r>
          </w:p>
        </w:tc>
        <w:tc>
          <w:tcPr>
            <w:tcW w:w="677" w:type="pct"/>
          </w:tcPr>
          <w:p w:rsidR="00E04FC0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1000,0</w:t>
            </w:r>
          </w:p>
        </w:tc>
        <w:tc>
          <w:tcPr>
            <w:tcW w:w="531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1000,0</w:t>
            </w:r>
          </w:p>
        </w:tc>
      </w:tr>
      <w:tr w:rsidR="009252C5" w:rsidRPr="00CF1AB4" w:rsidTr="00F631C2">
        <w:trPr>
          <w:trHeight w:val="705"/>
        </w:trPr>
        <w:tc>
          <w:tcPr>
            <w:tcW w:w="263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1.1.</w:t>
            </w:r>
          </w:p>
        </w:tc>
        <w:tc>
          <w:tcPr>
            <w:tcW w:w="1015" w:type="pct"/>
          </w:tcPr>
          <w:p w:rsidR="00CF1AB4" w:rsidRPr="00CF1AB4" w:rsidRDefault="00CF1AB4" w:rsidP="00F631C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Создание видеоматериалов по вопросам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ствия терроризму</w:t>
            </w:r>
          </w:p>
        </w:tc>
        <w:tc>
          <w:tcPr>
            <w:tcW w:w="677" w:type="pct"/>
          </w:tcPr>
          <w:p w:rsidR="00E04FC0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  <w:tc>
          <w:tcPr>
            <w:tcW w:w="531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</w:tr>
      <w:tr w:rsidR="009252C5" w:rsidRPr="00CF1AB4" w:rsidTr="00F631C2">
        <w:trPr>
          <w:trHeight w:val="70"/>
        </w:trPr>
        <w:tc>
          <w:tcPr>
            <w:tcW w:w="263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1.2.</w:t>
            </w:r>
          </w:p>
        </w:tc>
        <w:tc>
          <w:tcPr>
            <w:tcW w:w="1015" w:type="pct"/>
          </w:tcPr>
          <w:p w:rsidR="00CF1AB4" w:rsidRPr="00CF1AB4" w:rsidRDefault="00CF1AB4" w:rsidP="00F631C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Подготовка и организация опубликования в средствах массовой информации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контрпропагандистских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информационных матери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лов антитеррористической направленности</w:t>
            </w:r>
          </w:p>
        </w:tc>
        <w:tc>
          <w:tcPr>
            <w:tcW w:w="677" w:type="pct"/>
          </w:tcPr>
          <w:p w:rsidR="00E04FC0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531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252C5" w:rsidRPr="00CF1AB4" w:rsidTr="009252C5">
        <w:tc>
          <w:tcPr>
            <w:tcW w:w="263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1.3.</w:t>
            </w:r>
          </w:p>
        </w:tc>
        <w:tc>
          <w:tcPr>
            <w:tcW w:w="1015" w:type="pct"/>
          </w:tcPr>
          <w:p w:rsidR="00CF1AB4" w:rsidRPr="00F631C2" w:rsidRDefault="00CF1AB4" w:rsidP="00F631C2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использования рекламных конструкций в организации инфор</w:t>
            </w:r>
            <w:r w:rsidR="00F631C2"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мацио</w:t>
            </w:r>
            <w:r w:rsidR="00F631C2"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="00F631C2"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но-пропа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гандистских мер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приятий по противоде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й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ствию терроризму, в том числе на объектах тран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портной инфраструктуры</w:t>
            </w:r>
          </w:p>
        </w:tc>
        <w:tc>
          <w:tcPr>
            <w:tcW w:w="677" w:type="pct"/>
          </w:tcPr>
          <w:p w:rsidR="00E04FC0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531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252C5" w:rsidRPr="00CF1AB4" w:rsidTr="009252C5">
        <w:tc>
          <w:tcPr>
            <w:tcW w:w="263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1.4.</w:t>
            </w:r>
          </w:p>
        </w:tc>
        <w:tc>
          <w:tcPr>
            <w:tcW w:w="1015" w:type="pct"/>
          </w:tcPr>
          <w:p w:rsidR="00CF1AB4" w:rsidRPr="00CF1A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Разработка, изготовление и тиражирование информ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ционно-справочных мат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риалов по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ствию терроризму, в том числе на транспорте и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ъ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ектах транспортной инфр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структуры</w:t>
            </w:r>
          </w:p>
        </w:tc>
        <w:tc>
          <w:tcPr>
            <w:tcW w:w="677" w:type="pct"/>
          </w:tcPr>
          <w:p w:rsidR="00E04FC0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531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252C5" w:rsidRPr="00CF1AB4" w:rsidTr="00E04FC0">
        <w:trPr>
          <w:trHeight w:val="141"/>
        </w:trPr>
        <w:tc>
          <w:tcPr>
            <w:tcW w:w="263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1.5.</w:t>
            </w:r>
          </w:p>
        </w:tc>
        <w:tc>
          <w:tcPr>
            <w:tcW w:w="1015" w:type="pct"/>
          </w:tcPr>
          <w:p w:rsidR="00CF1AB4" w:rsidRPr="00D96F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Приобретение программн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 обеспечения для выявл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ния эк</w:t>
            </w:r>
            <w:r w:rsidR="00F631C2"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стремистских матер</w:t>
            </w:r>
            <w:r w:rsidR="00F631C2"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="00F631C2"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алов, размещё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нных в и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формационно-</w:t>
            </w:r>
            <w:proofErr w:type="spellStart"/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телекоммуни</w:t>
            </w:r>
            <w:proofErr w:type="spellEnd"/>
            <w:r w:rsid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proofErr w:type="spellStart"/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кационной</w:t>
            </w:r>
            <w:proofErr w:type="spellEnd"/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сети «Интернет»</w:t>
            </w:r>
          </w:p>
        </w:tc>
        <w:tc>
          <w:tcPr>
            <w:tcW w:w="677" w:type="pct"/>
          </w:tcPr>
          <w:p w:rsidR="00E04FC0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531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</w:tr>
      <w:tr w:rsidR="009252C5" w:rsidRPr="00CF1AB4" w:rsidTr="009252C5">
        <w:tc>
          <w:tcPr>
            <w:tcW w:w="263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</w:tcPr>
          <w:p w:rsidR="00CF1AB4" w:rsidRPr="00CF1A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«Обеспечение антитерр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="00F631C2">
              <w:rPr>
                <w:rFonts w:ascii="PT Astra Serif" w:eastAsiaTheme="minorHAnsi" w:hAnsi="PT Astra Serif" w:cstheme="minorBidi"/>
                <w:lang w:eastAsia="en-US"/>
              </w:rPr>
              <w:t>ристической защищё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 мест массового преб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ы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людей»</w:t>
            </w:r>
          </w:p>
        </w:tc>
        <w:tc>
          <w:tcPr>
            <w:tcW w:w="677" w:type="pct"/>
          </w:tcPr>
          <w:p w:rsidR="00E04FC0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4990,0</w:t>
            </w:r>
          </w:p>
        </w:tc>
        <w:tc>
          <w:tcPr>
            <w:tcW w:w="531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4990,0</w:t>
            </w:r>
          </w:p>
        </w:tc>
      </w:tr>
      <w:tr w:rsidR="009252C5" w:rsidRPr="00CF1AB4" w:rsidTr="009252C5">
        <w:tc>
          <w:tcPr>
            <w:tcW w:w="263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2.1.</w:t>
            </w:r>
          </w:p>
        </w:tc>
        <w:tc>
          <w:tcPr>
            <w:tcW w:w="1015" w:type="pct"/>
          </w:tcPr>
          <w:p w:rsidR="00CF1AB4" w:rsidRPr="00CF1A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щиты и индивидуального контроля при проведении массовых мероприятий (ограждени</w:t>
            </w:r>
            <w:r w:rsidR="00F631C2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,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металлод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тектор</w:t>
            </w:r>
            <w:r w:rsidR="00F631C2">
              <w:rPr>
                <w:rFonts w:ascii="PT Astra Serif" w:eastAsiaTheme="minorHAnsi" w:hAnsi="PT Astra Serif" w:cstheme="minorBidi"/>
                <w:lang w:eastAsia="en-US"/>
              </w:rPr>
              <w:t>ов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)</w:t>
            </w:r>
          </w:p>
        </w:tc>
        <w:tc>
          <w:tcPr>
            <w:tcW w:w="677" w:type="pct"/>
          </w:tcPr>
          <w:p w:rsidR="00E04FC0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D96FB4">
            <w:pPr>
              <w:spacing w:line="230" w:lineRule="auto"/>
              <w:ind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4990,0</w:t>
            </w:r>
          </w:p>
        </w:tc>
        <w:tc>
          <w:tcPr>
            <w:tcW w:w="531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4990,0</w:t>
            </w:r>
          </w:p>
        </w:tc>
      </w:tr>
      <w:tr w:rsidR="00CF1AB4" w:rsidRPr="00CF1AB4" w:rsidTr="00D96FB4">
        <w:trPr>
          <w:trHeight w:val="316"/>
        </w:trPr>
        <w:tc>
          <w:tcPr>
            <w:tcW w:w="2777" w:type="pct"/>
            <w:gridSpan w:val="4"/>
            <w:tcBorders>
              <w:bottom w:val="single" w:sz="4" w:space="0" w:color="auto"/>
            </w:tcBorders>
          </w:tcPr>
          <w:p w:rsidR="00CF1AB4" w:rsidRPr="00DC038E" w:rsidRDefault="00CF1AB4" w:rsidP="00E04FC0">
            <w:pPr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5990,0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5990,0</w:t>
            </w:r>
          </w:p>
        </w:tc>
      </w:tr>
      <w:tr w:rsidR="00CF1AB4" w:rsidRPr="00CF1AB4" w:rsidTr="009252C5">
        <w:tblPrEx>
          <w:tblBorders>
            <w:insideH w:val="nil"/>
          </w:tblBorders>
        </w:tblPrEx>
        <w:trPr>
          <w:trHeight w:val="499"/>
        </w:trPr>
        <w:tc>
          <w:tcPr>
            <w:tcW w:w="1955" w:type="pct"/>
            <w:gridSpan w:val="3"/>
            <w:vMerge w:val="restart"/>
            <w:tcBorders>
              <w:top w:val="single" w:sz="4" w:space="0" w:color="auto"/>
            </w:tcBorders>
          </w:tcPr>
          <w:p w:rsidR="00CF1AB4" w:rsidRPr="00DC038E" w:rsidRDefault="00CF1AB4" w:rsidP="00E04FC0">
            <w:pPr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Всего по государственной программе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</w:tcPr>
          <w:p w:rsidR="00CF1AB4" w:rsidRPr="00DC038E" w:rsidRDefault="00CF1AB4" w:rsidP="00E04FC0">
            <w:pPr>
              <w:ind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2941579,8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906566,2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994806,9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AB4" w:rsidRPr="00DC038E" w:rsidRDefault="00CF1AB4" w:rsidP="00E04FC0">
            <w:pPr>
              <w:ind w:left="-63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1040206,7</w:t>
            </w:r>
          </w:p>
        </w:tc>
      </w:tr>
      <w:tr w:rsidR="00CF1AB4" w:rsidRPr="00CF1AB4" w:rsidTr="00DC038E">
        <w:tblPrEx>
          <w:tblBorders>
            <w:insideH w:val="nil"/>
          </w:tblBorders>
        </w:tblPrEx>
        <w:trPr>
          <w:trHeight w:hRule="exact" w:val="383"/>
        </w:trPr>
        <w:tc>
          <w:tcPr>
            <w:tcW w:w="1955" w:type="pct"/>
            <w:gridSpan w:val="3"/>
            <w:vMerge/>
            <w:tcBorders>
              <w:bottom w:val="single" w:sz="4" w:space="0" w:color="auto"/>
            </w:tcBorders>
          </w:tcPr>
          <w:p w:rsidR="00CF1AB4" w:rsidRPr="00CF1AB4" w:rsidRDefault="00CF1AB4" w:rsidP="00A846F2">
            <w:pPr>
              <w:spacing w:after="200" w:line="276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A846F2">
            <w:pPr>
              <w:spacing w:after="200" w:line="276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A846F2">
            <w:pPr>
              <w:spacing w:after="200" w:line="276" w:lineRule="auto"/>
              <w:ind w:right="-62"/>
              <w:jc w:val="center"/>
              <w:rPr>
                <w:rFonts w:ascii="PT Astra Serif" w:eastAsiaTheme="minorHAnsi" w:hAnsi="PT Astra Serif" w:cstheme="minorBidi"/>
                <w:color w:val="FF0000"/>
                <w:lang w:eastAsia="en-US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A846F2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A846F2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A846F2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</w:tr>
    </w:tbl>
    <w:p w:rsidR="00A80B77" w:rsidRPr="00E358F0" w:rsidRDefault="00DC038E" w:rsidP="00DC038E">
      <w:pPr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>
        <w:rPr>
          <w:rFonts w:ascii="PT Astra Serif" w:eastAsiaTheme="minorHAnsi" w:hAnsi="PT Astra Serif" w:cstheme="minorBidi"/>
          <w:sz w:val="26"/>
          <w:szCs w:val="26"/>
          <w:lang w:eastAsia="en-US"/>
        </w:rPr>
        <w:t>_______________</w:t>
      </w:r>
      <w:r w:rsidR="00A80B77">
        <w:rPr>
          <w:rFonts w:ascii="PT Astra Serif" w:eastAsiaTheme="minorHAnsi" w:hAnsi="PT Astra Serif" w:cstheme="minorBidi"/>
          <w:sz w:val="26"/>
          <w:szCs w:val="26"/>
          <w:lang w:eastAsia="en-US"/>
        </w:rPr>
        <w:t>_____».</w:t>
      </w:r>
    </w:p>
    <w:p w:rsidR="00A846F2" w:rsidRPr="00DC038E" w:rsidRDefault="007902CC" w:rsidP="00D96FB4">
      <w:pPr>
        <w:spacing w:line="235" w:lineRule="auto"/>
        <w:ind w:firstLine="709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 w:rsidRPr="00DC038E">
        <w:rPr>
          <w:rFonts w:ascii="PT Astra Serif" w:eastAsiaTheme="minorHAnsi" w:hAnsi="PT Astra Serif" w:cstheme="minorBidi"/>
          <w:sz w:val="28"/>
          <w:szCs w:val="26"/>
          <w:lang w:eastAsia="en-US"/>
        </w:rPr>
        <w:t>9</w:t>
      </w:r>
      <w:r w:rsidR="00A846F2" w:rsidRPr="00DC038E">
        <w:rPr>
          <w:rFonts w:ascii="PT Astra Serif" w:eastAsiaTheme="minorHAnsi" w:hAnsi="PT Astra Serif" w:cstheme="minorBidi"/>
          <w:sz w:val="28"/>
          <w:szCs w:val="26"/>
          <w:lang w:eastAsia="en-US"/>
        </w:rPr>
        <w:t>. Дополнить приложением № 2</w:t>
      </w:r>
      <w:r w:rsidR="00234669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  <w:r w:rsidR="00234669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</w:t>
      </w:r>
      <w:r w:rsidR="00A846F2" w:rsidRPr="00DC038E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следующего содержания: </w:t>
      </w:r>
    </w:p>
    <w:p w:rsidR="001C03BE" w:rsidRDefault="001C03BE" w:rsidP="00D96FB4">
      <w:pPr>
        <w:spacing w:line="235" w:lineRule="auto"/>
        <w:ind w:left="10206"/>
        <w:jc w:val="center"/>
        <w:rPr>
          <w:rFonts w:ascii="PT Astra Serif" w:hAnsi="PT Astra Serif"/>
          <w:sz w:val="28"/>
          <w:szCs w:val="26"/>
        </w:rPr>
      </w:pPr>
      <w:r w:rsidRPr="00DC038E">
        <w:rPr>
          <w:rFonts w:ascii="PT Astra Serif" w:hAnsi="PT Astra Serif"/>
          <w:sz w:val="28"/>
          <w:szCs w:val="26"/>
        </w:rPr>
        <w:t>«</w:t>
      </w:r>
      <w:r w:rsidR="00DC038E" w:rsidRPr="00DC038E">
        <w:rPr>
          <w:rFonts w:ascii="PT Astra Serif" w:hAnsi="PT Astra Serif"/>
          <w:sz w:val="28"/>
          <w:szCs w:val="26"/>
        </w:rPr>
        <w:t>ПРИЛОЖЕНИЕ</w:t>
      </w:r>
      <w:r w:rsidRPr="00DC038E">
        <w:rPr>
          <w:rFonts w:ascii="PT Astra Serif" w:hAnsi="PT Astra Serif"/>
          <w:sz w:val="28"/>
          <w:szCs w:val="26"/>
        </w:rPr>
        <w:t xml:space="preserve"> </w:t>
      </w:r>
      <w:r w:rsidR="00DC038E">
        <w:rPr>
          <w:rFonts w:ascii="PT Astra Serif" w:hAnsi="PT Astra Serif"/>
          <w:sz w:val="28"/>
          <w:szCs w:val="26"/>
        </w:rPr>
        <w:t>№</w:t>
      </w:r>
      <w:r w:rsidRPr="00DC038E">
        <w:rPr>
          <w:rFonts w:ascii="PT Astra Serif" w:hAnsi="PT Astra Serif"/>
          <w:sz w:val="28"/>
          <w:szCs w:val="26"/>
        </w:rPr>
        <w:t xml:space="preserve"> 2</w:t>
      </w:r>
      <w:r w:rsidR="00234669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</w:p>
    <w:p w:rsidR="00DC038E" w:rsidRPr="00DC038E" w:rsidRDefault="00DC038E" w:rsidP="00D96FB4">
      <w:pPr>
        <w:spacing w:line="235" w:lineRule="auto"/>
        <w:ind w:left="10206"/>
        <w:jc w:val="center"/>
        <w:rPr>
          <w:rFonts w:ascii="PT Astra Serif" w:hAnsi="PT Astra Serif"/>
          <w:sz w:val="28"/>
          <w:szCs w:val="26"/>
        </w:rPr>
      </w:pPr>
    </w:p>
    <w:p w:rsidR="001C03BE" w:rsidRPr="00DC038E" w:rsidRDefault="001C03BE" w:rsidP="00D96FB4">
      <w:pPr>
        <w:spacing w:line="235" w:lineRule="auto"/>
        <w:ind w:left="10206"/>
        <w:jc w:val="center"/>
        <w:rPr>
          <w:rFonts w:ascii="PT Astra Serif" w:hAnsi="PT Astra Serif"/>
          <w:sz w:val="28"/>
          <w:szCs w:val="26"/>
        </w:rPr>
      </w:pPr>
      <w:r w:rsidRPr="00DC038E">
        <w:rPr>
          <w:rFonts w:ascii="PT Astra Serif" w:hAnsi="PT Astra Serif"/>
          <w:sz w:val="28"/>
          <w:szCs w:val="26"/>
        </w:rPr>
        <w:t>к государственной программе</w:t>
      </w:r>
    </w:p>
    <w:p w:rsidR="001C03BE" w:rsidRPr="00DC038E" w:rsidRDefault="001C03BE" w:rsidP="00D96FB4">
      <w:pPr>
        <w:spacing w:line="235" w:lineRule="auto"/>
        <w:jc w:val="center"/>
        <w:rPr>
          <w:rFonts w:ascii="PT Astra Serif" w:hAnsi="PT Astra Serif"/>
          <w:sz w:val="28"/>
          <w:szCs w:val="26"/>
        </w:rPr>
      </w:pPr>
    </w:p>
    <w:p w:rsidR="00DC038E" w:rsidRDefault="00DC038E" w:rsidP="00D96FB4">
      <w:pPr>
        <w:spacing w:line="235" w:lineRule="auto"/>
        <w:jc w:val="center"/>
        <w:rPr>
          <w:rFonts w:ascii="PT Astra Serif" w:hAnsi="PT Astra Serif"/>
          <w:sz w:val="28"/>
          <w:szCs w:val="26"/>
        </w:rPr>
      </w:pPr>
    </w:p>
    <w:p w:rsidR="00D96FB4" w:rsidRPr="00DC038E" w:rsidRDefault="00D96FB4" w:rsidP="00D96FB4">
      <w:pPr>
        <w:spacing w:line="235" w:lineRule="auto"/>
        <w:jc w:val="center"/>
        <w:rPr>
          <w:rFonts w:ascii="PT Astra Serif" w:hAnsi="PT Astra Serif"/>
          <w:sz w:val="28"/>
          <w:szCs w:val="26"/>
        </w:rPr>
      </w:pPr>
    </w:p>
    <w:p w:rsidR="001C03BE" w:rsidRPr="00DC038E" w:rsidRDefault="001C03BE" w:rsidP="00D96FB4">
      <w:pPr>
        <w:spacing w:line="235" w:lineRule="auto"/>
        <w:jc w:val="center"/>
        <w:rPr>
          <w:rFonts w:ascii="PT Astra Serif" w:hAnsi="PT Astra Serif"/>
          <w:b/>
          <w:sz w:val="28"/>
          <w:szCs w:val="26"/>
        </w:rPr>
      </w:pPr>
      <w:r w:rsidRPr="00DC038E">
        <w:rPr>
          <w:rFonts w:ascii="PT Astra Serif" w:hAnsi="PT Astra Serif"/>
          <w:b/>
          <w:sz w:val="28"/>
          <w:szCs w:val="26"/>
        </w:rPr>
        <w:t>СИСТЕМА МЕРОПРИЯТИЙ</w:t>
      </w:r>
    </w:p>
    <w:p w:rsidR="00AB59D7" w:rsidRPr="00DC038E" w:rsidRDefault="001C03BE" w:rsidP="00D96FB4">
      <w:pPr>
        <w:spacing w:line="235" w:lineRule="auto"/>
        <w:jc w:val="center"/>
        <w:rPr>
          <w:rFonts w:ascii="PT Astra Serif" w:hAnsi="PT Astra Serif"/>
          <w:b/>
          <w:sz w:val="28"/>
          <w:szCs w:val="26"/>
        </w:rPr>
      </w:pPr>
      <w:r w:rsidRPr="00DC038E">
        <w:rPr>
          <w:rFonts w:ascii="PT Astra Serif" w:hAnsi="PT Astra Serif"/>
          <w:b/>
          <w:sz w:val="28"/>
          <w:szCs w:val="26"/>
        </w:rPr>
        <w:t>государственной программы Ульяновской области</w:t>
      </w:r>
    </w:p>
    <w:p w:rsidR="00AB59D7" w:rsidRPr="00DC038E" w:rsidRDefault="001C03BE" w:rsidP="00D96FB4">
      <w:pPr>
        <w:spacing w:line="235" w:lineRule="auto"/>
        <w:jc w:val="center"/>
        <w:rPr>
          <w:rFonts w:ascii="PT Astra Serif" w:hAnsi="PT Astra Serif"/>
          <w:b/>
          <w:sz w:val="28"/>
          <w:szCs w:val="26"/>
        </w:rPr>
      </w:pPr>
      <w:r w:rsidRPr="00DC038E">
        <w:rPr>
          <w:rFonts w:ascii="PT Astra Serif" w:hAnsi="PT Astra Serif"/>
          <w:b/>
          <w:sz w:val="28"/>
          <w:szCs w:val="26"/>
        </w:rPr>
        <w:t xml:space="preserve">«Обеспечение правопорядка и безопасности жизнедеятельности на территории </w:t>
      </w:r>
    </w:p>
    <w:p w:rsidR="001C03BE" w:rsidRPr="00DC038E" w:rsidRDefault="001C03BE" w:rsidP="00D96FB4">
      <w:pPr>
        <w:spacing w:line="235" w:lineRule="auto"/>
        <w:jc w:val="center"/>
        <w:rPr>
          <w:rFonts w:ascii="PT Astra Serif" w:hAnsi="PT Astra Serif"/>
          <w:b/>
          <w:bCs/>
          <w:sz w:val="28"/>
          <w:szCs w:val="26"/>
        </w:rPr>
      </w:pPr>
      <w:r w:rsidRPr="00DC038E">
        <w:rPr>
          <w:rFonts w:ascii="PT Astra Serif" w:hAnsi="PT Astra Serif"/>
          <w:b/>
          <w:sz w:val="28"/>
          <w:szCs w:val="26"/>
        </w:rPr>
        <w:t xml:space="preserve">Ульяновской области» </w:t>
      </w:r>
      <w:r w:rsidRPr="00DC038E">
        <w:rPr>
          <w:rFonts w:ascii="PT Astra Serif" w:hAnsi="PT Astra Serif"/>
          <w:b/>
          <w:bCs/>
          <w:sz w:val="28"/>
          <w:szCs w:val="26"/>
        </w:rPr>
        <w:t>на 2023-2025 годы</w:t>
      </w:r>
    </w:p>
    <w:p w:rsidR="001C03BE" w:rsidRPr="00E358F0" w:rsidRDefault="001C03BE" w:rsidP="00D96FB4">
      <w:pPr>
        <w:spacing w:line="235" w:lineRule="auto"/>
        <w:rPr>
          <w:rFonts w:ascii="PT Astra Serif" w:hAnsi="PT Astra Serif"/>
          <w:sz w:val="26"/>
          <w:szCs w:val="2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3123"/>
        <w:gridCol w:w="2126"/>
        <w:gridCol w:w="1844"/>
        <w:gridCol w:w="1701"/>
        <w:gridCol w:w="1704"/>
        <w:gridCol w:w="1560"/>
        <w:gridCol w:w="1836"/>
      </w:tblGrid>
      <w:tr w:rsidR="00D96FB4" w:rsidRPr="00D96FB4" w:rsidTr="00D96FB4">
        <w:tc>
          <w:tcPr>
            <w:tcW w:w="262" w:type="pct"/>
            <w:vMerge w:val="restart"/>
            <w:tcBorders>
              <w:bottom w:val="nil"/>
            </w:tcBorders>
            <w:vAlign w:val="center"/>
          </w:tcPr>
          <w:p w:rsidR="00DC038E" w:rsidRPr="00D96FB4" w:rsidRDefault="00DC038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№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proofErr w:type="gramStart"/>
            <w:r w:rsidRPr="00D96FB4">
              <w:rPr>
                <w:rFonts w:ascii="PT Astra Serif" w:hAnsi="PT Astra Serif"/>
              </w:rPr>
              <w:t>п</w:t>
            </w:r>
            <w:proofErr w:type="gramEnd"/>
            <w:r w:rsidRPr="00D96FB4">
              <w:rPr>
                <w:rFonts w:ascii="PT Astra Serif" w:hAnsi="PT Astra Serif"/>
              </w:rPr>
              <w:t>/п</w:t>
            </w:r>
          </w:p>
        </w:tc>
        <w:tc>
          <w:tcPr>
            <w:tcW w:w="1065" w:type="pct"/>
            <w:vMerge w:val="restart"/>
            <w:tcBorders>
              <w:bottom w:val="nil"/>
            </w:tcBorders>
            <w:vAlign w:val="center"/>
          </w:tcPr>
          <w:p w:rsidR="00DC038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Наименование </w:t>
            </w:r>
          </w:p>
          <w:p w:rsid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основного мероприятия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(мероприятия)</w:t>
            </w:r>
          </w:p>
        </w:tc>
        <w:tc>
          <w:tcPr>
            <w:tcW w:w="725" w:type="pct"/>
            <w:vMerge w:val="restart"/>
            <w:tcBorders>
              <w:bottom w:val="nil"/>
            </w:tcBorders>
            <w:vAlign w:val="center"/>
          </w:tcPr>
          <w:p w:rsidR="00234669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Ответственные </w:t>
            </w:r>
          </w:p>
          <w:p w:rsid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исполнители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29" w:type="pct"/>
            <w:vMerge w:val="restart"/>
            <w:tcBorders>
              <w:bottom w:val="nil"/>
            </w:tcBorders>
            <w:vAlign w:val="center"/>
          </w:tcPr>
          <w:p w:rsidR="00DC038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Источник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финансового обеспечения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DC038E" w:rsidRPr="00D96FB4" w:rsidRDefault="00AC4082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</w:t>
            </w:r>
            <w:r w:rsidR="001C03BE" w:rsidRPr="00D96FB4">
              <w:rPr>
                <w:rFonts w:ascii="PT Astra Serif" w:hAnsi="PT Astra Serif"/>
              </w:rPr>
              <w:t xml:space="preserve">м финансового обеспечения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реализации мероприятий, тыс. руб.</w:t>
            </w:r>
          </w:p>
        </w:tc>
      </w:tr>
      <w:tr w:rsidR="00D96FB4" w:rsidRPr="00D96FB4" w:rsidTr="00D96FB4">
        <w:tc>
          <w:tcPr>
            <w:tcW w:w="262" w:type="pct"/>
            <w:vMerge/>
            <w:tcBorders>
              <w:bottom w:val="nil"/>
            </w:tcBorders>
          </w:tcPr>
          <w:p w:rsidR="001C03BE" w:rsidRPr="00D96FB4" w:rsidRDefault="001C03BE" w:rsidP="00D96FB4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065" w:type="pct"/>
            <w:vMerge/>
            <w:tcBorders>
              <w:bottom w:val="nil"/>
            </w:tcBorders>
          </w:tcPr>
          <w:p w:rsidR="001C03BE" w:rsidRPr="00D96FB4" w:rsidRDefault="001C03BE" w:rsidP="00D96FB4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725" w:type="pct"/>
            <w:vMerge/>
            <w:tcBorders>
              <w:bottom w:val="nil"/>
            </w:tcBorders>
          </w:tcPr>
          <w:p w:rsidR="001C03BE" w:rsidRPr="00D96FB4" w:rsidRDefault="001C03BE" w:rsidP="00D96FB4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1C03BE" w:rsidRPr="00D96FB4" w:rsidRDefault="001C03BE" w:rsidP="00D96FB4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всего</w:t>
            </w:r>
          </w:p>
        </w:tc>
        <w:tc>
          <w:tcPr>
            <w:tcW w:w="581" w:type="pct"/>
            <w:tcBorders>
              <w:bottom w:val="nil"/>
            </w:tcBorders>
            <w:vAlign w:val="center"/>
          </w:tcPr>
          <w:p w:rsidR="00AB59D7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2023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год</w:t>
            </w:r>
          </w:p>
        </w:tc>
        <w:tc>
          <w:tcPr>
            <w:tcW w:w="532" w:type="pct"/>
            <w:tcBorders>
              <w:bottom w:val="nil"/>
            </w:tcBorders>
            <w:vAlign w:val="center"/>
          </w:tcPr>
          <w:p w:rsidR="00AB59D7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2024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год</w:t>
            </w:r>
          </w:p>
        </w:tc>
        <w:tc>
          <w:tcPr>
            <w:tcW w:w="626" w:type="pct"/>
            <w:tcBorders>
              <w:bottom w:val="nil"/>
            </w:tcBorders>
            <w:vAlign w:val="center"/>
          </w:tcPr>
          <w:p w:rsidR="00AB59D7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2025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год</w:t>
            </w:r>
          </w:p>
        </w:tc>
      </w:tr>
    </w:tbl>
    <w:p w:rsidR="00DC038E" w:rsidRPr="00DC038E" w:rsidRDefault="00DC038E" w:rsidP="00DC038E">
      <w:pPr>
        <w:spacing w:line="14" w:lineRule="auto"/>
        <w:rPr>
          <w:sz w:val="2"/>
          <w:szCs w:val="2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3117"/>
        <w:gridCol w:w="2125"/>
        <w:gridCol w:w="1843"/>
        <w:gridCol w:w="1702"/>
        <w:gridCol w:w="1699"/>
        <w:gridCol w:w="1561"/>
        <w:gridCol w:w="1843"/>
        <w:gridCol w:w="321"/>
      </w:tblGrid>
      <w:tr w:rsidR="00D96FB4" w:rsidRPr="00D96FB4" w:rsidTr="00D96FB4">
        <w:trPr>
          <w:gridAfter w:val="1"/>
          <w:wAfter w:w="107" w:type="pct"/>
          <w:tblHeader/>
        </w:trPr>
        <w:tc>
          <w:tcPr>
            <w:tcW w:w="258" w:type="pct"/>
            <w:vAlign w:val="center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</w:p>
        </w:tc>
        <w:tc>
          <w:tcPr>
            <w:tcW w:w="1040" w:type="pct"/>
            <w:vAlign w:val="center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</w:p>
        </w:tc>
        <w:tc>
          <w:tcPr>
            <w:tcW w:w="709" w:type="pct"/>
            <w:vAlign w:val="center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</w:p>
        </w:tc>
        <w:tc>
          <w:tcPr>
            <w:tcW w:w="615" w:type="pct"/>
            <w:vAlign w:val="center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1C03BE" w:rsidRPr="00D96FB4" w:rsidRDefault="00257DF8" w:rsidP="00880853">
            <w:pPr>
              <w:jc w:val="center"/>
              <w:rPr>
                <w:rFonts w:ascii="PT Astra Serif" w:hAnsi="PT Astra Serif"/>
                <w:b/>
              </w:rPr>
            </w:pPr>
            <w:hyperlink w:anchor="P159">
              <w:r w:rsidR="001C03BE" w:rsidRPr="00D96FB4">
                <w:rPr>
                  <w:rStyle w:val="af3"/>
                  <w:rFonts w:ascii="PT Astra Serif" w:hAnsi="PT Astra Serif"/>
                  <w:b/>
                  <w:color w:val="auto"/>
                  <w:u w:val="none"/>
                </w:rPr>
                <w:t>Подпрограмма</w:t>
              </w:r>
            </w:hyperlink>
          </w:p>
          <w:p w:rsidR="00D96FB4" w:rsidRDefault="001C03BE" w:rsidP="00880853">
            <w:pPr>
              <w:jc w:val="center"/>
              <w:rPr>
                <w:rFonts w:ascii="PT Astra Serif" w:hAnsi="PT Astra Serif"/>
                <w:b/>
              </w:rPr>
            </w:pPr>
            <w:r w:rsidRPr="00D96FB4">
              <w:rPr>
                <w:rFonts w:ascii="PT Astra Serif" w:hAnsi="PT Astra Serif"/>
                <w:b/>
              </w:rPr>
              <w:t xml:space="preserve">«Комплексные меры по обеспечению общественного порядка, противодействию преступности </w:t>
            </w:r>
          </w:p>
          <w:p w:rsidR="001C03BE" w:rsidRPr="00D96FB4" w:rsidRDefault="001C03BE" w:rsidP="00D96FB4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  <w:b/>
              </w:rPr>
              <w:t>и профилактике правонарушений на территории Ульяновской области»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D96FB4" w:rsidRDefault="001C03BE" w:rsidP="00D96FB4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Цель подпрограммы</w:t>
            </w:r>
            <w:r w:rsidR="00731285" w:rsidRPr="00D96FB4">
              <w:rPr>
                <w:rFonts w:ascii="PT Astra Serif" w:hAnsi="PT Astra Serif"/>
              </w:rPr>
              <w:t xml:space="preserve"> – </w:t>
            </w:r>
            <w:r w:rsidRPr="00D96FB4">
              <w:rPr>
                <w:rFonts w:ascii="PT Astra Serif" w:hAnsi="PT Astra Serif"/>
              </w:rPr>
              <w:t>стимулирование гражданского участия в обеспечении правопорядка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 xml:space="preserve">и поддержка создания </w:t>
            </w:r>
          </w:p>
          <w:p w:rsidR="00D96FB4" w:rsidRDefault="001C03BE" w:rsidP="00D96FB4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общественных объединений правоохранительной направленности, целью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 xml:space="preserve">которых является участие в охране общественного порядка, </w:t>
            </w:r>
          </w:p>
          <w:p w:rsidR="001C03BE" w:rsidRPr="00D96FB4" w:rsidRDefault="001C03BE" w:rsidP="00D96FB4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внедрение современных систем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профилактики правонарушений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1C03BE" w:rsidRPr="00D96FB4" w:rsidRDefault="001C03BE" w:rsidP="00D96FB4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731285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вовлечение населения в деятельность по охране общественного порядка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96FB4" w:rsidRDefault="001C03BE" w:rsidP="00AA2F94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мероприятие «В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влечение общественности в деятельность по предупр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ждению правонарушений»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AC40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 Уль</w:t>
            </w:r>
            <w:r w:rsidRPr="00D96FB4">
              <w:rPr>
                <w:rFonts w:ascii="PT Astra Serif" w:hAnsi="PT Astra Serif"/>
              </w:rPr>
              <w:t>я</w:t>
            </w:r>
            <w:r w:rsidRPr="00D96FB4">
              <w:rPr>
                <w:rFonts w:ascii="PT Astra Serif" w:hAnsi="PT Astra Serif"/>
              </w:rPr>
              <w:t>новской области (да</w:t>
            </w:r>
            <w:r w:rsidR="00D96FB4">
              <w:rPr>
                <w:rFonts w:ascii="PT Astra Serif" w:hAnsi="PT Astra Serif"/>
              </w:rPr>
              <w:t>лее –</w:t>
            </w:r>
            <w:r w:rsidRPr="00D96FB4">
              <w:rPr>
                <w:rFonts w:ascii="PT Astra Serif" w:hAnsi="PT Astra Serif"/>
              </w:rPr>
              <w:t xml:space="preserve"> бю</w:t>
            </w:r>
            <w:r w:rsidRPr="00D96FB4">
              <w:rPr>
                <w:rFonts w:ascii="PT Astra Serif" w:hAnsi="PT Astra Serif"/>
              </w:rPr>
              <w:t>д</w:t>
            </w:r>
            <w:r w:rsidRPr="00D96FB4">
              <w:rPr>
                <w:rFonts w:ascii="PT Astra Serif" w:hAnsi="PT Astra Serif"/>
              </w:rPr>
              <w:t>жетные асси</w:t>
            </w:r>
            <w:r w:rsidRPr="00D96FB4">
              <w:rPr>
                <w:rFonts w:ascii="PT Astra Serif" w:hAnsi="PT Astra Serif"/>
              </w:rPr>
              <w:t>г</w:t>
            </w:r>
            <w:r w:rsidRPr="00D96FB4">
              <w:rPr>
                <w:rFonts w:ascii="PT Astra Serif" w:hAnsi="PT Astra Serif"/>
              </w:rPr>
              <w:t>нования облас</w:t>
            </w:r>
            <w:r w:rsidRPr="00D96FB4">
              <w:rPr>
                <w:rFonts w:ascii="PT Astra Serif" w:hAnsi="PT Astra Serif"/>
              </w:rPr>
              <w:t>т</w:t>
            </w:r>
            <w:r w:rsidRPr="00D96FB4">
              <w:rPr>
                <w:rFonts w:ascii="PT Astra Serif" w:hAnsi="PT Astra Serif"/>
              </w:rPr>
              <w:t>ного бюджета)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</w:t>
            </w:r>
            <w:r w:rsidR="00AD482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33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33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Выплата вознаграждения гражданам за добровольно сданные оружие, боеприп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сы, взрывчатые вещества, взрывные устройства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1.2.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Обеспечение народных др</w:t>
            </w:r>
            <w:r w:rsidRPr="00D96FB4">
              <w:rPr>
                <w:rFonts w:ascii="PT Astra Serif" w:hAnsi="PT Astra Serif"/>
              </w:rPr>
              <w:t>у</w:t>
            </w:r>
            <w:r w:rsidRPr="00D96FB4">
              <w:rPr>
                <w:rFonts w:ascii="PT Astra Serif" w:hAnsi="PT Astra Serif"/>
              </w:rPr>
              <w:t>жин бланками удостовер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ний установленного образца, нарукавными повязками с соответствующей символ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кой и иными материально-техническими средствами, необходимыми для ос</w:t>
            </w:r>
            <w:r w:rsidRPr="00D96FB4">
              <w:rPr>
                <w:rFonts w:ascii="PT Astra Serif" w:hAnsi="PT Astra Serif"/>
              </w:rPr>
              <w:t>у</w:t>
            </w:r>
            <w:r w:rsidRPr="00D96FB4">
              <w:rPr>
                <w:rFonts w:ascii="PT Astra Serif" w:hAnsi="PT Astra Serif"/>
              </w:rPr>
              <w:t>ществления их деятельн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сти. Обеспечение команд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ров штабов и народных дружин необходимой док</w:t>
            </w:r>
            <w:r w:rsidRPr="00D96FB4">
              <w:rPr>
                <w:rFonts w:ascii="PT Astra Serif" w:hAnsi="PT Astra Serif"/>
              </w:rPr>
              <w:t>у</w:t>
            </w:r>
            <w:r w:rsidRPr="00D96FB4">
              <w:rPr>
                <w:rFonts w:ascii="PT Astra Serif" w:hAnsi="PT Astra Serif"/>
              </w:rPr>
              <w:t>ментацией и юридической литературой. Обеспечение общественных уполном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ченных бланками удостов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рений установленного о</w:t>
            </w:r>
            <w:r w:rsidRPr="00D96FB4">
              <w:rPr>
                <w:rFonts w:ascii="PT Astra Serif" w:hAnsi="PT Astra Serif"/>
              </w:rPr>
              <w:t>б</w:t>
            </w:r>
            <w:r w:rsidRPr="00D96FB4">
              <w:rPr>
                <w:rFonts w:ascii="PT Astra Serif" w:hAnsi="PT Astra Serif"/>
              </w:rPr>
              <w:t>разца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AD482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AC4082" w:rsidRDefault="001C03BE" w:rsidP="00AC4082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C4082">
              <w:rPr>
                <w:rFonts w:ascii="PT Astra Serif" w:hAnsi="PT Astra Serif"/>
                <w:spacing w:val="-4"/>
              </w:rPr>
              <w:t>Проведение ежегодных смо</w:t>
            </w:r>
            <w:r w:rsidRPr="00AC4082">
              <w:rPr>
                <w:rFonts w:ascii="PT Astra Serif" w:hAnsi="PT Astra Serif"/>
                <w:spacing w:val="-4"/>
              </w:rPr>
              <w:t>т</w:t>
            </w:r>
            <w:r w:rsidRPr="00AC4082">
              <w:rPr>
                <w:rFonts w:ascii="PT Astra Serif" w:hAnsi="PT Astra Serif"/>
                <w:spacing w:val="-4"/>
              </w:rPr>
              <w:t xml:space="preserve">ров-конкурсов </w:t>
            </w:r>
            <w:r w:rsidR="00AD482E" w:rsidRPr="00AC4082">
              <w:rPr>
                <w:rFonts w:ascii="PT Astra Serif" w:hAnsi="PT Astra Serif"/>
                <w:spacing w:val="-4"/>
              </w:rPr>
              <w:t>«</w:t>
            </w:r>
            <w:r w:rsidRPr="00AC4082">
              <w:rPr>
                <w:rFonts w:ascii="PT Astra Serif" w:hAnsi="PT Astra Serif"/>
                <w:spacing w:val="-4"/>
              </w:rPr>
              <w:t>Лучший дружинник</w:t>
            </w:r>
            <w:r w:rsidR="00AD482E" w:rsidRPr="00AC4082">
              <w:rPr>
                <w:rFonts w:ascii="PT Astra Serif" w:hAnsi="PT Astra Serif"/>
                <w:spacing w:val="-4"/>
              </w:rPr>
              <w:t>»</w:t>
            </w:r>
            <w:r w:rsidRPr="00AC4082">
              <w:rPr>
                <w:rFonts w:ascii="PT Astra Serif" w:hAnsi="PT Astra Serif"/>
                <w:spacing w:val="-4"/>
              </w:rPr>
              <w:t xml:space="preserve">, </w:t>
            </w:r>
            <w:r w:rsidR="00AD482E" w:rsidRPr="00AC4082">
              <w:rPr>
                <w:rFonts w:ascii="PT Astra Serif" w:hAnsi="PT Astra Serif"/>
                <w:spacing w:val="-4"/>
              </w:rPr>
              <w:t>«</w:t>
            </w:r>
            <w:r w:rsidRPr="00AC4082">
              <w:rPr>
                <w:rFonts w:ascii="PT Astra Serif" w:hAnsi="PT Astra Serif"/>
                <w:spacing w:val="-4"/>
              </w:rPr>
              <w:t>Лучшая др</w:t>
            </w:r>
            <w:r w:rsidRPr="00AC4082">
              <w:rPr>
                <w:rFonts w:ascii="PT Astra Serif" w:hAnsi="PT Astra Serif"/>
                <w:spacing w:val="-4"/>
              </w:rPr>
              <w:t>у</w:t>
            </w:r>
            <w:r w:rsidRPr="00AC4082">
              <w:rPr>
                <w:rFonts w:ascii="PT Astra Serif" w:hAnsi="PT Astra Serif"/>
                <w:spacing w:val="-4"/>
              </w:rPr>
              <w:t>жина</w:t>
            </w:r>
            <w:r w:rsidR="00AD482E" w:rsidRPr="00AC4082">
              <w:rPr>
                <w:rFonts w:ascii="PT Astra Serif" w:hAnsi="PT Astra Serif"/>
                <w:spacing w:val="-4"/>
              </w:rPr>
              <w:t>»</w:t>
            </w:r>
            <w:r w:rsidRPr="00AC4082">
              <w:rPr>
                <w:rFonts w:ascii="PT Astra Serif" w:hAnsi="PT Astra Serif"/>
                <w:spacing w:val="-4"/>
              </w:rPr>
              <w:t xml:space="preserve">, </w:t>
            </w:r>
            <w:r w:rsidR="00AD482E" w:rsidRPr="00AC4082">
              <w:rPr>
                <w:rFonts w:ascii="PT Astra Serif" w:hAnsi="PT Astra Serif"/>
                <w:spacing w:val="-4"/>
              </w:rPr>
              <w:t>«</w:t>
            </w:r>
            <w:r w:rsidRPr="00AC4082">
              <w:rPr>
                <w:rFonts w:ascii="PT Astra Serif" w:hAnsi="PT Astra Serif"/>
                <w:spacing w:val="-4"/>
              </w:rPr>
              <w:t>Лучшая добровол</w:t>
            </w:r>
            <w:r w:rsidRPr="00AC4082">
              <w:rPr>
                <w:rFonts w:ascii="PT Astra Serif" w:hAnsi="PT Astra Serif"/>
                <w:spacing w:val="-4"/>
              </w:rPr>
              <w:t>ь</w:t>
            </w:r>
            <w:r w:rsidRPr="00AC4082">
              <w:rPr>
                <w:rFonts w:ascii="PT Astra Serif" w:hAnsi="PT Astra Serif"/>
                <w:spacing w:val="-4"/>
              </w:rPr>
              <w:t>ная пожарная команда в Ул</w:t>
            </w:r>
            <w:r w:rsidRPr="00AC4082">
              <w:rPr>
                <w:rFonts w:ascii="PT Astra Serif" w:hAnsi="PT Astra Serif"/>
                <w:spacing w:val="-4"/>
              </w:rPr>
              <w:t>ь</w:t>
            </w:r>
            <w:r w:rsidRPr="00AC4082">
              <w:rPr>
                <w:rFonts w:ascii="PT Astra Serif" w:hAnsi="PT Astra Serif"/>
                <w:spacing w:val="-4"/>
              </w:rPr>
              <w:t>яновской области</w:t>
            </w:r>
            <w:r w:rsidR="00AD482E" w:rsidRPr="00AC4082">
              <w:rPr>
                <w:rFonts w:ascii="PT Astra Serif" w:hAnsi="PT Astra Serif"/>
                <w:spacing w:val="-4"/>
              </w:rPr>
              <w:t>»</w:t>
            </w:r>
            <w:r w:rsidRPr="00AC4082">
              <w:rPr>
                <w:rFonts w:ascii="PT Astra Serif" w:hAnsi="PT Astra Serif"/>
                <w:spacing w:val="-4"/>
              </w:rPr>
              <w:t xml:space="preserve"> и </w:t>
            </w:r>
            <w:r w:rsidR="00AD482E" w:rsidRPr="00AC4082">
              <w:rPr>
                <w:rFonts w:ascii="PT Astra Serif" w:hAnsi="PT Astra Serif"/>
                <w:spacing w:val="-4"/>
              </w:rPr>
              <w:t>«</w:t>
            </w:r>
            <w:r w:rsidRPr="00AC4082">
              <w:rPr>
                <w:rFonts w:ascii="PT Astra Serif" w:hAnsi="PT Astra Serif"/>
                <w:spacing w:val="-4"/>
              </w:rPr>
              <w:t>Лу</w:t>
            </w:r>
            <w:r w:rsidRPr="00AC4082">
              <w:rPr>
                <w:rFonts w:ascii="PT Astra Serif" w:hAnsi="PT Astra Serif"/>
                <w:spacing w:val="-4"/>
              </w:rPr>
              <w:t>ч</w:t>
            </w:r>
            <w:r w:rsidRPr="00AC4082">
              <w:rPr>
                <w:rFonts w:ascii="PT Astra Serif" w:hAnsi="PT Astra Serif"/>
                <w:spacing w:val="-4"/>
              </w:rPr>
              <w:t>шая добровольная пожарная дружина в Ульяновской о</w:t>
            </w:r>
            <w:r w:rsidRPr="00AC4082">
              <w:rPr>
                <w:rFonts w:ascii="PT Astra Serif" w:hAnsi="PT Astra Serif"/>
                <w:spacing w:val="-4"/>
              </w:rPr>
              <w:t>б</w:t>
            </w:r>
            <w:r w:rsidRPr="00AC4082">
              <w:rPr>
                <w:rFonts w:ascii="PT Astra Serif" w:hAnsi="PT Astra Serif"/>
                <w:spacing w:val="-4"/>
              </w:rPr>
              <w:t>ласти</w:t>
            </w:r>
            <w:r w:rsidR="00AD482E" w:rsidRPr="00AC4082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1.4.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E6185E">
            <w:pPr>
              <w:jc w:val="both"/>
              <w:rPr>
                <w:rFonts w:ascii="PT Astra Serif" w:hAnsi="PT Astra Serif"/>
              </w:rPr>
            </w:pPr>
            <w:proofErr w:type="gramStart"/>
            <w:r w:rsidRPr="00D96FB4">
              <w:rPr>
                <w:rFonts w:ascii="PT Astra Serif" w:hAnsi="PT Astra Serif"/>
              </w:rPr>
              <w:t>Проведение совместно с Управлением Министерства внутренних дел Российской Федерации по Ульяновской области (далее</w:t>
            </w:r>
            <w:r w:rsidR="00E6185E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УМВД)</w:t>
            </w:r>
            <w:r w:rsidR="002950CE" w:rsidRPr="00D96FB4">
              <w:rPr>
                <w:rFonts w:ascii="PT Astra Serif" w:hAnsi="PT Astra Serif"/>
              </w:rPr>
              <w:t xml:space="preserve"> и Ульяновским линейным о</w:t>
            </w:r>
            <w:r w:rsidR="002950CE" w:rsidRPr="00D96FB4">
              <w:rPr>
                <w:rFonts w:ascii="PT Astra Serif" w:hAnsi="PT Astra Serif"/>
              </w:rPr>
              <w:t>т</w:t>
            </w:r>
            <w:r w:rsidR="002950CE" w:rsidRPr="00D96FB4">
              <w:rPr>
                <w:rFonts w:ascii="PT Astra Serif" w:hAnsi="PT Astra Serif"/>
              </w:rPr>
              <w:t>делом МВД России на транспорте (далее – Уль</w:t>
            </w:r>
            <w:r w:rsidR="002950CE" w:rsidRPr="00D96FB4">
              <w:rPr>
                <w:rFonts w:ascii="PT Astra Serif" w:hAnsi="PT Astra Serif"/>
              </w:rPr>
              <w:t>я</w:t>
            </w:r>
            <w:r w:rsidR="002950CE" w:rsidRPr="00D96FB4">
              <w:rPr>
                <w:rFonts w:ascii="PT Astra Serif" w:hAnsi="PT Astra Serif"/>
              </w:rPr>
              <w:t>новский ЛО МВД)</w:t>
            </w:r>
            <w:r w:rsidRPr="00D96FB4">
              <w:rPr>
                <w:rFonts w:ascii="PT Astra Serif" w:hAnsi="PT Astra Serif"/>
              </w:rPr>
              <w:t xml:space="preserve"> ежего</w:t>
            </w:r>
            <w:r w:rsidRPr="00D96FB4">
              <w:rPr>
                <w:rFonts w:ascii="PT Astra Serif" w:hAnsi="PT Astra Serif"/>
              </w:rPr>
              <w:t>д</w:t>
            </w:r>
            <w:r w:rsidRPr="00D96FB4">
              <w:rPr>
                <w:rFonts w:ascii="PT Astra Serif" w:hAnsi="PT Astra Serif"/>
              </w:rPr>
              <w:t>ного смотра-конкурса пр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 xml:space="preserve">фессионального мастерства </w:t>
            </w:r>
            <w:r w:rsidR="00AD482E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Правопорядок</w:t>
            </w:r>
            <w:r w:rsidR="00AD482E" w:rsidRPr="00D96FB4">
              <w:rPr>
                <w:rFonts w:ascii="PT Astra Serif" w:hAnsi="PT Astra Serif"/>
              </w:rPr>
              <w:t>»</w:t>
            </w:r>
            <w:r w:rsidR="00AC4082">
              <w:rPr>
                <w:rFonts w:ascii="PT Astra Serif" w:hAnsi="PT Astra Serif"/>
              </w:rPr>
              <w:t xml:space="preserve"> в трё</w:t>
            </w:r>
            <w:r w:rsidRPr="00D96FB4">
              <w:rPr>
                <w:rFonts w:ascii="PT Astra Serif" w:hAnsi="PT Astra Serif"/>
              </w:rPr>
              <w:t>х н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мина</w:t>
            </w:r>
            <w:r w:rsidR="00AD482E" w:rsidRPr="00D96FB4">
              <w:rPr>
                <w:rFonts w:ascii="PT Astra Serif" w:hAnsi="PT Astra Serif"/>
              </w:rPr>
              <w:t>циях («</w:t>
            </w:r>
            <w:r w:rsidRPr="00D96FB4">
              <w:rPr>
                <w:rFonts w:ascii="PT Astra Serif" w:hAnsi="PT Astra Serif"/>
              </w:rPr>
              <w:t>Лучший учас</w:t>
            </w:r>
            <w:r w:rsidRPr="00D96FB4">
              <w:rPr>
                <w:rFonts w:ascii="PT Astra Serif" w:hAnsi="PT Astra Serif"/>
              </w:rPr>
              <w:t>т</w:t>
            </w:r>
            <w:r w:rsidRPr="00D96FB4">
              <w:rPr>
                <w:rFonts w:ascii="PT Astra Serif" w:hAnsi="PT Astra Serif"/>
              </w:rPr>
              <w:t>ковый уполномоченный п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лиции</w:t>
            </w:r>
            <w:r w:rsidR="00AD482E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 xml:space="preserve">, </w:t>
            </w:r>
            <w:r w:rsidR="00AD482E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Лучший инспектор по делам несовершенноле</w:t>
            </w:r>
            <w:r w:rsidRPr="00D96FB4">
              <w:rPr>
                <w:rFonts w:ascii="PT Astra Serif" w:hAnsi="PT Astra Serif"/>
              </w:rPr>
              <w:t>т</w:t>
            </w:r>
            <w:r w:rsidRPr="00D96FB4">
              <w:rPr>
                <w:rFonts w:ascii="PT Astra Serif" w:hAnsi="PT Astra Serif"/>
              </w:rPr>
              <w:t>них</w:t>
            </w:r>
            <w:r w:rsidR="00AD482E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 xml:space="preserve">, </w:t>
            </w:r>
            <w:r w:rsidR="00AD482E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Лучший сотрудник патрульно-постовой службы поли</w:t>
            </w:r>
            <w:r w:rsidR="00AD482E" w:rsidRPr="00D96FB4">
              <w:rPr>
                <w:rFonts w:ascii="PT Astra Serif" w:hAnsi="PT Astra Serif"/>
              </w:rPr>
              <w:t>ции»</w:t>
            </w:r>
            <w:r w:rsidRPr="00D96FB4">
              <w:rPr>
                <w:rFonts w:ascii="PT Astra Serif" w:hAnsi="PT Astra Serif"/>
              </w:rPr>
              <w:t>) с награждением победителей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:rsidR="001C03BE" w:rsidRPr="00D96FB4" w:rsidRDefault="00AC4082" w:rsidP="00AC408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Задача подпрограммы –</w:t>
            </w:r>
            <w:r w:rsidR="001C03BE" w:rsidRPr="00D96FB4">
              <w:rPr>
                <w:rFonts w:ascii="PT Astra Serif" w:hAnsi="PT Astra Serif"/>
              </w:rPr>
              <w:t xml:space="preserve"> профилактика преступлений и иных правонарушений, </w:t>
            </w:r>
            <w:r w:rsidR="00F066C6" w:rsidRPr="00D96FB4">
              <w:rPr>
                <w:rFonts w:ascii="PT Astra Serif" w:hAnsi="PT Astra Serif"/>
              </w:rPr>
              <w:t>с</w:t>
            </w:r>
            <w:r w:rsidR="001C03BE" w:rsidRPr="00D96FB4">
              <w:rPr>
                <w:rFonts w:ascii="PT Astra Serif" w:hAnsi="PT Astra Serif"/>
              </w:rPr>
              <w:t>овершаемых</w:t>
            </w:r>
            <w:r w:rsidR="00F066C6" w:rsidRPr="00D96FB4">
              <w:rPr>
                <w:rFonts w:ascii="PT Astra Serif" w:hAnsi="PT Astra Serif"/>
              </w:rPr>
              <w:t xml:space="preserve"> </w:t>
            </w:r>
            <w:r w:rsidR="001C03BE" w:rsidRPr="00D96FB4">
              <w:rPr>
                <w:rFonts w:ascii="PT Astra Serif" w:hAnsi="PT Astra Serif"/>
              </w:rPr>
              <w:t>несовершеннолетними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</w:t>
            </w:r>
            <w:r w:rsidR="00AD482E" w:rsidRPr="00D96FB4">
              <w:rPr>
                <w:rFonts w:ascii="PT Astra Serif" w:hAnsi="PT Astra Serif"/>
              </w:rPr>
              <w:t>приятие «</w:t>
            </w:r>
            <w:r w:rsidRPr="00D96FB4">
              <w:rPr>
                <w:rFonts w:ascii="PT Astra Serif" w:hAnsi="PT Astra Serif"/>
              </w:rPr>
              <w:t>Предупреждение и прес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чение преступлений с уч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стием несовершеннолетних и в отношении их</w:t>
            </w:r>
            <w:r w:rsidR="00AD482E" w:rsidRPr="00D96FB4">
              <w:rPr>
                <w:rFonts w:ascii="PT Astra Serif" w:hAnsi="PT Astra Serif"/>
              </w:rPr>
              <w:t>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F365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области,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Министерство просвещения и воспитания Уль</w:t>
            </w:r>
            <w:r w:rsidRPr="00D96FB4">
              <w:rPr>
                <w:rFonts w:ascii="PT Astra Serif" w:hAnsi="PT Astra Serif"/>
              </w:rPr>
              <w:t>я</w:t>
            </w:r>
            <w:r w:rsidRPr="00D96FB4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F365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198</w:t>
            </w:r>
            <w:r w:rsidR="00AD482E" w:rsidRPr="00D96FB4">
              <w:rPr>
                <w:rFonts w:ascii="PT Astra Serif" w:hAnsi="PT Astra Serif"/>
              </w:rPr>
              <w:t>4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66</w:t>
            </w:r>
            <w:r w:rsidR="001C03BE" w:rsidRPr="00D96FB4">
              <w:rPr>
                <w:rFonts w:ascii="PT Astra Serif" w:hAnsi="PT Astra Serif"/>
              </w:rPr>
              <w:t>8,0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65</w:t>
            </w:r>
            <w:r w:rsidR="001C03BE" w:rsidRPr="00D96FB4">
              <w:rPr>
                <w:rFonts w:ascii="PT Astra Serif" w:hAnsi="PT Astra Serif"/>
              </w:rPr>
              <w:t>8,0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8B537B" w:rsidP="008B537B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65</w:t>
            </w:r>
            <w:r w:rsidR="001C03BE" w:rsidRPr="00D96FB4">
              <w:rPr>
                <w:rFonts w:ascii="PT Astra Serif" w:hAnsi="PT Astra Serif"/>
              </w:rPr>
              <w:t>8,0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Обеспечение совместно с УМВД дальнейшего разв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тия движения юных инспе</w:t>
            </w:r>
            <w:r w:rsidRPr="00D96FB4">
              <w:rPr>
                <w:rFonts w:ascii="PT Astra Serif" w:hAnsi="PT Astra Serif"/>
              </w:rPr>
              <w:t>к</w:t>
            </w:r>
            <w:r w:rsidRPr="00D96FB4">
              <w:rPr>
                <w:rFonts w:ascii="PT Astra Serif" w:hAnsi="PT Astra Serif"/>
              </w:rPr>
              <w:t>торов безопасности доро</w:t>
            </w:r>
            <w:r w:rsidRPr="00D96FB4">
              <w:rPr>
                <w:rFonts w:ascii="PT Astra Serif" w:hAnsi="PT Astra Serif"/>
              </w:rPr>
              <w:t>ж</w:t>
            </w:r>
            <w:r w:rsidRPr="00D96FB4">
              <w:rPr>
                <w:rFonts w:ascii="PT Astra Serif" w:hAnsi="PT Astra Serif"/>
              </w:rPr>
              <w:t>ного движения. Приобрет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ние необходимой атрибут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ки, форменного обмундир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вания, светоотражающих значков. Проведение ре</w:t>
            </w:r>
            <w:r w:rsidR="00AD482E" w:rsidRPr="00D96FB4">
              <w:rPr>
                <w:rFonts w:ascii="PT Astra Serif" w:hAnsi="PT Astra Serif"/>
              </w:rPr>
              <w:t>ги</w:t>
            </w:r>
            <w:r w:rsidR="00AD482E" w:rsidRPr="00D96FB4">
              <w:rPr>
                <w:rFonts w:ascii="PT Astra Serif" w:hAnsi="PT Astra Serif"/>
              </w:rPr>
              <w:t>о</w:t>
            </w:r>
            <w:r w:rsidR="00AD482E" w:rsidRPr="00D96FB4">
              <w:rPr>
                <w:rFonts w:ascii="PT Astra Serif" w:hAnsi="PT Astra Serif"/>
              </w:rPr>
              <w:t>нального конкурса «</w:t>
            </w:r>
            <w:r w:rsidRPr="00D96FB4">
              <w:rPr>
                <w:rFonts w:ascii="PT Astra Serif" w:hAnsi="PT Astra Serif"/>
              </w:rPr>
              <w:t>Бе</w:t>
            </w:r>
            <w:r w:rsidRPr="00D96FB4">
              <w:rPr>
                <w:rFonts w:ascii="PT Astra Serif" w:hAnsi="PT Astra Serif"/>
              </w:rPr>
              <w:t>з</w:t>
            </w:r>
            <w:r w:rsidRPr="00D96FB4">
              <w:rPr>
                <w:rFonts w:ascii="PT Astra Serif" w:hAnsi="PT Astra Serif"/>
              </w:rPr>
              <w:t>опасное колесо</w:t>
            </w:r>
            <w:r w:rsidR="00AD482E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 xml:space="preserve"> с награ</w:t>
            </w:r>
            <w:r w:rsidRPr="00D96FB4">
              <w:rPr>
                <w:rFonts w:ascii="PT Astra Serif" w:hAnsi="PT Astra Serif"/>
              </w:rPr>
              <w:t>ж</w:t>
            </w:r>
            <w:r w:rsidRPr="00D96FB4">
              <w:rPr>
                <w:rFonts w:ascii="PT Astra Serif" w:hAnsi="PT Astra Serif"/>
              </w:rPr>
              <w:t>дением победителей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365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F365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F365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365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1050,0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350,0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350,0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350,0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2.2.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правового пр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свещения среди несове</w:t>
            </w:r>
            <w:r w:rsidRPr="00D96FB4">
              <w:rPr>
                <w:rFonts w:ascii="PT Astra Serif" w:hAnsi="PT Astra Serif"/>
              </w:rPr>
              <w:t>р</w:t>
            </w:r>
            <w:r w:rsidRPr="00D96FB4">
              <w:rPr>
                <w:rFonts w:ascii="PT Astra Serif" w:hAnsi="PT Astra Serif"/>
              </w:rPr>
              <w:t>шеннолетних. Проведение мероприятий, направленных на повышение уровня пр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вовой культуры обуча</w:t>
            </w:r>
            <w:r w:rsidRPr="00D96FB4">
              <w:rPr>
                <w:rFonts w:ascii="PT Astra Serif" w:hAnsi="PT Astra Serif"/>
              </w:rPr>
              <w:t>ю</w:t>
            </w:r>
            <w:r w:rsidRPr="00D96FB4">
              <w:rPr>
                <w:rFonts w:ascii="PT Astra Serif" w:hAnsi="PT Astra Serif"/>
              </w:rPr>
              <w:t>щихся, изучение основ пр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ва, формирование правового самосознания. Дальнейшее развитие Молод</w:t>
            </w:r>
            <w:r w:rsidR="00E6185E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жной пр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вовой академии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624,0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208,0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208,0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208,0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Реализация мероприятий по военно-патриотическому воспитанию несовершенн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летних, допризывной подг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товке молод</w:t>
            </w:r>
            <w:r w:rsidR="00E6185E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жи, развитию военно-прикладных видов спорта. Проведение со</w:t>
            </w:r>
            <w:r w:rsidR="00AD482E" w:rsidRPr="00D96FB4">
              <w:rPr>
                <w:rFonts w:ascii="PT Astra Serif" w:hAnsi="PT Astra Serif"/>
              </w:rPr>
              <w:t>ц</w:t>
            </w:r>
            <w:r w:rsidR="00AD482E" w:rsidRPr="00D96FB4">
              <w:rPr>
                <w:rFonts w:ascii="PT Astra Serif" w:hAnsi="PT Astra Serif"/>
              </w:rPr>
              <w:t>и</w:t>
            </w:r>
            <w:r w:rsidR="00AD482E" w:rsidRPr="00D96FB4">
              <w:rPr>
                <w:rFonts w:ascii="PT Astra Serif" w:hAnsi="PT Astra Serif"/>
              </w:rPr>
              <w:t>ально-патриотической акции «</w:t>
            </w:r>
            <w:r w:rsidRPr="00D96FB4">
              <w:rPr>
                <w:rFonts w:ascii="PT Astra Serif" w:hAnsi="PT Astra Serif"/>
              </w:rPr>
              <w:t>День призывника</w:t>
            </w:r>
            <w:r w:rsidR="00AD482E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>. Пров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дение конкурса среди мун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ципальных образований Ульяновской области по подготовке к военной слу</w:t>
            </w:r>
            <w:r w:rsidRPr="00D96FB4">
              <w:rPr>
                <w:rFonts w:ascii="PT Astra Serif" w:hAnsi="PT Astra Serif"/>
              </w:rPr>
              <w:t>ж</w:t>
            </w:r>
            <w:r w:rsidRPr="00D96FB4">
              <w:rPr>
                <w:rFonts w:ascii="PT Astra Serif" w:hAnsi="PT Astra Serif"/>
              </w:rPr>
              <w:t>бе, организации и провед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нию призыва граждан на в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енную службу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2.4.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Проведение мероприятий, по</w:t>
            </w:r>
            <w:r w:rsidR="00E6185E" w:rsidRPr="00D96FB4">
              <w:rPr>
                <w:rFonts w:ascii="PT Astra Serif" w:hAnsi="PT Astra Serif"/>
              </w:rPr>
              <w:t>свящё</w:t>
            </w:r>
            <w:r w:rsidRPr="00D96FB4">
              <w:rPr>
                <w:rFonts w:ascii="PT Astra Serif" w:hAnsi="PT Astra Serif"/>
              </w:rPr>
              <w:t>нных памятным д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там правоохранительных органов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:rsidR="001C03BE" w:rsidRPr="00D96FB4" w:rsidRDefault="0034773A" w:rsidP="005155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Задача подпрограммы –</w:t>
            </w:r>
            <w:r w:rsidR="001C03BE" w:rsidRPr="00D96FB4">
              <w:rPr>
                <w:rFonts w:ascii="PT Astra Serif" w:hAnsi="PT Astra Serif"/>
              </w:rPr>
              <w:t xml:space="preserve"> противодействие распространению алкоголизма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</w:t>
            </w:r>
          </w:p>
        </w:tc>
        <w:tc>
          <w:tcPr>
            <w:tcW w:w="1040" w:type="pct"/>
          </w:tcPr>
          <w:p w:rsidR="001C03BE" w:rsidRPr="00D96FB4" w:rsidRDefault="001C03BE" w:rsidP="00E6185E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AD482E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кращение объ</w:t>
            </w:r>
            <w:r w:rsidR="00E6185E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мов потре</w:t>
            </w:r>
            <w:r w:rsidRPr="00D96FB4">
              <w:rPr>
                <w:rFonts w:ascii="PT Astra Serif" w:hAnsi="PT Astra Serif"/>
              </w:rPr>
              <w:t>б</w:t>
            </w:r>
            <w:r w:rsidRPr="00D96FB4">
              <w:rPr>
                <w:rFonts w:ascii="PT Astra Serif" w:hAnsi="PT Astra Serif"/>
              </w:rPr>
              <w:t>ления населением алкогол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>ной про</w:t>
            </w:r>
            <w:r w:rsidR="00AD482E" w:rsidRPr="00D96FB4">
              <w:rPr>
                <w:rFonts w:ascii="PT Astra Serif" w:hAnsi="PT Astra Serif"/>
              </w:rPr>
              <w:t>дукции»</w:t>
            </w:r>
          </w:p>
        </w:tc>
        <w:tc>
          <w:tcPr>
            <w:tcW w:w="709" w:type="pct"/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3.1.</w:t>
            </w:r>
          </w:p>
        </w:tc>
        <w:tc>
          <w:tcPr>
            <w:tcW w:w="1040" w:type="pct"/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Издание плакатов, буклетов, памяток о вреде алкоголя, рассчитанных на различные возрастные и професси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нальные группы населения (в том числе в электронном виде), а также изготовление рекламных баннеров по да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ной тематике</w:t>
            </w:r>
          </w:p>
        </w:tc>
        <w:tc>
          <w:tcPr>
            <w:tcW w:w="709" w:type="pct"/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1C03BE" w:rsidRPr="00D96FB4" w:rsidRDefault="001C03BE" w:rsidP="0034773A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731285" w:rsidRPr="00D96FB4">
              <w:rPr>
                <w:rFonts w:ascii="PT Astra Serif" w:hAnsi="PT Astra Serif"/>
              </w:rPr>
              <w:t xml:space="preserve"> – </w:t>
            </w:r>
            <w:r w:rsidRPr="00D96FB4">
              <w:rPr>
                <w:rFonts w:ascii="PT Astra Serif" w:hAnsi="PT Astra Serif"/>
              </w:rPr>
              <w:t xml:space="preserve">создание условий для профилактики преступлений, </w:t>
            </w:r>
            <w:r w:rsidR="00731285"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овершаемых</w:t>
            </w:r>
            <w:r w:rsidR="00731285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в общественных местах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</w:t>
            </w:r>
            <w:r w:rsidR="00AD482E" w:rsidRPr="00D96FB4">
              <w:rPr>
                <w:rFonts w:ascii="PT Astra Serif" w:hAnsi="PT Astra Serif"/>
              </w:rPr>
              <w:t>приятие «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здание автоматизированного программного комплекса «Безопасный город»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10000</w:t>
            </w:r>
            <w:r w:rsidR="00AD482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</w:t>
            </w:r>
            <w:r w:rsidR="001C03BE" w:rsidRPr="00D96FB4">
              <w:rPr>
                <w:rFonts w:ascii="PT Astra Serif" w:hAnsi="PT Astra Serif"/>
              </w:rPr>
              <w:t>000,0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</w:tr>
      <w:tr w:rsidR="00D96FB4" w:rsidRPr="00D96FB4" w:rsidTr="00D96FB4">
        <w:trPr>
          <w:gridAfter w:val="1"/>
          <w:wAfter w:w="107" w:type="pct"/>
          <w:trHeight w:val="312"/>
        </w:trPr>
        <w:tc>
          <w:tcPr>
            <w:tcW w:w="258" w:type="pct"/>
            <w:tcBorders>
              <w:bottom w:val="single" w:sz="4" w:space="0" w:color="auto"/>
            </w:tcBorders>
          </w:tcPr>
          <w:p w:rsidR="008B537B" w:rsidRPr="00D96FB4" w:rsidRDefault="008B537B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4.1.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45041D" w:rsidRPr="00D96FB4" w:rsidRDefault="0045041D" w:rsidP="00731285">
            <w:pPr>
              <w:jc w:val="both"/>
              <w:rPr>
                <w:rFonts w:ascii="PT Astra Serif" w:hAnsi="PT Astra Serif"/>
              </w:rPr>
            </w:pPr>
            <w:proofErr w:type="gramStart"/>
            <w:r w:rsidRPr="00D96FB4">
              <w:rPr>
                <w:rFonts w:ascii="PT Astra Serif" w:hAnsi="PT Astra Serif"/>
              </w:rPr>
              <w:t>Предоставление субсидий из областного бюджета Уль</w:t>
            </w:r>
            <w:r w:rsidRPr="00D96FB4">
              <w:rPr>
                <w:rFonts w:ascii="PT Astra Serif" w:hAnsi="PT Astra Serif"/>
              </w:rPr>
              <w:t>я</w:t>
            </w:r>
            <w:r w:rsidRPr="00D96FB4">
              <w:rPr>
                <w:rFonts w:ascii="PT Astra Serif" w:hAnsi="PT Astra Serif"/>
              </w:rPr>
              <w:t>новской области юридич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ским лицам, не являющимся государственными (муниц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пальными) учреждениям</w:t>
            </w:r>
            <w:r w:rsidR="00731285"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, в целях финансового обесп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чения затрат, связанных с осуществлением деятельн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сти, направленной на пов</w:t>
            </w:r>
            <w:r w:rsidRPr="00D96FB4">
              <w:rPr>
                <w:rFonts w:ascii="PT Astra Serif" w:hAnsi="PT Astra Serif"/>
              </w:rPr>
              <w:t>ы</w:t>
            </w:r>
            <w:r w:rsidRPr="00D96FB4">
              <w:rPr>
                <w:rFonts w:ascii="PT Astra Serif" w:hAnsi="PT Astra Serif"/>
              </w:rPr>
              <w:t>шение общего уровня общ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ственной безопасности, пр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вопорядка и безопасности среды обитания на террит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рии Ульяновской области</w:t>
            </w:r>
            <w:proofErr w:type="gramEnd"/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34773A" w:rsidRDefault="008B537B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</w:p>
          <w:p w:rsidR="008B537B" w:rsidRPr="00D96FB4" w:rsidRDefault="008B537B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34773A" w:rsidRDefault="008B537B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8B537B" w:rsidRPr="00D96FB4" w:rsidRDefault="008B537B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8B537B" w:rsidRPr="00D96FB4" w:rsidRDefault="008B537B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8B537B" w:rsidRPr="00D96FB4" w:rsidRDefault="008B537B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8B537B" w:rsidRPr="00D96FB4" w:rsidRDefault="008B537B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B537B" w:rsidRPr="00D96FB4" w:rsidRDefault="008B537B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:rsidR="001C03BE" w:rsidRPr="00D96FB4" w:rsidRDefault="0034773A" w:rsidP="003477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Задача подпрограммы –</w:t>
            </w:r>
            <w:r w:rsidR="001C03BE" w:rsidRPr="00D96FB4">
              <w:rPr>
                <w:rFonts w:ascii="PT Astra Serif" w:hAnsi="PT Astra Serif"/>
              </w:rPr>
              <w:t xml:space="preserve"> организация просветительской и пропагандистской деятельности,</w:t>
            </w:r>
            <w:r w:rsidR="00731285" w:rsidRPr="00D96FB4">
              <w:rPr>
                <w:rFonts w:ascii="PT Astra Serif" w:hAnsi="PT Astra Serif"/>
              </w:rPr>
              <w:t xml:space="preserve"> </w:t>
            </w:r>
            <w:r w:rsidR="001C03BE" w:rsidRPr="00D96FB4">
              <w:rPr>
                <w:rFonts w:ascii="PT Astra Serif" w:hAnsi="PT Astra Serif"/>
              </w:rPr>
              <w:t>направленной на профилактику правонарушений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nil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5.</w:t>
            </w:r>
          </w:p>
        </w:tc>
        <w:tc>
          <w:tcPr>
            <w:tcW w:w="1040" w:type="pct"/>
            <w:tcBorders>
              <w:bottom w:val="nil"/>
            </w:tcBorders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AD482E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Информационно-</w:t>
            </w:r>
            <w:proofErr w:type="spellStart"/>
            <w:r w:rsidRPr="00D96FB4">
              <w:rPr>
                <w:rFonts w:ascii="PT Astra Serif" w:hAnsi="PT Astra Serif"/>
              </w:rPr>
              <w:t>методи</w:t>
            </w:r>
            <w:proofErr w:type="spellEnd"/>
            <w:r w:rsidR="0034773A">
              <w:rPr>
                <w:rFonts w:ascii="PT Astra Serif" w:hAnsi="PT Astra Serif"/>
              </w:rPr>
              <w:t>-</w:t>
            </w:r>
            <w:proofErr w:type="spellStart"/>
            <w:r w:rsidRPr="00D96FB4">
              <w:rPr>
                <w:rFonts w:ascii="PT Astra Serif" w:hAnsi="PT Astra Serif"/>
              </w:rPr>
              <w:t>ческое</w:t>
            </w:r>
            <w:proofErr w:type="spellEnd"/>
            <w:r w:rsidRPr="00D96FB4">
              <w:rPr>
                <w:rFonts w:ascii="PT Astra Serif" w:hAnsi="PT Astra Serif"/>
              </w:rPr>
              <w:t xml:space="preserve"> обеспечение проф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лактики правонаруше</w:t>
            </w:r>
            <w:r w:rsidR="00AD482E" w:rsidRPr="00D96FB4">
              <w:rPr>
                <w:rFonts w:ascii="PT Astra Serif" w:hAnsi="PT Astra Serif"/>
              </w:rPr>
              <w:t>ний»</w:t>
            </w:r>
          </w:p>
        </w:tc>
        <w:tc>
          <w:tcPr>
            <w:tcW w:w="709" w:type="pct"/>
            <w:tcBorders>
              <w:bottom w:val="nil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nil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nil"/>
            </w:tcBorders>
          </w:tcPr>
          <w:p w:rsidR="001C03BE" w:rsidRPr="00D96FB4" w:rsidRDefault="00950E6F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137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bottom w:val="nil"/>
            </w:tcBorders>
          </w:tcPr>
          <w:p w:rsidR="001C03BE" w:rsidRPr="00D96FB4" w:rsidRDefault="00950E6F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bottom w:val="nil"/>
            </w:tcBorders>
          </w:tcPr>
          <w:p w:rsidR="001C03BE" w:rsidRPr="00D96FB4" w:rsidRDefault="00950E6F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67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nil"/>
            </w:tcBorders>
          </w:tcPr>
          <w:p w:rsidR="001C03BE" w:rsidRPr="00D96FB4" w:rsidRDefault="00950E6F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67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5.1.</w:t>
            </w:r>
          </w:p>
        </w:tc>
        <w:tc>
          <w:tcPr>
            <w:tcW w:w="1040" w:type="pct"/>
          </w:tcPr>
          <w:p w:rsidR="001C03BE" w:rsidRPr="00D96FB4" w:rsidRDefault="001C03BE" w:rsidP="00E6185E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Подготовка с участием с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трудников правоохран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тельных органов тематич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ских программ профилакт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ческой направленности и организация выхода в эфир на телеканалах, радиокан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лах цикла передач, в том числе для подростков и м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ло</w:t>
            </w:r>
            <w:r w:rsidR="00E6185E" w:rsidRPr="00D96FB4">
              <w:rPr>
                <w:rFonts w:ascii="PT Astra Serif" w:hAnsi="PT Astra Serif"/>
              </w:rPr>
              <w:t>дё</w:t>
            </w:r>
            <w:r w:rsidRPr="00D96FB4">
              <w:rPr>
                <w:rFonts w:ascii="PT Astra Serif" w:hAnsi="PT Astra Serif"/>
              </w:rPr>
              <w:t>жи, с использованием материалов, формирующих негативное отношение к м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лод</w:t>
            </w:r>
            <w:r w:rsidR="00E6185E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жным группировкам антиобщественной напра</w:t>
            </w:r>
            <w:r w:rsidRPr="00D96FB4">
              <w:rPr>
                <w:rFonts w:ascii="PT Astra Serif" w:hAnsi="PT Astra Serif"/>
              </w:rPr>
              <w:t>в</w:t>
            </w:r>
            <w:r w:rsidRPr="00D96FB4">
              <w:rPr>
                <w:rFonts w:ascii="PT Astra Serif" w:hAnsi="PT Astra Serif"/>
              </w:rPr>
              <w:t>ленности, наркомании, то</w:t>
            </w:r>
            <w:r w:rsidRPr="00D96FB4">
              <w:rPr>
                <w:rFonts w:ascii="PT Astra Serif" w:hAnsi="PT Astra Serif"/>
              </w:rPr>
              <w:t>к</w:t>
            </w:r>
            <w:r w:rsidRPr="00D96FB4">
              <w:rPr>
                <w:rFonts w:ascii="PT Astra Serif" w:hAnsi="PT Astra Serif"/>
              </w:rPr>
              <w:t xml:space="preserve">сикомании, употреблению алкоголя, </w:t>
            </w:r>
            <w:proofErr w:type="spellStart"/>
            <w:r w:rsidRPr="00D96FB4">
              <w:rPr>
                <w:rFonts w:ascii="PT Astra Serif" w:hAnsi="PT Astra Serif"/>
              </w:rPr>
              <w:t>табакокурению</w:t>
            </w:r>
            <w:proofErr w:type="spellEnd"/>
          </w:p>
        </w:tc>
        <w:tc>
          <w:tcPr>
            <w:tcW w:w="709" w:type="pct"/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5.2.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Подготовка и изготовление с участием УМВД</w:t>
            </w:r>
            <w:r w:rsidR="002950CE" w:rsidRPr="00D96FB4">
              <w:rPr>
                <w:rFonts w:ascii="PT Astra Serif" w:hAnsi="PT Astra Serif"/>
              </w:rPr>
              <w:t>, Ульяно</w:t>
            </w:r>
            <w:r w:rsidR="002950CE" w:rsidRPr="00D96FB4">
              <w:rPr>
                <w:rFonts w:ascii="PT Astra Serif" w:hAnsi="PT Astra Serif"/>
              </w:rPr>
              <w:t>в</w:t>
            </w:r>
            <w:r w:rsidR="002950CE" w:rsidRPr="00D96FB4">
              <w:rPr>
                <w:rFonts w:ascii="PT Astra Serif" w:hAnsi="PT Astra Serif"/>
              </w:rPr>
              <w:t>ским ЛО МВД</w:t>
            </w:r>
            <w:r w:rsidRPr="00D96FB4">
              <w:rPr>
                <w:rFonts w:ascii="PT Astra Serif" w:hAnsi="PT Astra Serif"/>
              </w:rPr>
              <w:t xml:space="preserve"> и Управления Федеральной службы и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полнения наказаний по 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>яновской области печатной продукции профилактич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ского и информационного характера (буклетов, бр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шюр, памяток, тематических календарей, баннеров) по вопросам правопорядка, предупреждения различных видов преступлений</w:t>
            </w:r>
            <w:r w:rsidR="00BF540D" w:rsidRPr="00D96FB4">
              <w:rPr>
                <w:rFonts w:ascii="PT Astra Serif" w:hAnsi="PT Astra Serif"/>
              </w:rPr>
              <w:t>, реаб</w:t>
            </w:r>
            <w:r w:rsidR="00BF540D" w:rsidRPr="00D96FB4">
              <w:rPr>
                <w:rFonts w:ascii="PT Astra Serif" w:hAnsi="PT Astra Serif"/>
              </w:rPr>
              <w:t>и</w:t>
            </w:r>
            <w:r w:rsidR="00BF540D" w:rsidRPr="00D96FB4">
              <w:rPr>
                <w:rFonts w:ascii="PT Astra Serif" w:hAnsi="PT Astra Serif"/>
              </w:rPr>
              <w:t>литации и социальной ада</w:t>
            </w:r>
            <w:r w:rsidR="00BF540D" w:rsidRPr="00D96FB4">
              <w:rPr>
                <w:rFonts w:ascii="PT Astra Serif" w:hAnsi="PT Astra Serif"/>
              </w:rPr>
              <w:t>п</w:t>
            </w:r>
            <w:r w:rsidR="00BF540D" w:rsidRPr="00D96FB4">
              <w:rPr>
                <w:rFonts w:ascii="PT Astra Serif" w:hAnsi="PT Astra Serif"/>
              </w:rPr>
              <w:t>тации лиц, ранее соверша</w:t>
            </w:r>
            <w:r w:rsidR="00BF540D" w:rsidRPr="00D96FB4">
              <w:rPr>
                <w:rFonts w:ascii="PT Astra Serif" w:hAnsi="PT Astra Serif"/>
              </w:rPr>
              <w:t>в</w:t>
            </w:r>
            <w:r w:rsidR="00BF540D" w:rsidRPr="00D96FB4">
              <w:rPr>
                <w:rFonts w:ascii="PT Astra Serif" w:hAnsi="PT Astra Serif"/>
              </w:rPr>
              <w:t xml:space="preserve">ших преступления </w:t>
            </w:r>
            <w:r w:rsidRPr="00D96FB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D5323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</w:t>
            </w:r>
            <w:r w:rsidR="001C03BE" w:rsidRPr="00D96FB4">
              <w:rPr>
                <w:rFonts w:ascii="PT Astra Serif" w:hAnsi="PT Astra Serif"/>
              </w:rPr>
              <w:t>.3.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Подготовка с участием УМВД и организация ра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пространения социальной рекламы по вопрос</w:t>
            </w:r>
            <w:r w:rsidR="008D33C8" w:rsidRPr="00D96FB4">
              <w:rPr>
                <w:rFonts w:ascii="PT Astra Serif" w:hAnsi="PT Astra Serif"/>
              </w:rPr>
              <w:t>ам</w:t>
            </w:r>
            <w:r w:rsidRPr="00D96FB4">
              <w:rPr>
                <w:rFonts w:ascii="PT Astra Serif" w:hAnsi="PT Astra Serif"/>
              </w:rPr>
              <w:t xml:space="preserve"> пр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филактики правонарушений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950E6F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B537B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  <w:trHeight w:val="28"/>
        </w:trPr>
        <w:tc>
          <w:tcPr>
            <w:tcW w:w="2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3BE" w:rsidRPr="0034773A" w:rsidRDefault="001C03BE" w:rsidP="00880853">
            <w:pPr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Pr="0034773A" w:rsidRDefault="001C03BE" w:rsidP="00F066C6">
            <w:pPr>
              <w:jc w:val="center"/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 xml:space="preserve">Бюджетные </w:t>
            </w:r>
          </w:p>
          <w:p w:rsidR="00E6185E" w:rsidRPr="0034773A" w:rsidRDefault="001C03BE" w:rsidP="00F066C6">
            <w:pPr>
              <w:jc w:val="center"/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3A2821" w:rsidRPr="0034773A" w:rsidRDefault="00950E6F" w:rsidP="00880853">
            <w:pPr>
              <w:jc w:val="center"/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>14354</w:t>
            </w:r>
            <w:r w:rsidR="003A2821" w:rsidRPr="0034773A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34773A" w:rsidRDefault="00950E6F" w:rsidP="00880853">
            <w:pPr>
              <w:jc w:val="center"/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>10838</w:t>
            </w:r>
            <w:r w:rsidR="001C03BE" w:rsidRPr="0034773A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34773A" w:rsidRDefault="00950E6F" w:rsidP="00880853">
            <w:pPr>
              <w:jc w:val="center"/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>1758</w:t>
            </w:r>
            <w:r w:rsidR="001C03BE" w:rsidRPr="0034773A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34773A" w:rsidRDefault="00950E6F" w:rsidP="00880853">
            <w:pPr>
              <w:jc w:val="center"/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>1758</w:t>
            </w:r>
            <w:r w:rsidR="001C03BE" w:rsidRPr="0034773A">
              <w:rPr>
                <w:rFonts w:ascii="PT Astra Serif" w:hAnsi="PT Astra Serif"/>
                <w:b/>
              </w:rPr>
              <w:t>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:rsidR="001C03BE" w:rsidRPr="00D96FB4" w:rsidRDefault="00257DF8" w:rsidP="00880853">
            <w:pPr>
              <w:jc w:val="center"/>
              <w:rPr>
                <w:rFonts w:ascii="PT Astra Serif" w:hAnsi="PT Astra Serif"/>
                <w:b/>
              </w:rPr>
            </w:pPr>
            <w:hyperlink w:anchor="P240">
              <w:r w:rsidR="001C03BE" w:rsidRPr="00D96FB4">
                <w:rPr>
                  <w:rStyle w:val="af3"/>
                  <w:rFonts w:ascii="PT Astra Serif" w:hAnsi="PT Astra Serif"/>
                  <w:b/>
                  <w:color w:val="auto"/>
                  <w:u w:val="none"/>
                </w:rPr>
                <w:t>Подпрограмма</w:t>
              </w:r>
            </w:hyperlink>
          </w:p>
          <w:p w:rsidR="0034773A" w:rsidRDefault="001C03BE" w:rsidP="00E6185E">
            <w:pPr>
              <w:jc w:val="center"/>
              <w:rPr>
                <w:rFonts w:ascii="PT Astra Serif" w:hAnsi="PT Astra Serif"/>
                <w:b/>
              </w:rPr>
            </w:pPr>
            <w:r w:rsidRPr="00D96FB4">
              <w:rPr>
                <w:rFonts w:ascii="PT Astra Serif" w:hAnsi="PT Astra Serif"/>
                <w:b/>
              </w:rPr>
              <w:t xml:space="preserve">«Комплексные меры противодействия злоупотреблению наркотиками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  <w:b/>
              </w:rPr>
              <w:t>и их незаконному обороту на территории Ульяновской области»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1C03BE" w:rsidRPr="00D96FB4" w:rsidRDefault="001C03BE" w:rsidP="005155D9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Цель подпрограммы – противодействие распространению алкоголизма и наркомании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:rsidR="0034773A" w:rsidRDefault="00E6185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 –</w:t>
            </w:r>
            <w:r w:rsidR="001C03BE" w:rsidRPr="00D96FB4">
              <w:rPr>
                <w:rFonts w:ascii="PT Astra Serif" w:hAnsi="PT Astra Serif"/>
              </w:rPr>
              <w:t xml:space="preserve"> создание системы эффективных мер и условий,</w:t>
            </w:r>
            <w:r w:rsidR="0034773A">
              <w:rPr>
                <w:rFonts w:ascii="PT Astra Serif" w:hAnsi="PT Astra Serif"/>
              </w:rPr>
              <w:t xml:space="preserve"> </w:t>
            </w:r>
            <w:r w:rsidR="001C03BE" w:rsidRPr="00D96FB4">
              <w:rPr>
                <w:rFonts w:ascii="PT Astra Serif" w:hAnsi="PT Astra Serif"/>
              </w:rPr>
              <w:t xml:space="preserve">обеспечивающих снижение уровня потребления </w:t>
            </w:r>
          </w:p>
          <w:p w:rsidR="001C03BE" w:rsidRPr="00D96FB4" w:rsidRDefault="001C03BE" w:rsidP="0034773A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новых потенциально опасных</w:t>
            </w:r>
            <w:r w:rsidR="0034773A">
              <w:rPr>
                <w:rFonts w:ascii="PT Astra Serif" w:hAnsi="PT Astra Serif"/>
              </w:rPr>
              <w:t xml:space="preserve"> </w:t>
            </w:r>
            <w:proofErr w:type="spellStart"/>
            <w:r w:rsidRPr="00D96FB4">
              <w:rPr>
                <w:rFonts w:ascii="PT Astra Serif" w:hAnsi="PT Astra Serif"/>
              </w:rPr>
              <w:t>психоактивных</w:t>
            </w:r>
            <w:proofErr w:type="spellEnd"/>
            <w:r w:rsidRPr="00D96FB4">
              <w:rPr>
                <w:rFonts w:ascii="PT Astra Serif" w:hAnsi="PT Astra Serif"/>
              </w:rPr>
              <w:t xml:space="preserve"> веществ населением Ульяновской области и противодействие</w:t>
            </w:r>
            <w:r w:rsidR="0034773A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распространению наркомании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E6185E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3A2821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Профилактика незаконного потребления наркотических средств и психотропных в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ществ, нарко</w:t>
            </w:r>
            <w:r w:rsidR="003A2821" w:rsidRPr="00D96FB4">
              <w:rPr>
                <w:rFonts w:ascii="PT Astra Serif" w:hAnsi="PT Astra Serif"/>
              </w:rPr>
              <w:t>мании»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</w:t>
            </w:r>
          </w:p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искусства и кул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 xml:space="preserve">турной политики Ульяновской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области,</w:t>
            </w:r>
          </w:p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области,</w:t>
            </w:r>
          </w:p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6A058A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5854,</w:t>
            </w:r>
            <w:r w:rsidR="006A058A" w:rsidRPr="00D96FB4">
              <w:rPr>
                <w:rFonts w:ascii="PT Astra Serif" w:hAnsi="PT Astra Serif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A058A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CF0EAC" w:rsidRPr="00D96FB4">
              <w:rPr>
                <w:rFonts w:ascii="PT Astra Serif" w:hAnsi="PT Astra Serif"/>
              </w:rPr>
              <w:t>2</w:t>
            </w:r>
            <w:r w:rsidRPr="00D96FB4">
              <w:rPr>
                <w:rFonts w:ascii="PT Astra Serif" w:hAnsi="PT Astra Serif"/>
              </w:rPr>
              <w:t>74,0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7C4FED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CF0EAC" w:rsidRPr="00D96FB4">
              <w:rPr>
                <w:rFonts w:ascii="PT Astra Serif" w:hAnsi="PT Astra Serif"/>
              </w:rPr>
              <w:t>7</w:t>
            </w:r>
            <w:r w:rsidRPr="00D96FB4">
              <w:rPr>
                <w:rFonts w:ascii="PT Astra Serif" w:hAnsi="PT Astra Serif"/>
              </w:rPr>
              <w:t>90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7C4FED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CF0EAC" w:rsidRPr="00D96FB4">
              <w:rPr>
                <w:rFonts w:ascii="PT Astra Serif" w:hAnsi="PT Astra Serif"/>
              </w:rPr>
              <w:t>7</w:t>
            </w:r>
            <w:r w:rsidRPr="00D96FB4">
              <w:rPr>
                <w:rFonts w:ascii="PT Astra Serif" w:hAnsi="PT Astra Serif"/>
              </w:rPr>
              <w:t>90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E6185E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Экспонирование выставки социального плаката совр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менных молодых Ульяно</w:t>
            </w:r>
            <w:r w:rsidRPr="00D96FB4">
              <w:rPr>
                <w:rFonts w:ascii="PT Astra Serif" w:hAnsi="PT Astra Serif"/>
              </w:rPr>
              <w:t>в</w:t>
            </w:r>
            <w:r w:rsidRPr="00D96FB4">
              <w:rPr>
                <w:rFonts w:ascii="PT Astra Serif" w:hAnsi="PT Astra Serif"/>
              </w:rPr>
              <w:t>ских художников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</w:t>
            </w:r>
          </w:p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искусства и кул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 xml:space="preserve">турной политики Ульяновской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04BE0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  <w:vMerge w:val="restart"/>
            <w:tcBorders>
              <w:top w:val="single" w:sz="4" w:space="0" w:color="auto"/>
            </w:tcBorders>
          </w:tcPr>
          <w:p w:rsidR="00362635" w:rsidRPr="00D96FB4" w:rsidRDefault="00362635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1.2.</w:t>
            </w:r>
          </w:p>
        </w:tc>
        <w:tc>
          <w:tcPr>
            <w:tcW w:w="1040" w:type="pct"/>
            <w:tcBorders>
              <w:top w:val="single" w:sz="4" w:space="0" w:color="auto"/>
              <w:right w:val="single" w:sz="4" w:space="0" w:color="auto"/>
            </w:tcBorders>
          </w:tcPr>
          <w:p w:rsidR="00362635" w:rsidRPr="00D96FB4" w:rsidRDefault="00362635" w:rsidP="00E6185E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Организация и проведение совместно с областным </w:t>
            </w:r>
            <w:proofErr w:type="spellStart"/>
            <w:proofErr w:type="gramStart"/>
            <w:r w:rsidRPr="00D96FB4">
              <w:rPr>
                <w:rFonts w:ascii="PT Astra Serif" w:hAnsi="PT Astra Serif"/>
              </w:rPr>
              <w:t>го</w:t>
            </w:r>
            <w:r w:rsidR="00234669">
              <w:rPr>
                <w:rFonts w:ascii="PT Astra Serif" w:hAnsi="PT Astra Serif"/>
              </w:rPr>
              <w:t>-</w:t>
            </w:r>
            <w:r w:rsidRPr="00D96FB4">
              <w:rPr>
                <w:rFonts w:ascii="PT Astra Serif" w:hAnsi="PT Astra Serif"/>
              </w:rPr>
              <w:t>сударственным</w:t>
            </w:r>
            <w:proofErr w:type="spellEnd"/>
            <w:proofErr w:type="gramEnd"/>
            <w:r w:rsidRPr="00D96FB4">
              <w:rPr>
                <w:rFonts w:ascii="PT Astra Serif" w:hAnsi="PT Astra Serif"/>
              </w:rPr>
              <w:t xml:space="preserve"> автономным учреждением культуры «Ульяновск Кинофонд» к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нолекториев на базе киноз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ла «Люмьер» и с выездом в муниципальные образования Ульяновской области: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A" w:rsidRDefault="00362635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</w:t>
            </w:r>
          </w:p>
          <w:p w:rsidR="0034773A" w:rsidRDefault="00362635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искусства и кул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 xml:space="preserve">турной политики Ульяновской </w:t>
            </w:r>
          </w:p>
          <w:p w:rsidR="00362635" w:rsidRPr="00D96FB4" w:rsidRDefault="00362635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A" w:rsidRDefault="00362635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362635" w:rsidRPr="00D96FB4" w:rsidRDefault="00362635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  <w:vMerge/>
          </w:tcPr>
          <w:p w:rsidR="00362635" w:rsidRPr="00D96FB4" w:rsidRDefault="00362635" w:rsidP="003626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tcBorders>
              <w:right w:val="single" w:sz="4" w:space="0" w:color="auto"/>
            </w:tcBorders>
          </w:tcPr>
          <w:p w:rsidR="00362635" w:rsidRPr="00D96FB4" w:rsidRDefault="00362635" w:rsidP="00880853">
            <w:pPr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1) «Здоровое поколение XXI века»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35" w:rsidRPr="00D96FB4" w:rsidRDefault="00362635" w:rsidP="00880853">
            <w:pPr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35" w:rsidRPr="00D96FB4" w:rsidRDefault="00362635" w:rsidP="00880853">
            <w:pPr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67" w:type="pct"/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21" w:type="pct"/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362635" w:rsidRPr="00D96FB4" w:rsidRDefault="00362635" w:rsidP="003626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tcBorders>
              <w:bottom w:val="single" w:sz="4" w:space="0" w:color="auto"/>
              <w:right w:val="single" w:sz="4" w:space="0" w:color="auto"/>
            </w:tcBorders>
          </w:tcPr>
          <w:p w:rsidR="00362635" w:rsidRPr="00D96FB4" w:rsidRDefault="00362635" w:rsidP="00880853">
            <w:pPr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2) «Скажи жизни – ДА!»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35" w:rsidRPr="00D96FB4" w:rsidRDefault="00362635" w:rsidP="00880853">
            <w:pPr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35" w:rsidRPr="00D96FB4" w:rsidRDefault="00362635" w:rsidP="00880853">
            <w:pPr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 проведение для обучающихся областных государственных професс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ональных образовательных организаций и молод</w:t>
            </w:r>
            <w:r w:rsidR="008D33C8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жных творческих коллективов Ульяновской области мол</w:t>
            </w:r>
            <w:r w:rsidRPr="00D96FB4">
              <w:rPr>
                <w:rFonts w:ascii="PT Astra Serif" w:hAnsi="PT Astra Serif"/>
              </w:rPr>
              <w:t>о</w:t>
            </w:r>
            <w:r w:rsidR="003A2821" w:rsidRPr="00D96FB4">
              <w:rPr>
                <w:rFonts w:ascii="PT Astra Serif" w:hAnsi="PT Astra Serif"/>
              </w:rPr>
              <w:t>дёжного ток-шоу «</w:t>
            </w:r>
            <w:r w:rsidRPr="00D96FB4">
              <w:rPr>
                <w:rFonts w:ascii="PT Astra Serif" w:hAnsi="PT Astra Serif"/>
              </w:rPr>
              <w:t>Как жить сегодня, чтобы жить за</w:t>
            </w:r>
            <w:r w:rsidRPr="00D96FB4">
              <w:rPr>
                <w:rFonts w:ascii="PT Astra Serif" w:hAnsi="PT Astra Serif"/>
              </w:rPr>
              <w:t>в</w:t>
            </w:r>
            <w:r w:rsidRPr="00D96FB4">
              <w:rPr>
                <w:rFonts w:ascii="PT Astra Serif" w:hAnsi="PT Astra Serif"/>
              </w:rPr>
              <w:t>тра?!</w:t>
            </w:r>
            <w:r w:rsidR="003A2821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 xml:space="preserve"> с участием врачей-наркологов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</w:t>
            </w:r>
          </w:p>
          <w:p w:rsidR="0034773A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искусства и кул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 xml:space="preserve">турной политики Ульяновской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38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04BE0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38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AE552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AE552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1.4.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 проведение Межрегионального фестив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ля-конкурса спектаклей, и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сценировок и театрализ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ванных представлений среди самодеятельных театрал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>ных коллек</w:t>
            </w:r>
            <w:r w:rsidR="003A2821" w:rsidRPr="00D96FB4">
              <w:rPr>
                <w:rFonts w:ascii="PT Astra Serif" w:hAnsi="PT Astra Serif"/>
              </w:rPr>
              <w:t>тивов «</w:t>
            </w:r>
            <w:r w:rsidRPr="00D96FB4">
              <w:rPr>
                <w:rFonts w:ascii="PT Astra Serif" w:hAnsi="PT Astra Serif"/>
              </w:rPr>
              <w:t>Театр против наркоти</w:t>
            </w:r>
            <w:r w:rsidR="003A2821" w:rsidRPr="00D96FB4">
              <w:rPr>
                <w:rFonts w:ascii="PT Astra Serif" w:hAnsi="PT Astra Serif"/>
              </w:rPr>
              <w:t>ков!»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искусства и кул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 xml:space="preserve">турной политики Ульяновской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1.5.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постановки х</w:t>
            </w:r>
            <w:r w:rsidRPr="00D96FB4">
              <w:rPr>
                <w:rFonts w:ascii="PT Astra Serif" w:hAnsi="PT Astra Serif"/>
              </w:rPr>
              <w:t>у</w:t>
            </w:r>
            <w:r w:rsidRPr="00D96FB4">
              <w:rPr>
                <w:rFonts w:ascii="PT Astra Serif" w:hAnsi="PT Astra Serif"/>
              </w:rPr>
              <w:t>дожественного публицист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 xml:space="preserve">ческого спектакля силами студентов отделения </w:t>
            </w:r>
            <w:r w:rsidR="003A2821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П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становка театральных пре</w:t>
            </w:r>
            <w:r w:rsidRPr="00D96FB4">
              <w:rPr>
                <w:rFonts w:ascii="PT Astra Serif" w:hAnsi="PT Astra Serif"/>
              </w:rPr>
              <w:t>д</w:t>
            </w:r>
            <w:r w:rsidRPr="00D96FB4">
              <w:rPr>
                <w:rFonts w:ascii="PT Astra Serif" w:hAnsi="PT Astra Serif"/>
              </w:rPr>
              <w:t>ставлений</w:t>
            </w:r>
            <w:r w:rsidR="003A2821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 xml:space="preserve"> Областного </w:t>
            </w:r>
            <w:proofErr w:type="spellStart"/>
            <w:proofErr w:type="gramStart"/>
            <w:r w:rsidRPr="00D96FB4">
              <w:rPr>
                <w:rFonts w:ascii="PT Astra Serif" w:hAnsi="PT Astra Serif"/>
              </w:rPr>
              <w:t>го</w:t>
            </w:r>
            <w:r w:rsidR="00234669">
              <w:rPr>
                <w:rFonts w:ascii="PT Astra Serif" w:hAnsi="PT Astra Serif"/>
              </w:rPr>
              <w:t>-</w:t>
            </w:r>
            <w:r w:rsidRPr="00D96FB4">
              <w:rPr>
                <w:rFonts w:ascii="PT Astra Serif" w:hAnsi="PT Astra Serif"/>
              </w:rPr>
              <w:t>сударственного</w:t>
            </w:r>
            <w:proofErr w:type="spellEnd"/>
            <w:proofErr w:type="gramEnd"/>
            <w:r w:rsidRPr="00D96FB4">
              <w:rPr>
                <w:rFonts w:ascii="PT Astra Serif" w:hAnsi="PT Astra Serif"/>
              </w:rPr>
              <w:t xml:space="preserve"> бюджетного профессионального образ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вательного учре</w:t>
            </w:r>
            <w:r w:rsidR="003A2821" w:rsidRPr="00D96FB4">
              <w:rPr>
                <w:rFonts w:ascii="PT Astra Serif" w:hAnsi="PT Astra Serif"/>
              </w:rPr>
              <w:t>ждения «</w:t>
            </w:r>
            <w:r w:rsidRPr="00D96FB4">
              <w:rPr>
                <w:rFonts w:ascii="PT Astra Serif" w:hAnsi="PT Astra Serif"/>
              </w:rPr>
              <w:t>Ульяновский колледж культуры и ис</w:t>
            </w:r>
            <w:r w:rsidR="003A2821" w:rsidRPr="00D96FB4">
              <w:rPr>
                <w:rFonts w:ascii="PT Astra Serif" w:hAnsi="PT Astra Serif"/>
              </w:rPr>
              <w:t>кусства»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искусства и кул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 xml:space="preserve">турной политики Ульяновской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16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16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AE552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AE552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</w:tr>
      <w:tr w:rsidR="00D96FB4" w:rsidRPr="00D96FB4" w:rsidTr="002A6A7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  <w:r w:rsidR="005C673B" w:rsidRPr="00D96FB4">
              <w:rPr>
                <w:rFonts w:ascii="PT Astra Serif" w:hAnsi="PT Astra Serif"/>
              </w:rPr>
              <w:t>6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Проведение конкурса мет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дических разработок (сцен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риев диспутов, конфере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ций, викторин) для провед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ния мероприятий по проф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лактике негативных явлений среди молод</w:t>
            </w:r>
            <w:r w:rsidR="008D33C8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жи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450,0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</w:tr>
      <w:tr w:rsidR="00D96FB4" w:rsidRPr="00D96FB4" w:rsidTr="002A6A7F">
        <w:trPr>
          <w:gridAfter w:val="1"/>
          <w:wAfter w:w="107" w:type="pct"/>
        </w:trPr>
        <w:tc>
          <w:tcPr>
            <w:tcW w:w="258" w:type="pct"/>
            <w:vMerge w:val="restart"/>
            <w:tcBorders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  <w:r w:rsidR="005C673B" w:rsidRPr="00D96FB4">
              <w:rPr>
                <w:rFonts w:ascii="PT Astra Serif" w:hAnsi="PT Astra Serif"/>
              </w:rPr>
              <w:t>7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right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Проведение областных ма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совых мероприятий с об</w:t>
            </w:r>
            <w:r w:rsidRPr="00D96FB4">
              <w:rPr>
                <w:rFonts w:ascii="PT Astra Serif" w:hAnsi="PT Astra Serif"/>
              </w:rPr>
              <w:t>у</w:t>
            </w:r>
            <w:r w:rsidRPr="00D96FB4">
              <w:rPr>
                <w:rFonts w:ascii="PT Astra Serif" w:hAnsi="PT Astra Serif"/>
              </w:rPr>
              <w:t>чающимися (воспитанник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ми) образовательных орг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низаций: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720,0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240,0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240,0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240,0</w:t>
            </w:r>
          </w:p>
        </w:tc>
      </w:tr>
      <w:tr w:rsidR="00D96FB4" w:rsidRPr="00D96FB4" w:rsidTr="002A6A7F"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tcBorders>
              <w:right w:val="single" w:sz="4" w:space="0" w:color="auto"/>
            </w:tcBorders>
          </w:tcPr>
          <w:p w:rsidR="001C03BE" w:rsidRPr="00D96FB4" w:rsidRDefault="003A2821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1) конкурса «</w:t>
            </w:r>
            <w:r w:rsidR="001C03BE" w:rsidRPr="00D96FB4">
              <w:rPr>
                <w:rFonts w:ascii="PT Astra Serif" w:hAnsi="PT Astra Serif"/>
              </w:rPr>
              <w:t>Скажи жизни</w:t>
            </w:r>
            <w:r w:rsidR="008D33C8" w:rsidRPr="00D96FB4">
              <w:rPr>
                <w:rFonts w:ascii="PT Astra Serif" w:hAnsi="PT Astra Serif"/>
              </w:rPr>
              <w:t xml:space="preserve"> –</w:t>
            </w:r>
            <w:r w:rsidR="001C03BE" w:rsidRPr="00D96FB4">
              <w:rPr>
                <w:rFonts w:ascii="PT Astra Serif" w:hAnsi="PT Astra Serif"/>
              </w:rPr>
              <w:t xml:space="preserve">  ДА!</w:t>
            </w:r>
            <w:r w:rsidRPr="00D96FB4">
              <w:rPr>
                <w:rFonts w:ascii="PT Astra Serif" w:hAnsi="PT Astra Serif"/>
              </w:rPr>
              <w:t>»</w:t>
            </w:r>
            <w:r w:rsidR="001C03BE" w:rsidRPr="00D96FB4">
              <w:rPr>
                <w:rFonts w:ascii="PT Astra Serif" w:hAnsi="PT Astra Serif"/>
              </w:rPr>
              <w:t>, посвящ</w:t>
            </w:r>
            <w:r w:rsidR="008D33C8" w:rsidRPr="00D96FB4">
              <w:rPr>
                <w:rFonts w:ascii="PT Astra Serif" w:hAnsi="PT Astra Serif"/>
              </w:rPr>
              <w:t>ё</w:t>
            </w:r>
            <w:r w:rsidR="001C03BE" w:rsidRPr="00D96FB4">
              <w:rPr>
                <w:rFonts w:ascii="PT Astra Serif" w:hAnsi="PT Astra Serif"/>
              </w:rPr>
              <w:t>нного Вс</w:t>
            </w:r>
            <w:r w:rsidR="001C03BE" w:rsidRPr="00D96FB4">
              <w:rPr>
                <w:rFonts w:ascii="PT Astra Serif" w:hAnsi="PT Astra Serif"/>
              </w:rPr>
              <w:t>е</w:t>
            </w:r>
            <w:r w:rsidR="001C03BE" w:rsidRPr="00D96FB4">
              <w:rPr>
                <w:rFonts w:ascii="PT Astra Serif" w:hAnsi="PT Astra Serif"/>
              </w:rPr>
              <w:t>мирному дню здоровья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240,0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</w:tr>
      <w:tr w:rsidR="00D96FB4" w:rsidRPr="00D96FB4" w:rsidTr="002A6A7F"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tcBorders>
              <w:right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2) акции </w:t>
            </w:r>
            <w:r w:rsidR="003A2821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Я выбираю жизнь!</w:t>
            </w:r>
            <w:r w:rsidR="003A2821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>, посвящ</w:t>
            </w:r>
            <w:r w:rsidR="008D33C8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нной Ме</w:t>
            </w:r>
            <w:r w:rsidRPr="00D96FB4">
              <w:rPr>
                <w:rFonts w:ascii="PT Astra Serif" w:hAnsi="PT Astra Serif"/>
              </w:rPr>
              <w:t>ж</w:t>
            </w:r>
            <w:r w:rsidRPr="00D96FB4">
              <w:rPr>
                <w:rFonts w:ascii="PT Astra Serif" w:hAnsi="PT Astra Serif"/>
              </w:rPr>
              <w:t>дународному дню борьбы с наркоманией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2400,0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</w:tr>
      <w:tr w:rsidR="00D96FB4" w:rsidRPr="00D96FB4" w:rsidTr="002A6A7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tcBorders>
              <w:bottom w:val="single" w:sz="4" w:space="0" w:color="auto"/>
              <w:right w:val="single" w:sz="4" w:space="0" w:color="auto"/>
            </w:tcBorders>
          </w:tcPr>
          <w:p w:rsidR="001C03BE" w:rsidRPr="00D96FB4" w:rsidRDefault="003A2821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3) акции «</w:t>
            </w:r>
            <w:r w:rsidR="001C03BE" w:rsidRPr="00D96FB4">
              <w:rPr>
                <w:rFonts w:ascii="PT Astra Serif" w:hAnsi="PT Astra Serif"/>
              </w:rPr>
              <w:t>Красный тюльпан надежды</w:t>
            </w:r>
            <w:r w:rsidRPr="00D96FB4">
              <w:rPr>
                <w:rFonts w:ascii="PT Astra Serif" w:hAnsi="PT Astra Serif"/>
              </w:rPr>
              <w:t>»</w:t>
            </w:r>
            <w:r w:rsidR="001C03BE" w:rsidRPr="00D96FB4">
              <w:rPr>
                <w:rFonts w:ascii="PT Astra Serif" w:hAnsi="PT Astra Serif"/>
              </w:rPr>
              <w:t>, посвящ</w:t>
            </w:r>
            <w:r w:rsidR="008D33C8" w:rsidRPr="00D96FB4">
              <w:rPr>
                <w:rFonts w:ascii="PT Astra Serif" w:hAnsi="PT Astra Serif"/>
              </w:rPr>
              <w:t>ё</w:t>
            </w:r>
            <w:r w:rsidR="001C03BE" w:rsidRPr="00D96FB4">
              <w:rPr>
                <w:rFonts w:ascii="PT Astra Serif" w:hAnsi="PT Astra Serif"/>
              </w:rPr>
              <w:t>нной Всемирному дню борьбы со СПИДом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240,0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</w:tr>
      <w:tr w:rsidR="00D96FB4" w:rsidRPr="00D96FB4" w:rsidTr="002A6A7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  <w:r w:rsidR="005C673B" w:rsidRPr="00D96FB4">
              <w:rPr>
                <w:rFonts w:ascii="PT Astra Serif" w:hAnsi="PT Astra Serif"/>
              </w:rPr>
              <w:t>8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 проведение обучающих курсов и сем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наров для работников обр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 xml:space="preserve">зовательных организаций, реализующих мероприятия с </w:t>
            </w:r>
            <w:proofErr w:type="gramStart"/>
            <w:r w:rsidRPr="00D96FB4">
              <w:rPr>
                <w:rFonts w:ascii="PT Astra Serif" w:hAnsi="PT Astra Serif"/>
              </w:rPr>
              <w:t>обучающимися</w:t>
            </w:r>
            <w:proofErr w:type="gramEnd"/>
            <w:r w:rsidRPr="00D96FB4">
              <w:rPr>
                <w:rFonts w:ascii="PT Astra Serif" w:hAnsi="PT Astra Serif"/>
              </w:rPr>
              <w:t xml:space="preserve"> по проф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лактике наркомании и иных социально опасных завис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мостей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</w:tr>
      <w:tr w:rsidR="00D96FB4" w:rsidRPr="00D96FB4" w:rsidTr="00B76191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  <w:r w:rsidR="005C673B" w:rsidRPr="00D96FB4">
              <w:rPr>
                <w:rFonts w:ascii="PT Astra Serif" w:hAnsi="PT Astra Serif"/>
              </w:rPr>
              <w:t>9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 проведение мероприятий, направленных на развитие и поддержку в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лон</w:t>
            </w:r>
            <w:r w:rsidR="009E5821" w:rsidRPr="00D96FB4">
              <w:rPr>
                <w:rFonts w:ascii="PT Astra Serif" w:hAnsi="PT Astra Serif"/>
              </w:rPr>
              <w:t>тё</w:t>
            </w:r>
            <w:r w:rsidRPr="00D96FB4">
              <w:rPr>
                <w:rFonts w:ascii="PT Astra Serif" w:hAnsi="PT Astra Serif"/>
              </w:rPr>
              <w:t>рского д</w:t>
            </w:r>
            <w:r w:rsidR="00234669">
              <w:rPr>
                <w:rFonts w:ascii="PT Astra Serif" w:hAnsi="PT Astra Serif"/>
              </w:rPr>
              <w:t xml:space="preserve">вижения по направлению </w:t>
            </w:r>
            <w:proofErr w:type="spellStart"/>
            <w:r w:rsidR="00234669">
              <w:rPr>
                <w:rFonts w:ascii="PT Astra Serif" w:hAnsi="PT Astra Serif"/>
              </w:rPr>
              <w:t>здоровье</w:t>
            </w:r>
            <w:r w:rsidRPr="00D96FB4">
              <w:rPr>
                <w:rFonts w:ascii="PT Astra Serif" w:hAnsi="PT Astra Serif"/>
              </w:rPr>
              <w:t>ор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ентирующего</w:t>
            </w:r>
            <w:proofErr w:type="spellEnd"/>
            <w:r w:rsidRPr="00D96FB4">
              <w:rPr>
                <w:rFonts w:ascii="PT Astra Serif" w:hAnsi="PT Astra Serif"/>
              </w:rPr>
              <w:t xml:space="preserve"> воспитания и </w:t>
            </w:r>
            <w:proofErr w:type="gramStart"/>
            <w:r w:rsidRPr="00D96FB4">
              <w:rPr>
                <w:rFonts w:ascii="PT Astra Serif" w:hAnsi="PT Astra Serif"/>
              </w:rPr>
              <w:t>принятия</w:t>
            </w:r>
            <w:proofErr w:type="gramEnd"/>
            <w:r w:rsidRPr="00D96FB4">
              <w:rPr>
                <w:rFonts w:ascii="PT Astra Serif" w:hAnsi="PT Astra Serif"/>
              </w:rPr>
              <w:t xml:space="preserve"> профилактических мер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Ульяновской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</w:tr>
      <w:tr w:rsidR="00D96FB4" w:rsidRPr="00D96FB4" w:rsidTr="00B76191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</w:t>
            </w:r>
            <w:r w:rsidR="005C673B" w:rsidRPr="00D96FB4">
              <w:rPr>
                <w:rFonts w:ascii="PT Astra Serif" w:hAnsi="PT Astra Serif"/>
              </w:rPr>
              <w:t>0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9E5821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проведения с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циально-психологического тестирования в общеобраз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вательных организациях и профессиональных образ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вательных организациях, а также образовательных о</w:t>
            </w:r>
            <w:r w:rsidRPr="00D96FB4">
              <w:rPr>
                <w:rFonts w:ascii="PT Astra Serif" w:hAnsi="PT Astra Serif"/>
              </w:rPr>
              <w:t>р</w:t>
            </w:r>
            <w:r w:rsidRPr="00D96FB4">
              <w:rPr>
                <w:rFonts w:ascii="PT Astra Serif" w:hAnsi="PT Astra Serif"/>
              </w:rPr>
              <w:t>ганизациях высшего образ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вания, направленного на раннее выявление незако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ного потребления наркот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ческих средств и психотро</w:t>
            </w:r>
            <w:r w:rsidRPr="00D96FB4">
              <w:rPr>
                <w:rFonts w:ascii="PT Astra Serif" w:hAnsi="PT Astra Serif"/>
              </w:rPr>
              <w:t>п</w:t>
            </w:r>
            <w:r w:rsidRPr="00D96FB4">
              <w:rPr>
                <w:rFonts w:ascii="PT Astra Serif" w:hAnsi="PT Astra Serif"/>
              </w:rPr>
              <w:t>ных веществ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600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</w:tr>
      <w:tr w:rsidR="00D96FB4" w:rsidRPr="00D96FB4" w:rsidTr="00B76191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</w:t>
            </w:r>
            <w:r w:rsidR="005C673B" w:rsidRPr="00D96FB4">
              <w:rPr>
                <w:rFonts w:ascii="PT Astra Serif" w:hAnsi="PT Astra Serif"/>
              </w:rPr>
              <w:t>1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9E5821" w:rsidRPr="00B76191" w:rsidRDefault="001C03BE" w:rsidP="00B76191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76191">
              <w:rPr>
                <w:rFonts w:ascii="PT Astra Serif" w:hAnsi="PT Astra Serif"/>
                <w:spacing w:val="-4"/>
              </w:rPr>
              <w:t>Организация совместно с а</w:t>
            </w:r>
            <w:r w:rsidRPr="00B76191">
              <w:rPr>
                <w:rFonts w:ascii="PT Astra Serif" w:hAnsi="PT Astra Serif"/>
                <w:spacing w:val="-4"/>
              </w:rPr>
              <w:t>п</w:t>
            </w:r>
            <w:r w:rsidRPr="00B76191">
              <w:rPr>
                <w:rFonts w:ascii="PT Astra Serif" w:hAnsi="PT Astra Serif"/>
                <w:spacing w:val="-4"/>
              </w:rPr>
              <w:t xml:space="preserve">паратом </w:t>
            </w:r>
            <w:r w:rsidR="00446934" w:rsidRPr="00B76191">
              <w:rPr>
                <w:rFonts w:ascii="PT Astra Serif" w:hAnsi="PT Astra Serif"/>
                <w:spacing w:val="-4"/>
              </w:rPr>
              <w:t>антинаркотической комиссии Ульяновской обл</w:t>
            </w:r>
            <w:r w:rsidR="00446934" w:rsidRPr="00B76191">
              <w:rPr>
                <w:rFonts w:ascii="PT Astra Serif" w:hAnsi="PT Astra Serif"/>
                <w:spacing w:val="-4"/>
              </w:rPr>
              <w:t>а</w:t>
            </w:r>
            <w:r w:rsidR="00446934" w:rsidRPr="00B76191">
              <w:rPr>
                <w:rFonts w:ascii="PT Astra Serif" w:hAnsi="PT Astra Serif"/>
                <w:spacing w:val="-4"/>
              </w:rPr>
              <w:t>сти (далее –</w:t>
            </w:r>
            <w:r w:rsidRPr="00B76191">
              <w:rPr>
                <w:rFonts w:ascii="PT Astra Serif" w:hAnsi="PT Astra Serif"/>
                <w:spacing w:val="-4"/>
              </w:rPr>
              <w:t xml:space="preserve"> </w:t>
            </w:r>
            <w:r w:rsidR="00446934" w:rsidRPr="00B76191">
              <w:rPr>
                <w:rFonts w:ascii="PT Astra Serif" w:hAnsi="PT Astra Serif"/>
                <w:spacing w:val="-4"/>
              </w:rPr>
              <w:t xml:space="preserve">АНК) </w:t>
            </w:r>
            <w:r w:rsidRPr="00B76191">
              <w:rPr>
                <w:rFonts w:ascii="PT Astra Serif" w:hAnsi="PT Astra Serif"/>
                <w:spacing w:val="-4"/>
              </w:rPr>
              <w:t>цикла пу</w:t>
            </w:r>
            <w:r w:rsidRPr="00B76191">
              <w:rPr>
                <w:rFonts w:ascii="PT Astra Serif" w:hAnsi="PT Astra Serif"/>
                <w:spacing w:val="-4"/>
              </w:rPr>
              <w:t>б</w:t>
            </w:r>
            <w:r w:rsidRPr="00B76191">
              <w:rPr>
                <w:rFonts w:ascii="PT Astra Serif" w:hAnsi="PT Astra Serif"/>
                <w:spacing w:val="-4"/>
              </w:rPr>
              <w:t>ликаций в информационно-телекоммуника</w:t>
            </w:r>
            <w:r w:rsidR="003A2821" w:rsidRPr="00B76191">
              <w:rPr>
                <w:rFonts w:ascii="PT Astra Serif" w:hAnsi="PT Astra Serif"/>
                <w:spacing w:val="-4"/>
              </w:rPr>
              <w:t>ционной сети «</w:t>
            </w:r>
            <w:r w:rsidRPr="00B76191">
              <w:rPr>
                <w:rFonts w:ascii="PT Astra Serif" w:hAnsi="PT Astra Serif"/>
                <w:spacing w:val="-4"/>
              </w:rPr>
              <w:t>Интернет</w:t>
            </w:r>
            <w:r w:rsidR="003A2821" w:rsidRPr="00B76191">
              <w:rPr>
                <w:rFonts w:ascii="PT Astra Serif" w:hAnsi="PT Astra Serif"/>
                <w:spacing w:val="-4"/>
              </w:rPr>
              <w:t>»</w:t>
            </w:r>
            <w:r w:rsidRPr="00B76191">
              <w:rPr>
                <w:rFonts w:ascii="PT Astra Serif" w:hAnsi="PT Astra Serif"/>
                <w:spacing w:val="-4"/>
              </w:rPr>
              <w:t>, раскрывающих тему противодействия нез</w:t>
            </w:r>
            <w:r w:rsidRPr="00B76191">
              <w:rPr>
                <w:rFonts w:ascii="PT Astra Serif" w:hAnsi="PT Astra Serif"/>
                <w:spacing w:val="-4"/>
              </w:rPr>
              <w:t>а</w:t>
            </w:r>
            <w:r w:rsidRPr="00B76191">
              <w:rPr>
                <w:rFonts w:ascii="PT Astra Serif" w:hAnsi="PT Astra Serif"/>
                <w:spacing w:val="-4"/>
              </w:rPr>
              <w:t>конному обороту наркотич</w:t>
            </w:r>
            <w:r w:rsidRPr="00B76191">
              <w:rPr>
                <w:rFonts w:ascii="PT Astra Serif" w:hAnsi="PT Astra Serif"/>
                <w:spacing w:val="-4"/>
              </w:rPr>
              <w:t>е</w:t>
            </w:r>
            <w:r w:rsidRPr="00B76191">
              <w:rPr>
                <w:rFonts w:ascii="PT Astra Serif" w:hAnsi="PT Astra Serif"/>
                <w:spacing w:val="-4"/>
              </w:rPr>
              <w:t>ских средств и психотропных веществ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</w:tr>
      <w:tr w:rsidR="00D96FB4" w:rsidRPr="00D96FB4" w:rsidTr="00B76191">
        <w:trPr>
          <w:gridAfter w:val="1"/>
          <w:wAfter w:w="107" w:type="pct"/>
        </w:trPr>
        <w:tc>
          <w:tcPr>
            <w:tcW w:w="2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</w:t>
            </w:r>
            <w:r w:rsidR="005C673B" w:rsidRPr="00D96FB4">
              <w:rPr>
                <w:rFonts w:ascii="PT Astra Serif" w:hAnsi="PT Astra Serif"/>
              </w:rPr>
              <w:t>2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производства при информационной по</w:t>
            </w:r>
            <w:r w:rsidRPr="00D96FB4">
              <w:rPr>
                <w:rFonts w:ascii="PT Astra Serif" w:hAnsi="PT Astra Serif"/>
              </w:rPr>
              <w:t>д</w:t>
            </w:r>
            <w:r w:rsidRPr="00D96FB4">
              <w:rPr>
                <w:rFonts w:ascii="PT Astra Serif" w:hAnsi="PT Astra Serif"/>
              </w:rPr>
              <w:t>держке аппарата АНК и ра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пространения в установле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ном порядке социальной р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кламы антинаркотического характера: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1020,0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340,0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340,0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340,0</w:t>
            </w:r>
          </w:p>
        </w:tc>
      </w:tr>
      <w:tr w:rsidR="00D96FB4" w:rsidRPr="00D96FB4" w:rsidTr="00B76191"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</w:tcPr>
          <w:p w:rsidR="001C03BE" w:rsidRPr="00D96FB4" w:rsidRDefault="00362635" w:rsidP="00B7619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1) путё</w:t>
            </w:r>
            <w:r w:rsidR="001C03BE" w:rsidRPr="00D96FB4">
              <w:rPr>
                <w:rFonts w:ascii="PT Astra Serif" w:hAnsi="PT Astra Serif"/>
              </w:rPr>
              <w:t>м размещения на р</w:t>
            </w:r>
            <w:r w:rsidR="001C03BE" w:rsidRPr="00D96FB4">
              <w:rPr>
                <w:rFonts w:ascii="PT Astra Serif" w:hAnsi="PT Astra Serif"/>
              </w:rPr>
              <w:t>е</w:t>
            </w:r>
            <w:r w:rsidR="001C03BE" w:rsidRPr="00D96FB4">
              <w:rPr>
                <w:rFonts w:ascii="PT Astra Serif" w:hAnsi="PT Astra Serif"/>
              </w:rPr>
              <w:t>кламных конструкциях, в салонах транспортных средств, предназначенных для осуществления регуля</w:t>
            </w:r>
            <w:r w:rsidR="001C03BE" w:rsidRPr="00D96FB4">
              <w:rPr>
                <w:rFonts w:ascii="PT Astra Serif" w:hAnsi="PT Astra Serif"/>
              </w:rPr>
              <w:t>р</w:t>
            </w:r>
            <w:r w:rsidR="001C03BE" w:rsidRPr="00D96FB4">
              <w:rPr>
                <w:rFonts w:ascii="PT Astra Serif" w:hAnsi="PT Astra Serif"/>
              </w:rPr>
              <w:t>ной перевозки пассажиров и багажа по установленным маршрутам</w:t>
            </w:r>
          </w:p>
        </w:tc>
        <w:tc>
          <w:tcPr>
            <w:tcW w:w="709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568" w:type="pct"/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510,0</w:t>
            </w:r>
          </w:p>
        </w:tc>
        <w:tc>
          <w:tcPr>
            <w:tcW w:w="567" w:type="pct"/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170,0</w:t>
            </w:r>
          </w:p>
        </w:tc>
        <w:tc>
          <w:tcPr>
            <w:tcW w:w="521" w:type="pct"/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170,0</w:t>
            </w:r>
          </w:p>
        </w:tc>
        <w:tc>
          <w:tcPr>
            <w:tcW w:w="615" w:type="pct"/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170,0</w:t>
            </w:r>
          </w:p>
        </w:tc>
      </w:tr>
      <w:tr w:rsidR="00D96FB4" w:rsidRPr="00D96FB4" w:rsidTr="00B76191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96FB4" w:rsidRDefault="001C03BE" w:rsidP="009E5821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2) через информационно-телекоммуникационную сеть </w:t>
            </w:r>
            <w:r w:rsidR="003A2821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Интернет</w:t>
            </w:r>
            <w:r w:rsidR="003A2821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 xml:space="preserve"> и сети электросвязи</w:t>
            </w:r>
          </w:p>
        </w:tc>
        <w:tc>
          <w:tcPr>
            <w:tcW w:w="70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510,0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170,0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170,0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170,0</w:t>
            </w:r>
          </w:p>
        </w:tc>
      </w:tr>
      <w:tr w:rsidR="00D96FB4" w:rsidRPr="00D96FB4" w:rsidTr="00B76191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</w:t>
            </w:r>
            <w:r w:rsidR="005C673B" w:rsidRPr="00D96FB4">
              <w:rPr>
                <w:rFonts w:ascii="PT Astra Serif" w:hAnsi="PT Astra Serif"/>
              </w:rPr>
              <w:t>3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9E5821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производства при информационной по</w:t>
            </w:r>
            <w:r w:rsidRPr="00D96FB4">
              <w:rPr>
                <w:rFonts w:ascii="PT Astra Serif" w:hAnsi="PT Astra Serif"/>
              </w:rPr>
              <w:t>д</w:t>
            </w:r>
            <w:r w:rsidRPr="00D96FB4">
              <w:rPr>
                <w:rFonts w:ascii="PT Astra Serif" w:hAnsi="PT Astra Serif"/>
              </w:rPr>
              <w:t>держке УМВД и обеспеч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ние распространения в уст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новленном порядке в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деороликов, по</w:t>
            </w:r>
            <w:r w:rsidR="009E5821" w:rsidRPr="00D96FB4">
              <w:rPr>
                <w:rFonts w:ascii="PT Astra Serif" w:hAnsi="PT Astra Serif"/>
              </w:rPr>
              <w:t>свящё</w:t>
            </w:r>
            <w:r w:rsidRPr="00D96FB4">
              <w:rPr>
                <w:rFonts w:ascii="PT Astra Serif" w:hAnsi="PT Astra Serif"/>
              </w:rPr>
              <w:t>нных противодействию злоуп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треблению наркотиками и их незаконному обороту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B76191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B76191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1230,0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410,0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410,0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410,0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</w:t>
            </w:r>
            <w:r w:rsidR="005C673B" w:rsidRPr="00D96FB4">
              <w:rPr>
                <w:rFonts w:ascii="PT Astra Serif" w:hAnsi="PT Astra Serif"/>
              </w:rPr>
              <w:t>4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F01BA" w:rsidRDefault="001C03BE" w:rsidP="009E5821">
            <w:pPr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>Организация издания мет</w:t>
            </w:r>
            <w:r w:rsidRPr="00DF01BA">
              <w:rPr>
                <w:rFonts w:ascii="PT Astra Serif" w:hAnsi="PT Astra Serif"/>
                <w:spacing w:val="-4"/>
              </w:rPr>
              <w:t>о</w:t>
            </w:r>
            <w:r w:rsidRPr="00DF01BA">
              <w:rPr>
                <w:rFonts w:ascii="PT Astra Serif" w:hAnsi="PT Astra Serif"/>
                <w:spacing w:val="-4"/>
              </w:rPr>
              <w:t>дических научно-популярных пособий, листовок, буклетов для де</w:t>
            </w:r>
            <w:r w:rsidR="009E5821" w:rsidRPr="00DF01BA">
              <w:rPr>
                <w:rFonts w:ascii="PT Astra Serif" w:hAnsi="PT Astra Serif"/>
                <w:spacing w:val="-4"/>
              </w:rPr>
              <w:t>тей, родителей, мол</w:t>
            </w:r>
            <w:r w:rsidR="009E5821" w:rsidRPr="00DF01BA">
              <w:rPr>
                <w:rFonts w:ascii="PT Astra Serif" w:hAnsi="PT Astra Serif"/>
                <w:spacing w:val="-4"/>
              </w:rPr>
              <w:t>о</w:t>
            </w:r>
            <w:r w:rsidR="009E5821" w:rsidRPr="00DF01BA">
              <w:rPr>
                <w:rFonts w:ascii="PT Astra Serif" w:hAnsi="PT Astra Serif"/>
                <w:spacing w:val="-4"/>
              </w:rPr>
              <w:t>дё</w:t>
            </w:r>
            <w:r w:rsidRPr="00DF01BA">
              <w:rPr>
                <w:rFonts w:ascii="PT Astra Serif" w:hAnsi="PT Astra Serif"/>
                <w:spacing w:val="-4"/>
              </w:rPr>
              <w:t>жи, педагогических рабо</w:t>
            </w:r>
            <w:r w:rsidRPr="00DF01BA">
              <w:rPr>
                <w:rFonts w:ascii="PT Astra Serif" w:hAnsi="PT Astra Serif"/>
                <w:spacing w:val="-4"/>
              </w:rPr>
              <w:t>т</w:t>
            </w:r>
            <w:r w:rsidRPr="00DF01BA">
              <w:rPr>
                <w:rFonts w:ascii="PT Astra Serif" w:hAnsi="PT Astra Serif"/>
                <w:spacing w:val="-4"/>
              </w:rPr>
              <w:t>ников, психологов, социал</w:t>
            </w:r>
            <w:r w:rsidRPr="00DF01BA">
              <w:rPr>
                <w:rFonts w:ascii="PT Astra Serif" w:hAnsi="PT Astra Serif"/>
                <w:spacing w:val="-4"/>
              </w:rPr>
              <w:t>ь</w:t>
            </w:r>
            <w:r w:rsidRPr="00DF01BA">
              <w:rPr>
                <w:rFonts w:ascii="PT Astra Serif" w:hAnsi="PT Astra Serif"/>
                <w:spacing w:val="-4"/>
              </w:rPr>
              <w:t>ных работников по пробл</w:t>
            </w:r>
            <w:r w:rsidRPr="00DF01BA">
              <w:rPr>
                <w:rFonts w:ascii="PT Astra Serif" w:hAnsi="PT Astra Serif"/>
                <w:spacing w:val="-4"/>
              </w:rPr>
              <w:t>е</w:t>
            </w:r>
            <w:r w:rsidRPr="00DF01BA">
              <w:rPr>
                <w:rFonts w:ascii="PT Astra Serif" w:hAnsi="PT Astra Serif"/>
                <w:spacing w:val="-4"/>
              </w:rPr>
              <w:t>мам профилактики нарком</w:t>
            </w:r>
            <w:r w:rsidRPr="00DF01BA">
              <w:rPr>
                <w:rFonts w:ascii="PT Astra Serif" w:hAnsi="PT Astra Serif"/>
                <w:spacing w:val="-4"/>
              </w:rPr>
              <w:t>а</w:t>
            </w:r>
            <w:r w:rsidRPr="00DF01BA">
              <w:rPr>
                <w:rFonts w:ascii="PT Astra Serif" w:hAnsi="PT Astra Serif"/>
                <w:spacing w:val="-4"/>
              </w:rPr>
              <w:t>нии и токсикомании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B76191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B76191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9E5821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сокращение численности жителей Ульяновской области,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склонных</w:t>
            </w:r>
            <w:r w:rsidR="009E5821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к незаконному потреблению наркотических средств и психотропных веществ, заболеванию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наркоманией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F01BA" w:rsidRDefault="001C03BE" w:rsidP="009E5821">
            <w:pPr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>Основное меро</w:t>
            </w:r>
            <w:r w:rsidR="003A2821" w:rsidRPr="00DF01BA">
              <w:rPr>
                <w:rFonts w:ascii="PT Astra Serif" w:hAnsi="PT Astra Serif"/>
                <w:spacing w:val="-4"/>
              </w:rPr>
              <w:t>приятие «</w:t>
            </w:r>
            <w:r w:rsidRPr="00DF01BA">
              <w:rPr>
                <w:rFonts w:ascii="PT Astra Serif" w:hAnsi="PT Astra Serif"/>
                <w:spacing w:val="-4"/>
              </w:rPr>
              <w:t>М</w:t>
            </w:r>
            <w:r w:rsidRPr="00DF01BA">
              <w:rPr>
                <w:rFonts w:ascii="PT Astra Serif" w:hAnsi="PT Astra Serif"/>
                <w:spacing w:val="-4"/>
              </w:rPr>
              <w:t>е</w:t>
            </w:r>
            <w:r w:rsidRPr="00DF01BA">
              <w:rPr>
                <w:rFonts w:ascii="PT Astra Serif" w:hAnsi="PT Astra Serif"/>
                <w:spacing w:val="-4"/>
              </w:rPr>
              <w:t xml:space="preserve">ры по совершенствованию системы лечения, социальной адаптации и реабилитации </w:t>
            </w:r>
            <w:proofErr w:type="spellStart"/>
            <w:r w:rsidRPr="00DF01BA">
              <w:rPr>
                <w:rFonts w:ascii="PT Astra Serif" w:hAnsi="PT Astra Serif"/>
                <w:spacing w:val="-4"/>
              </w:rPr>
              <w:t>наркопотребите</w:t>
            </w:r>
            <w:r w:rsidR="003A2821" w:rsidRPr="00DF01BA">
              <w:rPr>
                <w:rFonts w:ascii="PT Astra Serif" w:hAnsi="PT Astra Serif"/>
                <w:spacing w:val="-4"/>
              </w:rPr>
              <w:t>лей</w:t>
            </w:r>
            <w:proofErr w:type="spellEnd"/>
            <w:r w:rsidR="009E5821" w:rsidRPr="00DF01BA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3A2821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CF0EAC" w:rsidRPr="00D96FB4">
              <w:rPr>
                <w:rFonts w:ascii="PT Astra Serif" w:hAnsi="PT Astra Serif"/>
              </w:rPr>
              <w:t>50</w:t>
            </w:r>
            <w:r w:rsidRPr="00D96FB4">
              <w:rPr>
                <w:rFonts w:ascii="PT Astra Serif" w:hAnsi="PT Astra Serif"/>
              </w:rPr>
              <w:t>64,5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</w:t>
            </w:r>
            <w:r w:rsidR="001C03BE" w:rsidRPr="00D96FB4">
              <w:rPr>
                <w:rFonts w:ascii="PT Astra Serif" w:hAnsi="PT Astra Serif"/>
              </w:rPr>
              <w:t>21,5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</w:t>
            </w:r>
            <w:r w:rsidR="001C03BE" w:rsidRPr="00D96FB4">
              <w:rPr>
                <w:rFonts w:ascii="PT Astra Serif" w:hAnsi="PT Astra Serif"/>
              </w:rPr>
              <w:t>21,5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</w:t>
            </w:r>
            <w:r w:rsidR="001C03BE" w:rsidRPr="00D96FB4">
              <w:rPr>
                <w:rFonts w:ascii="PT Astra Serif" w:hAnsi="PT Astra Serif"/>
              </w:rPr>
              <w:t>21,5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F01BA" w:rsidRDefault="001C03BE" w:rsidP="009E5821">
            <w:pPr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>Подготовка и укомплектов</w:t>
            </w:r>
            <w:r w:rsidRPr="00DF01BA">
              <w:rPr>
                <w:rFonts w:ascii="PT Astra Serif" w:hAnsi="PT Astra Serif"/>
                <w:spacing w:val="-4"/>
              </w:rPr>
              <w:t>а</w:t>
            </w:r>
            <w:r w:rsidRPr="00DF01BA">
              <w:rPr>
                <w:rFonts w:ascii="PT Astra Serif" w:hAnsi="PT Astra Serif"/>
                <w:spacing w:val="-4"/>
              </w:rPr>
              <w:t xml:space="preserve">ние реанимационного блока неотложной наркологической помощи государственного учреждения здравоохранения </w:t>
            </w:r>
            <w:r w:rsidR="003A2821" w:rsidRPr="00DF01BA">
              <w:rPr>
                <w:rFonts w:ascii="PT Astra Serif" w:hAnsi="PT Astra Serif"/>
                <w:spacing w:val="-4"/>
              </w:rPr>
              <w:t>«</w:t>
            </w:r>
            <w:r w:rsidRPr="00DF01BA">
              <w:rPr>
                <w:rFonts w:ascii="PT Astra Serif" w:hAnsi="PT Astra Serif"/>
                <w:spacing w:val="-4"/>
              </w:rPr>
              <w:t>Ульяновская областная кл</w:t>
            </w:r>
            <w:r w:rsidRPr="00DF01BA">
              <w:rPr>
                <w:rFonts w:ascii="PT Astra Serif" w:hAnsi="PT Astra Serif"/>
                <w:spacing w:val="-4"/>
              </w:rPr>
              <w:t>и</w:t>
            </w:r>
            <w:r w:rsidRPr="00DF01BA">
              <w:rPr>
                <w:rFonts w:ascii="PT Astra Serif" w:hAnsi="PT Astra Serif"/>
                <w:spacing w:val="-4"/>
              </w:rPr>
              <w:t>ни</w:t>
            </w:r>
            <w:r w:rsidR="003A2821" w:rsidRPr="00DF01BA">
              <w:rPr>
                <w:rFonts w:ascii="PT Astra Serif" w:hAnsi="PT Astra Serif"/>
                <w:spacing w:val="-4"/>
              </w:rPr>
              <w:t>ческая наркологическая больница»</w:t>
            </w:r>
            <w:r w:rsidRPr="00DF01BA">
              <w:rPr>
                <w:rFonts w:ascii="PT Astra Serif" w:hAnsi="PT Astra Serif"/>
                <w:spacing w:val="-4"/>
              </w:rPr>
              <w:t xml:space="preserve"> (да</w:t>
            </w:r>
            <w:r w:rsidR="00DF01BA">
              <w:rPr>
                <w:rFonts w:ascii="PT Astra Serif" w:hAnsi="PT Astra Serif"/>
                <w:spacing w:val="-4"/>
              </w:rPr>
              <w:t>лее –</w:t>
            </w:r>
            <w:r w:rsidRPr="00DF01BA">
              <w:rPr>
                <w:rFonts w:ascii="PT Astra Serif" w:hAnsi="PT Astra Serif"/>
                <w:spacing w:val="-4"/>
              </w:rPr>
              <w:t xml:space="preserve"> ГУЗ УОКНБ) и наркологической службы Ульяновской области врачами психиатрами-наркологами, психотерапе</w:t>
            </w:r>
            <w:r w:rsidRPr="00DF01BA">
              <w:rPr>
                <w:rFonts w:ascii="PT Astra Serif" w:hAnsi="PT Astra Serif"/>
                <w:spacing w:val="-4"/>
              </w:rPr>
              <w:t>в</w:t>
            </w:r>
            <w:r w:rsidRPr="00DF01BA">
              <w:rPr>
                <w:rFonts w:ascii="PT Astra Serif" w:hAnsi="PT Astra Serif"/>
                <w:spacing w:val="-4"/>
              </w:rPr>
              <w:t>тами, анестезиологами-реаниматологами, медици</w:t>
            </w:r>
            <w:r w:rsidRPr="00DF01BA">
              <w:rPr>
                <w:rFonts w:ascii="PT Astra Serif" w:hAnsi="PT Astra Serif"/>
                <w:spacing w:val="-4"/>
              </w:rPr>
              <w:t>н</w:t>
            </w:r>
            <w:r w:rsidRPr="00DF01BA">
              <w:rPr>
                <w:rFonts w:ascii="PT Astra Serif" w:hAnsi="PT Astra Serif"/>
                <w:spacing w:val="-4"/>
              </w:rPr>
              <w:t>скими психологами, средним медицинским персоналом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2.2.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1C03BE" w:rsidRPr="00DF01BA" w:rsidRDefault="001C03BE" w:rsidP="009E5821">
            <w:pPr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>Приобретение научно-</w:t>
            </w:r>
            <w:proofErr w:type="spellStart"/>
            <w:r w:rsidRPr="00DF01BA">
              <w:rPr>
                <w:rFonts w:ascii="PT Astra Serif" w:hAnsi="PT Astra Serif"/>
                <w:spacing w:val="-4"/>
              </w:rPr>
              <w:t>мето</w:t>
            </w:r>
            <w:proofErr w:type="spellEnd"/>
            <w:r w:rsidR="00DF01BA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DF01BA">
              <w:rPr>
                <w:rFonts w:ascii="PT Astra Serif" w:hAnsi="PT Astra Serif"/>
                <w:spacing w:val="-4"/>
              </w:rPr>
              <w:t>дической</w:t>
            </w:r>
            <w:proofErr w:type="spellEnd"/>
            <w:r w:rsidRPr="00DF01BA">
              <w:rPr>
                <w:rFonts w:ascii="PT Astra Serif" w:hAnsi="PT Astra Serif"/>
                <w:spacing w:val="-4"/>
              </w:rPr>
              <w:t xml:space="preserve"> литературы и жу</w:t>
            </w:r>
            <w:r w:rsidRPr="00DF01BA">
              <w:rPr>
                <w:rFonts w:ascii="PT Astra Serif" w:hAnsi="PT Astra Serif"/>
                <w:spacing w:val="-4"/>
              </w:rPr>
              <w:t>р</w:t>
            </w:r>
            <w:r w:rsidRPr="00DF01BA">
              <w:rPr>
                <w:rFonts w:ascii="PT Astra Serif" w:hAnsi="PT Astra Serif"/>
                <w:spacing w:val="-4"/>
              </w:rPr>
              <w:t>налов о современных методах профилактики наркомании, а также лечения и реабилит</w:t>
            </w:r>
            <w:r w:rsidRPr="00DF01BA">
              <w:rPr>
                <w:rFonts w:ascii="PT Astra Serif" w:hAnsi="PT Astra Serif"/>
                <w:spacing w:val="-4"/>
              </w:rPr>
              <w:t>а</w:t>
            </w:r>
            <w:r w:rsidRPr="00DF01BA">
              <w:rPr>
                <w:rFonts w:ascii="PT Astra Serif" w:hAnsi="PT Astra Serif"/>
                <w:spacing w:val="-4"/>
              </w:rPr>
              <w:t xml:space="preserve">ции лиц, зависимых от </w:t>
            </w:r>
            <w:proofErr w:type="spellStart"/>
            <w:r w:rsidRPr="00DF01BA">
              <w:rPr>
                <w:rFonts w:ascii="PT Astra Serif" w:hAnsi="PT Astra Serif"/>
                <w:spacing w:val="-4"/>
              </w:rPr>
              <w:t>пс</w:t>
            </w:r>
            <w:r w:rsidRPr="00DF01BA">
              <w:rPr>
                <w:rFonts w:ascii="PT Astra Serif" w:hAnsi="PT Astra Serif"/>
                <w:spacing w:val="-4"/>
              </w:rPr>
              <w:t>и</w:t>
            </w:r>
            <w:r w:rsidRPr="00DF01BA">
              <w:rPr>
                <w:rFonts w:ascii="PT Astra Serif" w:hAnsi="PT Astra Serif"/>
                <w:spacing w:val="-4"/>
              </w:rPr>
              <w:t>хоактивных</w:t>
            </w:r>
            <w:proofErr w:type="spellEnd"/>
            <w:r w:rsidRPr="00DF01BA">
              <w:rPr>
                <w:rFonts w:ascii="PT Astra Serif" w:hAnsi="PT Astra Serif"/>
                <w:spacing w:val="-4"/>
              </w:rPr>
              <w:t xml:space="preserve"> веществ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2.3.</w:t>
            </w:r>
          </w:p>
        </w:tc>
        <w:tc>
          <w:tcPr>
            <w:tcW w:w="1040" w:type="pct"/>
          </w:tcPr>
          <w:p w:rsidR="009E5821" w:rsidRPr="00D96FB4" w:rsidRDefault="001C03BE" w:rsidP="009E5821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внедрения в практику лечения больных наркоманией современных и эффективных методов ок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зания медицинской помощи в стационарных и амбул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торных условиях</w:t>
            </w:r>
          </w:p>
        </w:tc>
        <w:tc>
          <w:tcPr>
            <w:tcW w:w="709" w:type="pct"/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750,0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250,0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250,0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250,0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2.4.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F01BA" w:rsidRDefault="001C03BE" w:rsidP="009E5821">
            <w:pPr>
              <w:ind w:right="31"/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>Обеспечение ГУЗ УОКНБ и медицинских организаций государственной системы здравоохранения Ульяно</w:t>
            </w:r>
            <w:r w:rsidRPr="00DF01BA">
              <w:rPr>
                <w:rFonts w:ascii="PT Astra Serif" w:hAnsi="PT Astra Serif"/>
                <w:spacing w:val="-4"/>
              </w:rPr>
              <w:t>в</w:t>
            </w:r>
            <w:r w:rsidRPr="00DF01BA">
              <w:rPr>
                <w:rFonts w:ascii="PT Astra Serif" w:hAnsi="PT Astra Serif"/>
                <w:spacing w:val="-4"/>
              </w:rPr>
              <w:t>ской области оборудованием для проведения предвар</w:t>
            </w:r>
            <w:r w:rsidRPr="00DF01BA">
              <w:rPr>
                <w:rFonts w:ascii="PT Astra Serif" w:hAnsi="PT Astra Serif"/>
                <w:spacing w:val="-4"/>
              </w:rPr>
              <w:t>и</w:t>
            </w:r>
            <w:r w:rsidRPr="00DF01BA">
              <w:rPr>
                <w:rFonts w:ascii="PT Astra Serif" w:hAnsi="PT Astra Serif"/>
                <w:spacing w:val="-4"/>
              </w:rPr>
              <w:t>тельных химико-</w:t>
            </w:r>
            <w:proofErr w:type="spellStart"/>
            <w:r w:rsidRPr="00DF01BA">
              <w:rPr>
                <w:rFonts w:ascii="PT Astra Serif" w:hAnsi="PT Astra Serif"/>
                <w:spacing w:val="-4"/>
              </w:rPr>
              <w:t>токсиколо</w:t>
            </w:r>
            <w:proofErr w:type="spellEnd"/>
            <w:r w:rsidR="00DF01BA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DF01BA">
              <w:rPr>
                <w:rFonts w:ascii="PT Astra Serif" w:hAnsi="PT Astra Serif"/>
                <w:spacing w:val="-4"/>
              </w:rPr>
              <w:t>гических</w:t>
            </w:r>
            <w:proofErr w:type="spellEnd"/>
            <w:r w:rsidRPr="00DF01BA">
              <w:rPr>
                <w:rFonts w:ascii="PT Astra Serif" w:hAnsi="PT Astra Serif"/>
                <w:spacing w:val="-4"/>
              </w:rPr>
              <w:t xml:space="preserve"> исследований, ра</w:t>
            </w:r>
            <w:r w:rsidRPr="00DF01BA">
              <w:rPr>
                <w:rFonts w:ascii="PT Astra Serif" w:hAnsi="PT Astra Serif"/>
                <w:spacing w:val="-4"/>
              </w:rPr>
              <w:t>с</w:t>
            </w:r>
            <w:r w:rsidRPr="00DF01BA">
              <w:rPr>
                <w:rFonts w:ascii="PT Astra Serif" w:hAnsi="PT Astra Serif"/>
                <w:spacing w:val="-4"/>
              </w:rPr>
              <w:t>ходными материалами и л</w:t>
            </w:r>
            <w:r w:rsidRPr="00DF01BA">
              <w:rPr>
                <w:rFonts w:ascii="PT Astra Serif" w:hAnsi="PT Astra Serif"/>
                <w:spacing w:val="-4"/>
              </w:rPr>
              <w:t>е</w:t>
            </w:r>
            <w:r w:rsidRPr="00DF01BA">
              <w:rPr>
                <w:rFonts w:ascii="PT Astra Serif" w:hAnsi="PT Astra Serif"/>
                <w:spacing w:val="-4"/>
              </w:rPr>
              <w:t>карственными препаратами для лабораторной диагност</w:t>
            </w:r>
            <w:r w:rsidRPr="00DF01BA">
              <w:rPr>
                <w:rFonts w:ascii="PT Astra Serif" w:hAnsi="PT Astra Serif"/>
                <w:spacing w:val="-4"/>
              </w:rPr>
              <w:t>и</w:t>
            </w:r>
            <w:r w:rsidRPr="00DF01BA">
              <w:rPr>
                <w:rFonts w:ascii="PT Astra Serif" w:hAnsi="PT Astra Serif"/>
                <w:spacing w:val="-4"/>
              </w:rPr>
              <w:t>ки определения наркотиков в биологических средах, в том числе в рамках добровольн</w:t>
            </w:r>
            <w:r w:rsidRPr="00DF01BA">
              <w:rPr>
                <w:rFonts w:ascii="PT Astra Serif" w:hAnsi="PT Astra Serif"/>
                <w:spacing w:val="-4"/>
              </w:rPr>
              <w:t>о</w:t>
            </w:r>
            <w:r w:rsidRPr="00DF01BA">
              <w:rPr>
                <w:rFonts w:ascii="PT Astra Serif" w:hAnsi="PT Astra Serif"/>
                <w:spacing w:val="-4"/>
              </w:rPr>
              <w:t>го тестирования обучающи</w:t>
            </w:r>
            <w:r w:rsidRPr="00DF01BA">
              <w:rPr>
                <w:rFonts w:ascii="PT Astra Serif" w:hAnsi="PT Astra Serif"/>
                <w:spacing w:val="-4"/>
              </w:rPr>
              <w:t>х</w:t>
            </w:r>
            <w:r w:rsidRPr="00DF01BA">
              <w:rPr>
                <w:rFonts w:ascii="PT Astra Serif" w:hAnsi="PT Astra Serif"/>
                <w:spacing w:val="-4"/>
              </w:rPr>
              <w:t>ся образовательных орган</w:t>
            </w:r>
            <w:r w:rsidRPr="00DF01BA">
              <w:rPr>
                <w:rFonts w:ascii="PT Astra Serif" w:hAnsi="PT Astra Serif"/>
                <w:spacing w:val="-4"/>
              </w:rPr>
              <w:t>и</w:t>
            </w:r>
            <w:r w:rsidRPr="00DF01BA">
              <w:rPr>
                <w:rFonts w:ascii="PT Astra Serif" w:hAnsi="PT Astra Serif"/>
                <w:spacing w:val="-4"/>
              </w:rPr>
              <w:t>заций, находящихся на те</w:t>
            </w:r>
            <w:r w:rsidRPr="00DF01BA">
              <w:rPr>
                <w:rFonts w:ascii="PT Astra Serif" w:hAnsi="PT Astra Serif"/>
                <w:spacing w:val="-4"/>
              </w:rPr>
              <w:t>р</w:t>
            </w:r>
            <w:r w:rsidRPr="00DF01BA">
              <w:rPr>
                <w:rFonts w:ascii="PT Astra Serif" w:hAnsi="PT Astra Serif"/>
                <w:spacing w:val="-4"/>
              </w:rPr>
              <w:t>ритории Ульяновской обл</w:t>
            </w:r>
            <w:r w:rsidRPr="00DF01BA">
              <w:rPr>
                <w:rFonts w:ascii="PT Astra Serif" w:hAnsi="PT Astra Serif"/>
                <w:spacing w:val="-4"/>
              </w:rPr>
              <w:t>а</w:t>
            </w:r>
            <w:r w:rsidRPr="00DF01BA">
              <w:rPr>
                <w:rFonts w:ascii="PT Astra Serif" w:hAnsi="PT Astra Serif"/>
                <w:spacing w:val="-4"/>
              </w:rPr>
              <w:t>сти, и лечения наркозавис</w:t>
            </w:r>
            <w:r w:rsidRPr="00DF01BA">
              <w:rPr>
                <w:rFonts w:ascii="PT Astra Serif" w:hAnsi="PT Astra Serif"/>
                <w:spacing w:val="-4"/>
              </w:rPr>
              <w:t>и</w:t>
            </w:r>
            <w:r w:rsidRPr="00DF01BA">
              <w:rPr>
                <w:rFonts w:ascii="PT Astra Serif" w:hAnsi="PT Astra Serif"/>
                <w:spacing w:val="-4"/>
              </w:rPr>
              <w:t>мых лиц. Обеспечение с</w:t>
            </w:r>
            <w:r w:rsidRPr="00DF01BA">
              <w:rPr>
                <w:rFonts w:ascii="PT Astra Serif" w:hAnsi="PT Astra Serif"/>
                <w:spacing w:val="-4"/>
              </w:rPr>
              <w:t>о</w:t>
            </w:r>
            <w:r w:rsidRPr="00DF01BA">
              <w:rPr>
                <w:rFonts w:ascii="PT Astra Serif" w:hAnsi="PT Astra Serif"/>
                <w:spacing w:val="-4"/>
              </w:rPr>
              <w:t>держания химико-токсико</w:t>
            </w:r>
            <w:r w:rsidR="009E5821" w:rsidRPr="00DF01BA">
              <w:rPr>
                <w:rFonts w:ascii="PT Astra Serif" w:hAnsi="PT Astra Serif"/>
                <w:spacing w:val="-4"/>
              </w:rPr>
              <w:t>-</w:t>
            </w:r>
            <w:r w:rsidRPr="00DF01BA">
              <w:rPr>
                <w:rFonts w:ascii="PT Astra Serif" w:hAnsi="PT Astra Serif"/>
                <w:spacing w:val="-4"/>
              </w:rPr>
              <w:t>логического оборудования и обновление библиотеки масс-спектров наркотических средств и психотропных в</w:t>
            </w:r>
            <w:r w:rsidRPr="00DF01BA">
              <w:rPr>
                <w:rFonts w:ascii="PT Astra Serif" w:hAnsi="PT Astra Serif"/>
                <w:spacing w:val="-4"/>
              </w:rPr>
              <w:t>е</w:t>
            </w:r>
            <w:r w:rsidRPr="00DF01BA">
              <w:rPr>
                <w:rFonts w:ascii="PT Astra Serif" w:hAnsi="PT Astra Serif"/>
                <w:spacing w:val="-4"/>
              </w:rPr>
              <w:t xml:space="preserve">ществ </w:t>
            </w:r>
            <w:proofErr w:type="spellStart"/>
            <w:r w:rsidRPr="00DF01BA">
              <w:rPr>
                <w:rFonts w:ascii="PT Astra Serif" w:hAnsi="PT Astra Serif"/>
                <w:spacing w:val="-4"/>
              </w:rPr>
              <w:t>клиникодиагностич</w:t>
            </w:r>
            <w:r w:rsidRPr="00DF01BA">
              <w:rPr>
                <w:rFonts w:ascii="PT Astra Serif" w:hAnsi="PT Astra Serif"/>
                <w:spacing w:val="-4"/>
              </w:rPr>
              <w:t>е</w:t>
            </w:r>
            <w:r w:rsidRPr="00DF01BA">
              <w:rPr>
                <w:rFonts w:ascii="PT Astra Serif" w:hAnsi="PT Astra Serif"/>
                <w:spacing w:val="-4"/>
              </w:rPr>
              <w:t>ской</w:t>
            </w:r>
            <w:proofErr w:type="spellEnd"/>
            <w:r w:rsidRPr="00DF01BA">
              <w:rPr>
                <w:rFonts w:ascii="PT Astra Serif" w:hAnsi="PT Astra Serif"/>
                <w:spacing w:val="-4"/>
              </w:rPr>
              <w:t xml:space="preserve"> лаборатории ГУЗ </w:t>
            </w:r>
            <w:r w:rsidR="00426005" w:rsidRPr="00DF01BA">
              <w:rPr>
                <w:rFonts w:ascii="PT Astra Serif" w:hAnsi="PT Astra Serif"/>
                <w:spacing w:val="-4"/>
              </w:rPr>
              <w:t>У</w:t>
            </w:r>
            <w:r w:rsidRPr="00DF01BA">
              <w:rPr>
                <w:rFonts w:ascii="PT Astra Serif" w:hAnsi="PT Astra Serif"/>
                <w:spacing w:val="-4"/>
              </w:rPr>
              <w:t>ОКНБ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86</w:t>
            </w:r>
            <w:r w:rsidR="003A2821" w:rsidRPr="00D96FB4">
              <w:rPr>
                <w:rFonts w:ascii="PT Astra Serif" w:hAnsi="PT Astra Serif"/>
              </w:rPr>
              <w:t>18,7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1C03BE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CF0EAC" w:rsidRPr="00D96FB4">
              <w:rPr>
                <w:rFonts w:ascii="PT Astra Serif" w:hAnsi="PT Astra Serif"/>
              </w:rPr>
              <w:t>8</w:t>
            </w:r>
            <w:r w:rsidRPr="00D96FB4">
              <w:rPr>
                <w:rFonts w:ascii="PT Astra Serif" w:hAnsi="PT Astra Serif"/>
              </w:rPr>
              <w:t>72,9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1C03BE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CF0EAC" w:rsidRPr="00D96FB4">
              <w:rPr>
                <w:rFonts w:ascii="PT Astra Serif" w:hAnsi="PT Astra Serif"/>
              </w:rPr>
              <w:t>8</w:t>
            </w:r>
            <w:r w:rsidRPr="00D96FB4">
              <w:rPr>
                <w:rFonts w:ascii="PT Astra Serif" w:hAnsi="PT Astra Serif"/>
              </w:rPr>
              <w:t>72,9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1C03BE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CF0EAC" w:rsidRPr="00D96FB4">
              <w:rPr>
                <w:rFonts w:ascii="PT Astra Serif" w:hAnsi="PT Astra Serif"/>
              </w:rPr>
              <w:t>8</w:t>
            </w:r>
            <w:r w:rsidRPr="00D96FB4">
              <w:rPr>
                <w:rFonts w:ascii="PT Astra Serif" w:hAnsi="PT Astra Serif"/>
              </w:rPr>
              <w:t>72,9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2.5.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9E5821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Оснащение ГУЗ УОКНБ н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 xml:space="preserve">обходимым оборудованием, мебелью, инструментарием и техникой для оказания наркологической помощи населению в соответствии с </w:t>
            </w:r>
            <w:hyperlink r:id="rId26">
              <w:r w:rsidRPr="00D96FB4">
                <w:rPr>
                  <w:rStyle w:val="af3"/>
                  <w:rFonts w:ascii="PT Astra Serif" w:hAnsi="PT Astra Serif"/>
                  <w:color w:val="auto"/>
                  <w:u w:val="none"/>
                </w:rPr>
                <w:t>приказом</w:t>
              </w:r>
            </w:hyperlink>
            <w:r w:rsidRPr="00D96FB4">
              <w:rPr>
                <w:rFonts w:ascii="PT Astra Serif" w:hAnsi="PT Astra Serif"/>
              </w:rPr>
              <w:t xml:space="preserve"> Министерства здравоохранения Росси</w:t>
            </w:r>
            <w:r w:rsidRPr="00D96FB4">
              <w:rPr>
                <w:rFonts w:ascii="PT Astra Serif" w:hAnsi="PT Astra Serif"/>
              </w:rPr>
              <w:t>й</w:t>
            </w:r>
            <w:r w:rsidRPr="00D96FB4">
              <w:rPr>
                <w:rFonts w:ascii="PT Astra Serif" w:hAnsi="PT Astra Serif"/>
              </w:rPr>
              <w:t>ской Федерации от</w:t>
            </w:r>
            <w:r w:rsidR="006D5323" w:rsidRPr="00D96FB4">
              <w:rPr>
                <w:rFonts w:ascii="PT Astra Serif" w:hAnsi="PT Astra Serif"/>
              </w:rPr>
              <w:t xml:space="preserve"> 30.12.2015  № </w:t>
            </w:r>
            <w:r w:rsidRPr="00D96FB4">
              <w:rPr>
                <w:rFonts w:ascii="PT Astra Serif" w:hAnsi="PT Astra Serif"/>
              </w:rPr>
              <w:t>1034н и тр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бованиями СанПиН, регл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ментирующими вопросы устройства, оборудования и эксплуатации медицинских организаций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D5323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1345,8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448,6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448,6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448,6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2.6.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F01BA" w:rsidRDefault="001C03BE" w:rsidP="00DF01BA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>Обеспечение ГУЗ УОКНБ оборудованием и расходными материалами для проведения психологической коррекции больных наркоманией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Бюджетные</w:t>
            </w:r>
          </w:p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2.7.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 проведение совместно с аппаратом АНК региональных конкурсов в целях предоставления гра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тов в форме субсидий л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цам, осуществляющим де</w:t>
            </w:r>
            <w:r w:rsidRPr="00D96FB4">
              <w:rPr>
                <w:rFonts w:ascii="PT Astra Serif" w:hAnsi="PT Astra Serif"/>
              </w:rPr>
              <w:t>я</w:t>
            </w:r>
            <w:r w:rsidRPr="00D96FB4">
              <w:rPr>
                <w:rFonts w:ascii="PT Astra Serif" w:hAnsi="PT Astra Serif"/>
              </w:rPr>
              <w:t>тельность в области реаб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литации больных нарком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нией, разработки и внедр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ния инновационных пр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 xml:space="preserve">грамм реабилитации и </w:t>
            </w:r>
            <w:proofErr w:type="spellStart"/>
            <w:r w:rsidRPr="00D96FB4">
              <w:rPr>
                <w:rFonts w:ascii="PT Astra Serif" w:hAnsi="PT Astra Serif"/>
              </w:rPr>
              <w:t>реи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теграции</w:t>
            </w:r>
            <w:proofErr w:type="spellEnd"/>
            <w:r w:rsidRPr="00D96FB4">
              <w:rPr>
                <w:rFonts w:ascii="PT Astra Serif" w:hAnsi="PT Astra Serif"/>
              </w:rPr>
              <w:t xml:space="preserve"> больных нарком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нией. Обеспечение участия заинтересованных организ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ций и граждан в аналоги</w:t>
            </w:r>
            <w:r w:rsidRPr="00D96FB4">
              <w:rPr>
                <w:rFonts w:ascii="PT Astra Serif" w:hAnsi="PT Astra Serif"/>
              </w:rPr>
              <w:t>ч</w:t>
            </w:r>
            <w:r w:rsidRPr="00D96FB4">
              <w:rPr>
                <w:rFonts w:ascii="PT Astra Serif" w:hAnsi="PT Astra Serif"/>
              </w:rPr>
              <w:t>ных конкурсах, проводимых на федеральном уровне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1200,0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400,0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2.8.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Осуществление закупок услуг по психолого-педагогической коррекции и реабилитации несоверше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нолетних, злоупотребля</w:t>
            </w:r>
            <w:r w:rsidRPr="00D96FB4">
              <w:rPr>
                <w:rFonts w:ascii="PT Astra Serif" w:hAnsi="PT Astra Serif"/>
              </w:rPr>
              <w:t>ю</w:t>
            </w:r>
            <w:r w:rsidRPr="00D96FB4">
              <w:rPr>
                <w:rFonts w:ascii="PT Astra Serif" w:hAnsi="PT Astra Serif"/>
              </w:rPr>
              <w:t xml:space="preserve">щих </w:t>
            </w:r>
            <w:proofErr w:type="spellStart"/>
            <w:r w:rsidRPr="00D96FB4">
              <w:rPr>
                <w:rFonts w:ascii="PT Astra Serif" w:hAnsi="PT Astra Serif"/>
              </w:rPr>
              <w:t>психоактивными</w:t>
            </w:r>
            <w:proofErr w:type="spellEnd"/>
            <w:r w:rsidRPr="00D96FB4">
              <w:rPr>
                <w:rFonts w:ascii="PT Astra Serif" w:hAnsi="PT Astra Serif"/>
              </w:rPr>
              <w:t xml:space="preserve"> вещ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ствами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DF01BA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DF01BA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1350,0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450,0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450,0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450,0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:rsidR="00DF01BA" w:rsidRDefault="001C03BE" w:rsidP="00DF01BA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362635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совершенствование </w:t>
            </w:r>
            <w:proofErr w:type="gramStart"/>
            <w:r w:rsidRPr="00D96FB4">
              <w:rPr>
                <w:rFonts w:ascii="PT Astra Serif" w:hAnsi="PT Astra Serif"/>
              </w:rPr>
              <w:t>организационного</w:t>
            </w:r>
            <w:proofErr w:type="gramEnd"/>
            <w:r w:rsidRPr="00D96FB4">
              <w:rPr>
                <w:rFonts w:ascii="PT Astra Serif" w:hAnsi="PT Astra Serif"/>
              </w:rPr>
              <w:t xml:space="preserve">, нормативного </w:t>
            </w:r>
            <w:r w:rsidR="00362635" w:rsidRPr="00D96FB4">
              <w:rPr>
                <w:rFonts w:ascii="PT Astra Serif" w:hAnsi="PT Astra Serif"/>
              </w:rPr>
              <w:t>п</w:t>
            </w:r>
            <w:r w:rsidRPr="00D96FB4">
              <w:rPr>
                <w:rFonts w:ascii="PT Astra Serif" w:hAnsi="PT Astra Serif"/>
              </w:rPr>
              <w:t>равового</w:t>
            </w:r>
            <w:r w:rsidR="00362635"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F01BA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 ресурсного обеспечения антинаркотической деятельности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6D5323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р</w:t>
            </w:r>
            <w:r w:rsidRPr="00D96FB4">
              <w:rPr>
                <w:rFonts w:ascii="PT Astra Serif" w:hAnsi="PT Astra Serif"/>
              </w:rPr>
              <w:t>ганизационно-правовое обеспечение антинаркотич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ской деятельности</w:t>
            </w:r>
            <w:r w:rsidR="006D5323" w:rsidRPr="00D96FB4">
              <w:rPr>
                <w:rFonts w:ascii="PT Astra Serif" w:hAnsi="PT Astra Serif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08520A" w:rsidRPr="00D96FB4">
              <w:rPr>
                <w:rFonts w:ascii="PT Astra Serif" w:hAnsi="PT Astra Serif"/>
              </w:rPr>
              <w:t>3</w:t>
            </w:r>
            <w:r w:rsidRPr="00D96FB4">
              <w:rPr>
                <w:rFonts w:ascii="PT Astra Serif" w:hAnsi="PT Astra Serif"/>
              </w:rPr>
              <w:t>60,0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950E6F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  <w:r w:rsidR="001C03BE"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520,0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520,0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 проведение социологического исслед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 xml:space="preserve">вания в рамках мониторинга </w:t>
            </w:r>
            <w:proofErr w:type="spellStart"/>
            <w:r w:rsidRPr="00D96FB4">
              <w:rPr>
                <w:rFonts w:ascii="PT Astra Serif" w:hAnsi="PT Astra Serif"/>
              </w:rPr>
              <w:t>наркоситуации</w:t>
            </w:r>
            <w:proofErr w:type="spellEnd"/>
            <w:r w:rsidRPr="00D96FB4">
              <w:rPr>
                <w:rFonts w:ascii="PT Astra Serif" w:hAnsi="PT Astra Serif"/>
              </w:rPr>
              <w:t xml:space="preserve"> на террит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рии Ульяновской области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08520A" w:rsidRPr="00D96FB4">
              <w:rPr>
                <w:rFonts w:ascii="PT Astra Serif" w:hAnsi="PT Astra Serif"/>
              </w:rPr>
              <w:t>3</w:t>
            </w:r>
            <w:r w:rsidRPr="00D96FB4">
              <w:rPr>
                <w:rFonts w:ascii="PT Astra Serif" w:hAnsi="PT Astra Serif"/>
              </w:rPr>
              <w:t>60,0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950E6F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  <w:r w:rsidR="001C03BE"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520,0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520,0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007" w:type="pct"/>
            <w:gridSpan w:val="3"/>
            <w:tcBorders>
              <w:top w:val="single" w:sz="4" w:space="0" w:color="auto"/>
              <w:bottom w:val="nil"/>
            </w:tcBorders>
          </w:tcPr>
          <w:p w:rsidR="001C03BE" w:rsidRPr="00DF01BA" w:rsidRDefault="001C03BE" w:rsidP="00DF01BA">
            <w:pPr>
              <w:spacing w:line="235" w:lineRule="auto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</w:tcPr>
          <w:p w:rsidR="00DF01BA" w:rsidRP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 xml:space="preserve">Бюджетные </w:t>
            </w:r>
          </w:p>
          <w:p w:rsidR="001C03BE" w:rsidRP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</w:tcPr>
          <w:p w:rsidR="006A058A" w:rsidRPr="00DF01BA" w:rsidRDefault="006A058A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>2</w:t>
            </w:r>
            <w:r w:rsidR="0094185D" w:rsidRPr="00DF01BA">
              <w:rPr>
                <w:rFonts w:ascii="PT Astra Serif" w:hAnsi="PT Astra Serif"/>
                <w:b/>
              </w:rPr>
              <w:t>2278</w:t>
            </w:r>
            <w:r w:rsidRPr="00DF01BA">
              <w:rPr>
                <w:rFonts w:ascii="PT Astra Serif" w:hAnsi="PT Astra Serif"/>
                <w:b/>
              </w:rPr>
              <w:t>,5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1C03BE" w:rsidRP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>7</w:t>
            </w:r>
            <w:r w:rsidR="006A058A" w:rsidRPr="00DF01BA">
              <w:rPr>
                <w:rFonts w:ascii="PT Astra Serif" w:hAnsi="PT Astra Serif"/>
                <w:b/>
              </w:rPr>
              <w:t>615</w:t>
            </w:r>
            <w:r w:rsidRPr="00DF01BA">
              <w:rPr>
                <w:rFonts w:ascii="PT Astra Serif" w:hAnsi="PT Astra Serif"/>
                <w:b/>
              </w:rPr>
              <w:t>,5</w:t>
            </w:r>
          </w:p>
        </w:tc>
        <w:tc>
          <w:tcPr>
            <w:tcW w:w="521" w:type="pct"/>
            <w:tcBorders>
              <w:top w:val="single" w:sz="4" w:space="0" w:color="auto"/>
              <w:bottom w:val="nil"/>
            </w:tcBorders>
          </w:tcPr>
          <w:p w:rsidR="001C03BE" w:rsidRP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>7</w:t>
            </w:r>
            <w:r w:rsidR="007C4FED" w:rsidRPr="00DF01BA">
              <w:rPr>
                <w:rFonts w:ascii="PT Astra Serif" w:hAnsi="PT Astra Serif"/>
                <w:b/>
              </w:rPr>
              <w:t>331</w:t>
            </w:r>
            <w:r w:rsidRPr="00DF01BA">
              <w:rPr>
                <w:rFonts w:ascii="PT Astra Serif" w:hAnsi="PT Astra Serif"/>
                <w:b/>
              </w:rPr>
              <w:t>,5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</w:tcPr>
          <w:p w:rsidR="001C03BE" w:rsidRPr="00DF01BA" w:rsidRDefault="007C4FED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>7331,5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1C03BE" w:rsidRPr="00D96FB4" w:rsidRDefault="00257DF8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hyperlink w:anchor="P313">
              <w:r w:rsidR="001C03BE" w:rsidRPr="00D96FB4">
                <w:rPr>
                  <w:rStyle w:val="af3"/>
                  <w:rFonts w:ascii="PT Astra Serif" w:hAnsi="PT Astra Serif"/>
                  <w:b/>
                  <w:color w:val="auto"/>
                  <w:u w:val="none"/>
                </w:rPr>
                <w:t>Подпрограмма</w:t>
              </w:r>
            </w:hyperlink>
          </w:p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96FB4">
              <w:rPr>
                <w:rFonts w:ascii="PT Astra Serif" w:hAnsi="PT Astra Serif"/>
                <w:b/>
              </w:rPr>
              <w:t xml:space="preserve">«Снижение рисков и смягчение последствий чрезвычайных ситуаций </w:t>
            </w:r>
            <w:proofErr w:type="gramStart"/>
            <w:r w:rsidRPr="00D96FB4">
              <w:rPr>
                <w:rFonts w:ascii="PT Astra Serif" w:hAnsi="PT Astra Serif"/>
                <w:b/>
              </w:rPr>
              <w:t>природного</w:t>
            </w:r>
            <w:proofErr w:type="gramEnd"/>
            <w:r w:rsidRPr="00D96FB4">
              <w:rPr>
                <w:rFonts w:ascii="PT Astra Serif" w:hAnsi="PT Astra Serif"/>
                <w:b/>
              </w:rPr>
              <w:t xml:space="preserve">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  <w:b/>
              </w:rPr>
              <w:t>и техногенного характера на территории Ульяновской области»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012ED2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Цель подпрограммы – модернизация материально-технической базы и развитие инфраструктуры предупреждения </w:t>
            </w:r>
          </w:p>
          <w:p w:rsidR="00012ED2" w:rsidRDefault="00012ED2" w:rsidP="00012ED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 </w:t>
            </w:r>
            <w:r w:rsidR="001C03BE" w:rsidRPr="00D96FB4">
              <w:rPr>
                <w:rFonts w:ascii="PT Astra Serif" w:hAnsi="PT Astra Serif"/>
              </w:rPr>
              <w:t>ликвидации чрезвычайных ситуаций, системы мониторинга, лабораторного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="001C03BE" w:rsidRPr="00D96FB4">
              <w:rPr>
                <w:rFonts w:ascii="PT Astra Serif" w:hAnsi="PT Astra Serif"/>
              </w:rPr>
              <w:t xml:space="preserve">контроля и прогнозирования </w:t>
            </w:r>
          </w:p>
          <w:p w:rsidR="001C03BE" w:rsidRPr="00D96FB4" w:rsidRDefault="001C03BE" w:rsidP="00012ED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чрезвычайных ситуаций </w:t>
            </w:r>
            <w:r w:rsidR="00DF01BA">
              <w:rPr>
                <w:rFonts w:ascii="PT Astra Serif" w:hAnsi="PT Astra Serif"/>
              </w:rPr>
              <w:t xml:space="preserve">природного </w:t>
            </w:r>
            <w:r w:rsidRPr="00D96FB4">
              <w:rPr>
                <w:rFonts w:ascii="PT Astra Serif" w:hAnsi="PT Astra Serif"/>
              </w:rPr>
              <w:t xml:space="preserve"> техногенного характера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:rsidR="00362635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362635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создание региональной системы обеспечения вызова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экстренных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оперативных служб по единому номеру «112»</w:t>
            </w:r>
          </w:p>
        </w:tc>
      </w:tr>
      <w:tr w:rsidR="00D96FB4" w:rsidRPr="00D96FB4" w:rsidTr="008F67E2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F01BA" w:rsidRDefault="001C03BE" w:rsidP="00DF01BA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 xml:space="preserve">Основное мероприятие </w:t>
            </w:r>
            <w:r w:rsidR="006D5323" w:rsidRPr="00DF01BA">
              <w:rPr>
                <w:rFonts w:ascii="PT Astra Serif" w:hAnsi="PT Astra Serif"/>
                <w:spacing w:val="-4"/>
              </w:rPr>
              <w:t>«</w:t>
            </w:r>
            <w:r w:rsidR="009C533F" w:rsidRPr="00DF01BA">
              <w:rPr>
                <w:rFonts w:ascii="PT Astra Serif" w:hAnsi="PT Astra Serif"/>
                <w:spacing w:val="-4"/>
              </w:rPr>
              <w:t>Ра</w:t>
            </w:r>
            <w:r w:rsidR="009C533F" w:rsidRPr="00DF01BA">
              <w:rPr>
                <w:rFonts w:ascii="PT Astra Serif" w:hAnsi="PT Astra Serif"/>
                <w:spacing w:val="-4"/>
              </w:rPr>
              <w:t>з</w:t>
            </w:r>
            <w:r w:rsidR="009C533F" w:rsidRPr="00DF01BA">
              <w:rPr>
                <w:rFonts w:ascii="PT Astra Serif" w:hAnsi="PT Astra Serif"/>
                <w:spacing w:val="-4"/>
              </w:rPr>
              <w:t>вит</w:t>
            </w:r>
            <w:r w:rsidRPr="00DF01BA">
              <w:rPr>
                <w:rFonts w:ascii="PT Astra Serif" w:hAnsi="PT Astra Serif"/>
                <w:spacing w:val="-4"/>
              </w:rPr>
              <w:t>ие системы обеспечения вызова экстренных операти</w:t>
            </w:r>
            <w:r w:rsidRPr="00DF01BA">
              <w:rPr>
                <w:rFonts w:ascii="PT Astra Serif" w:hAnsi="PT Astra Serif"/>
                <w:spacing w:val="-4"/>
              </w:rPr>
              <w:t>в</w:t>
            </w:r>
            <w:r w:rsidRPr="00DF01BA">
              <w:rPr>
                <w:rFonts w:ascii="PT Astra Serif" w:hAnsi="PT Astra Serif"/>
                <w:spacing w:val="-4"/>
              </w:rPr>
              <w:t>ных служб по единому ном</w:t>
            </w:r>
            <w:r w:rsidRPr="00DF01BA">
              <w:rPr>
                <w:rFonts w:ascii="PT Astra Serif" w:hAnsi="PT Astra Serif"/>
                <w:spacing w:val="-4"/>
              </w:rPr>
              <w:t>е</w:t>
            </w:r>
            <w:r w:rsidRPr="00DF01BA">
              <w:rPr>
                <w:rFonts w:ascii="PT Astra Serif" w:hAnsi="PT Astra Serif"/>
                <w:spacing w:val="-4"/>
              </w:rPr>
              <w:t xml:space="preserve">ру </w:t>
            </w:r>
            <w:r w:rsidR="006D5323" w:rsidRPr="00DF01BA">
              <w:rPr>
                <w:rFonts w:ascii="PT Astra Serif" w:hAnsi="PT Astra Serif"/>
                <w:spacing w:val="-4"/>
              </w:rPr>
              <w:t>«</w:t>
            </w:r>
            <w:r w:rsidRPr="00DF01BA">
              <w:rPr>
                <w:rFonts w:ascii="PT Astra Serif" w:hAnsi="PT Astra Serif"/>
                <w:spacing w:val="-4"/>
              </w:rPr>
              <w:t>112</w:t>
            </w:r>
            <w:r w:rsidR="006D5323" w:rsidRPr="00DF01BA">
              <w:rPr>
                <w:rFonts w:ascii="PT Astra Serif" w:hAnsi="PT Astra Serif"/>
                <w:spacing w:val="-4"/>
              </w:rPr>
              <w:t>»</w:t>
            </w:r>
            <w:r w:rsidRPr="00DF01BA">
              <w:rPr>
                <w:rFonts w:ascii="PT Astra Serif" w:hAnsi="PT Astra Serif"/>
                <w:spacing w:val="-4"/>
              </w:rPr>
              <w:t xml:space="preserve"> на территории Ул</w:t>
            </w:r>
            <w:r w:rsidRPr="00DF01BA">
              <w:rPr>
                <w:rFonts w:ascii="PT Astra Serif" w:hAnsi="PT Astra Serif"/>
                <w:spacing w:val="-4"/>
              </w:rPr>
              <w:t>ь</w:t>
            </w:r>
            <w:r w:rsidRPr="00DF01BA">
              <w:rPr>
                <w:rFonts w:ascii="PT Astra Serif" w:hAnsi="PT Astra Serif"/>
                <w:spacing w:val="-4"/>
              </w:rPr>
              <w:t>яновской об</w:t>
            </w:r>
            <w:r w:rsidR="006D5323" w:rsidRPr="00DF01BA">
              <w:rPr>
                <w:rFonts w:ascii="PT Astra Serif" w:hAnsi="PT Astra Serif"/>
                <w:spacing w:val="-4"/>
              </w:rPr>
              <w:t>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</w:t>
            </w:r>
            <w:r w:rsidR="001C03BE" w:rsidRPr="00D96FB4">
              <w:rPr>
                <w:rFonts w:ascii="PT Astra Serif" w:hAnsi="PT Astra Serif"/>
              </w:rPr>
              <w:t>000,0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</w:t>
            </w:r>
            <w:r w:rsidR="001C03BE" w:rsidRPr="00D96FB4">
              <w:rPr>
                <w:rFonts w:ascii="PT Astra Serif" w:hAnsi="PT Astra Serif"/>
              </w:rPr>
              <w:t>000,0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8F67E2">
        <w:trPr>
          <w:gridAfter w:val="1"/>
          <w:wAfter w:w="107" w:type="pct"/>
          <w:trHeight w:val="85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08520A" w:rsidRPr="00D96FB4" w:rsidRDefault="0008520A" w:rsidP="00362635">
            <w:pPr>
              <w:ind w:right="-62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</w:t>
            </w:r>
            <w:r w:rsidR="00362635"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08520A" w:rsidRPr="00D96FB4" w:rsidRDefault="0008520A" w:rsidP="0036263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Предоставление субсидий из областного бюджета в целях финансового обеспечения затрат, связанных с </w:t>
            </w:r>
            <w:r w:rsidR="009C533F" w:rsidRPr="00D96FB4">
              <w:rPr>
                <w:rFonts w:ascii="PT Astra Serif" w:hAnsi="PT Astra Serif"/>
              </w:rPr>
              <w:t>развит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ем системы обеспечения в</w:t>
            </w:r>
            <w:r w:rsidRPr="00D96FB4">
              <w:rPr>
                <w:rFonts w:ascii="PT Astra Serif" w:hAnsi="PT Astra Serif"/>
              </w:rPr>
              <w:t>ы</w:t>
            </w:r>
            <w:r w:rsidRPr="00D96FB4">
              <w:rPr>
                <w:rFonts w:ascii="PT Astra Serif" w:hAnsi="PT Astra Serif"/>
              </w:rPr>
              <w:t>зова экстренных операти</w:t>
            </w:r>
            <w:r w:rsidRPr="00D96FB4">
              <w:rPr>
                <w:rFonts w:ascii="PT Astra Serif" w:hAnsi="PT Astra Serif"/>
              </w:rPr>
              <w:t>в</w:t>
            </w:r>
            <w:r w:rsidRPr="00D96FB4">
              <w:rPr>
                <w:rFonts w:ascii="PT Astra Serif" w:hAnsi="PT Astra Serif"/>
              </w:rPr>
              <w:t>ных служб по единому н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меру «112»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08520A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08520A" w:rsidRPr="00D96FB4" w:rsidRDefault="0008520A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08520A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08520A" w:rsidRPr="00D96FB4" w:rsidRDefault="0008520A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08520A" w:rsidRPr="00D96FB4" w:rsidRDefault="0008520A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08520A" w:rsidRPr="00D96FB4" w:rsidRDefault="0008520A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8520A" w:rsidRPr="00D96FB4" w:rsidRDefault="0008520A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08520A" w:rsidRPr="00D96FB4" w:rsidRDefault="0008520A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362635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совершенствование комплексной системы экстренного оповещения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населения на территории Ульяновской области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nil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  <w:tcBorders>
              <w:bottom w:val="nil"/>
            </w:tcBorders>
          </w:tcPr>
          <w:p w:rsidR="001C03BE" w:rsidRPr="00D96FB4" w:rsidRDefault="001C03BE" w:rsidP="00012ED2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</w:t>
            </w:r>
            <w:r w:rsidR="00C220C5" w:rsidRPr="00D96FB4">
              <w:rPr>
                <w:rFonts w:ascii="PT Astra Serif" w:hAnsi="PT Astra Serif"/>
              </w:rPr>
              <w:t>приятие «</w:t>
            </w:r>
            <w:r w:rsidRPr="00D96FB4">
              <w:rPr>
                <w:rFonts w:ascii="PT Astra Serif" w:hAnsi="PT Astra Serif"/>
              </w:rPr>
              <w:t>Развитие комплексной с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стемы экстренного опов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щения населения на терр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тории Ульяновской области и региональной автоматиз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рованной системы централ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зованного оповещения нас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ления Ульяновской области</w:t>
            </w:r>
            <w:r w:rsidR="00C220C5" w:rsidRPr="00D96FB4">
              <w:rPr>
                <w:rFonts w:ascii="PT Astra Serif" w:hAnsi="PT Astra Serif"/>
              </w:rPr>
              <w:t>»</w:t>
            </w:r>
          </w:p>
        </w:tc>
        <w:tc>
          <w:tcPr>
            <w:tcW w:w="709" w:type="pct"/>
            <w:tcBorders>
              <w:bottom w:val="nil"/>
            </w:tcBorders>
          </w:tcPr>
          <w:p w:rsidR="00DF01BA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nil"/>
            </w:tcBorders>
          </w:tcPr>
          <w:p w:rsidR="00DF01BA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nil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bottom w:val="nil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bottom w:val="nil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nil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:rsidR="00012ED2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D0240D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обеспечение и поддержание высокой степени готовности сил и сре</w:t>
            </w:r>
            <w:proofErr w:type="gramStart"/>
            <w:r w:rsidRPr="00D96FB4">
              <w:rPr>
                <w:rFonts w:ascii="PT Astra Serif" w:hAnsi="PT Astra Serif"/>
              </w:rPr>
              <w:t>дств гр</w:t>
            </w:r>
            <w:proofErr w:type="gramEnd"/>
            <w:r w:rsidRPr="00D96FB4">
              <w:rPr>
                <w:rFonts w:ascii="PT Astra Serif" w:hAnsi="PT Astra Serif"/>
              </w:rPr>
              <w:t xml:space="preserve">ажданской обороны,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защиты населения и территорий от чрезвычайных ситуаций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C220C5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Освежение запасов средств индивидуальной защиты для гражданской обороны в Ульяновской области</w:t>
            </w:r>
            <w:r w:rsidR="00C220C5" w:rsidRPr="00D96FB4">
              <w:rPr>
                <w:rFonts w:ascii="PT Astra Serif" w:hAnsi="PT Astra Serif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Приобретение средств инд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видуальной защиты органов дыхания и камер защитных детских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3.2.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Создание нормативных условий в местах хранения средств индивидуальной з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щиты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C220C5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здание территориального страхового фонда докуме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тации Ульяновской обла</w:t>
            </w:r>
            <w:r w:rsidR="00C220C5" w:rsidRPr="00D96FB4">
              <w:rPr>
                <w:rFonts w:ascii="PT Astra Serif" w:hAnsi="PT Astra Serif"/>
              </w:rPr>
              <w:t>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</w:t>
            </w:r>
            <w:r w:rsidR="00C220C5" w:rsidRPr="00D96FB4">
              <w:rPr>
                <w:rFonts w:ascii="PT Astra Serif" w:hAnsi="PT Astra Serif"/>
              </w:rPr>
              <w:t>приятие «</w:t>
            </w:r>
            <w:r w:rsidRPr="00D96FB4">
              <w:rPr>
                <w:rFonts w:ascii="PT Astra Serif" w:hAnsi="PT Astra Serif"/>
              </w:rPr>
              <w:t>Финансовое обеспечение деятельности Областного гос</w:t>
            </w:r>
            <w:r w:rsidR="00D0240D" w:rsidRPr="00D96FB4">
              <w:rPr>
                <w:rFonts w:ascii="PT Astra Serif" w:hAnsi="PT Astra Serif"/>
              </w:rPr>
              <w:t>ударственного казё</w:t>
            </w:r>
            <w:r w:rsidRPr="00D96FB4">
              <w:rPr>
                <w:rFonts w:ascii="PT Astra Serif" w:hAnsi="PT Astra Serif"/>
              </w:rPr>
              <w:t xml:space="preserve">нного учреждения </w:t>
            </w:r>
            <w:r w:rsidR="00C220C5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Служба гра</w:t>
            </w:r>
            <w:r w:rsidRPr="00D96FB4">
              <w:rPr>
                <w:rFonts w:ascii="PT Astra Serif" w:hAnsi="PT Astra Serif"/>
              </w:rPr>
              <w:t>ж</w:t>
            </w:r>
            <w:r w:rsidRPr="00D96FB4">
              <w:rPr>
                <w:rFonts w:ascii="PT Astra Serif" w:hAnsi="PT Astra Serif"/>
              </w:rPr>
              <w:t>данской защиты и пожарной безопасности Ульяновско</w:t>
            </w:r>
            <w:r w:rsidR="00C220C5" w:rsidRPr="00D96FB4">
              <w:rPr>
                <w:rFonts w:ascii="PT Astra Serif" w:hAnsi="PT Astra Serif"/>
              </w:rPr>
              <w:t>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D0240D">
            <w:pPr>
              <w:ind w:left="-13" w:right="-62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2703647,4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900458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8520A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881619</w:t>
            </w:r>
            <w:r w:rsidR="001C03BE" w:rsidRPr="00D96FB4">
              <w:rPr>
                <w:rFonts w:ascii="PT Astra Serif" w:hAnsi="PT Astra Serif"/>
              </w:rPr>
              <w:t>,</w:t>
            </w:r>
            <w:r w:rsidRPr="00D96FB4">
              <w:rPr>
                <w:rFonts w:ascii="PT Astra Serif" w:hAnsi="PT Astra Serif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8520A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921569</w:t>
            </w:r>
            <w:r w:rsidR="001C03BE" w:rsidRPr="00D96FB4">
              <w:rPr>
                <w:rFonts w:ascii="PT Astra Serif" w:hAnsi="PT Astra Serif"/>
              </w:rPr>
              <w:t>,</w:t>
            </w:r>
            <w:r w:rsidRPr="00D96FB4">
              <w:rPr>
                <w:rFonts w:ascii="PT Astra Serif" w:hAnsi="PT Astra Serif"/>
              </w:rPr>
              <w:t>7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C220C5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держание пожарных частей противопожарной служ</w:t>
            </w:r>
            <w:r w:rsidR="00C220C5" w:rsidRPr="00D96FB4">
              <w:rPr>
                <w:rFonts w:ascii="PT Astra Serif" w:hAnsi="PT Astra Serif"/>
              </w:rPr>
              <w:t>бы Ульяновской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324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140</w:t>
            </w:r>
            <w:r w:rsidR="00C220C5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324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140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324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324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</w:tr>
      <w:tr w:rsidR="00D96FB4" w:rsidRPr="00D96FB4" w:rsidTr="00012ED2">
        <w:tblPrEx>
          <w:tblBorders>
            <w:insideH w:val="nil"/>
          </w:tblBorders>
        </w:tblPrEx>
        <w:trPr>
          <w:gridAfter w:val="1"/>
          <w:wAfter w:w="107" w:type="pct"/>
          <w:trHeight w:hRule="exact" w:val="120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Приобретение радиостанций в комплекте и ранцевых о</w:t>
            </w:r>
            <w:r w:rsidRPr="00D96FB4">
              <w:rPr>
                <w:rFonts w:ascii="PT Astra Serif" w:hAnsi="PT Astra Serif"/>
              </w:rPr>
              <w:t>г</w:t>
            </w:r>
            <w:r w:rsidRPr="00D96FB4">
              <w:rPr>
                <w:rFonts w:ascii="PT Astra Serif" w:hAnsi="PT Astra Serif"/>
              </w:rPr>
              <w:t>нетушителей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324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C220C5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324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012ED2">
        <w:tblPrEx>
          <w:tblBorders>
            <w:insideH w:val="nil"/>
          </w:tblBorders>
        </w:tblPrEx>
        <w:trPr>
          <w:gridAfter w:val="1"/>
          <w:wAfter w:w="107" w:type="pct"/>
          <w:trHeight w:hRule="exact" w:val="114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6.2.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012ED2" w:rsidRDefault="00632435" w:rsidP="00D0240D">
            <w:pPr>
              <w:jc w:val="both"/>
              <w:rPr>
                <w:rFonts w:ascii="PT Astra Serif" w:hAnsi="PT Astra Serif"/>
                <w:spacing w:val="-4"/>
              </w:rPr>
            </w:pPr>
            <w:r w:rsidRPr="00012ED2">
              <w:rPr>
                <w:rFonts w:ascii="PT Astra Serif" w:hAnsi="PT Astra Serif"/>
                <w:spacing w:val="-4"/>
              </w:rPr>
              <w:t>Приобретение гидравлич</w:t>
            </w:r>
            <w:r w:rsidRPr="00012ED2">
              <w:rPr>
                <w:rFonts w:ascii="PT Astra Serif" w:hAnsi="PT Astra Serif"/>
                <w:spacing w:val="-4"/>
              </w:rPr>
              <w:t>е</w:t>
            </w:r>
            <w:r w:rsidRPr="00012ED2">
              <w:rPr>
                <w:rFonts w:ascii="PT Astra Serif" w:hAnsi="PT Astra Serif"/>
                <w:spacing w:val="-4"/>
              </w:rPr>
              <w:t xml:space="preserve">ского </w:t>
            </w:r>
            <w:proofErr w:type="gramStart"/>
            <w:r w:rsidRPr="00012ED2">
              <w:rPr>
                <w:rFonts w:ascii="PT Astra Serif" w:hAnsi="PT Astra Serif"/>
                <w:spacing w:val="-4"/>
              </w:rPr>
              <w:t>аварийно-спасатель</w:t>
            </w:r>
            <w:r w:rsidR="00012ED2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012ED2">
              <w:rPr>
                <w:rFonts w:ascii="PT Astra Serif" w:hAnsi="PT Astra Serif"/>
                <w:spacing w:val="-4"/>
              </w:rPr>
              <w:t>ного</w:t>
            </w:r>
            <w:proofErr w:type="spellEnd"/>
            <w:proofErr w:type="gramEnd"/>
            <w:r w:rsidRPr="00012ED2">
              <w:rPr>
                <w:rFonts w:ascii="PT Astra Serif" w:hAnsi="PT Astra Serif"/>
                <w:spacing w:val="-4"/>
              </w:rPr>
              <w:t xml:space="preserve"> инструмента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632435" w:rsidRPr="00D96FB4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012ED2">
        <w:tblPrEx>
          <w:tblBorders>
            <w:insideH w:val="nil"/>
          </w:tblBorders>
        </w:tblPrEx>
        <w:trPr>
          <w:gridAfter w:val="1"/>
          <w:wAfter w:w="107" w:type="pct"/>
          <w:trHeight w:hRule="exact" w:val="1134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6.3.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Приобретение пожарно-технического вооружения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632435" w:rsidRPr="00D96FB4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012ED2">
        <w:tblPrEx>
          <w:tblBorders>
            <w:insideH w:val="nil"/>
          </w:tblBorders>
        </w:tblPrEx>
        <w:trPr>
          <w:gridAfter w:val="1"/>
          <w:wAfter w:w="107" w:type="pct"/>
          <w:trHeight w:hRule="exact" w:val="1122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6.4.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Создание и оснащение це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тра подготовки</w:t>
            </w:r>
            <w:r w:rsidR="008E2D0F" w:rsidRPr="00D96FB4">
              <w:rPr>
                <w:rFonts w:ascii="PT Astra Serif" w:hAnsi="PT Astra Serif"/>
              </w:rPr>
              <w:t xml:space="preserve"> пожарных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632435" w:rsidRPr="00D96FB4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012ED2">
        <w:tblPrEx>
          <w:tblBorders>
            <w:insideH w:val="nil"/>
          </w:tblBorders>
        </w:tblPrEx>
        <w:trPr>
          <w:gridAfter w:val="1"/>
          <w:wAfter w:w="107" w:type="pct"/>
          <w:trHeight w:hRule="exact" w:val="129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6.5.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Приобретение пожарных а</w:t>
            </w:r>
            <w:r w:rsidRPr="00D96FB4">
              <w:rPr>
                <w:rFonts w:ascii="PT Astra Serif" w:hAnsi="PT Astra Serif"/>
              </w:rPr>
              <w:t>в</w:t>
            </w:r>
            <w:r w:rsidRPr="00D96FB4">
              <w:rPr>
                <w:rFonts w:ascii="PT Astra Serif" w:hAnsi="PT Astra Serif"/>
              </w:rPr>
              <w:t>томобилей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632435" w:rsidRPr="00D96FB4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012ED2">
        <w:tblPrEx>
          <w:tblBorders>
            <w:insideH w:val="nil"/>
          </w:tblBorders>
        </w:tblPrEx>
        <w:trPr>
          <w:gridAfter w:val="1"/>
          <w:wAfter w:w="107" w:type="pct"/>
          <w:trHeight w:hRule="exact" w:val="1178"/>
        </w:trPr>
        <w:tc>
          <w:tcPr>
            <w:tcW w:w="258" w:type="pct"/>
            <w:tcBorders>
              <w:top w:val="single" w:sz="4" w:space="0" w:color="auto"/>
              <w:bottom w:val="nil"/>
            </w:tcBorders>
          </w:tcPr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6.6.</w:t>
            </w:r>
          </w:p>
        </w:tc>
        <w:tc>
          <w:tcPr>
            <w:tcW w:w="1040" w:type="pct"/>
            <w:tcBorders>
              <w:top w:val="single" w:sz="4" w:space="0" w:color="auto"/>
              <w:bottom w:val="nil"/>
            </w:tcBorders>
          </w:tcPr>
          <w:p w:rsidR="00632435" w:rsidRPr="00D96FB4" w:rsidRDefault="00632435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Приобретение </w:t>
            </w:r>
            <w:proofErr w:type="spellStart"/>
            <w:r w:rsidRPr="00D96FB4">
              <w:rPr>
                <w:rFonts w:ascii="PT Astra Serif" w:hAnsi="PT Astra Serif"/>
              </w:rPr>
              <w:t>аэроглиссера</w:t>
            </w:r>
            <w:proofErr w:type="spellEnd"/>
            <w:r w:rsidRPr="00D96FB4">
              <w:rPr>
                <w:rFonts w:ascii="PT Astra Serif" w:hAnsi="PT Astra Serif"/>
              </w:rPr>
              <w:t xml:space="preserve"> (судна на воздушной п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душке), снегохода</w:t>
            </w:r>
          </w:p>
        </w:tc>
        <w:tc>
          <w:tcPr>
            <w:tcW w:w="709" w:type="pct"/>
            <w:tcBorders>
              <w:top w:val="single" w:sz="4" w:space="0" w:color="auto"/>
              <w:bottom w:val="nil"/>
            </w:tcBorders>
          </w:tcPr>
          <w:p w:rsidR="00012ED2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</w:tcPr>
          <w:p w:rsidR="00012ED2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632435" w:rsidRPr="00D96FB4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nil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012ED2" w:rsidRDefault="001C03BE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D0240D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создание региональных элементов общероссийской комплексной системы </w:t>
            </w:r>
          </w:p>
          <w:p w:rsidR="001C03BE" w:rsidRPr="00D96FB4" w:rsidRDefault="001C03BE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информирования и оповещения населения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мероприятие «Участие в создании реги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нальных элементов ко</w:t>
            </w:r>
            <w:r w:rsidRPr="00D96FB4">
              <w:rPr>
                <w:rFonts w:ascii="PT Astra Serif" w:hAnsi="PT Astra Serif"/>
              </w:rPr>
              <w:t>м</w:t>
            </w:r>
            <w:r w:rsidRPr="00D96FB4">
              <w:rPr>
                <w:rFonts w:ascii="PT Astra Serif" w:hAnsi="PT Astra Serif"/>
              </w:rPr>
              <w:t>плексной системы инфо</w:t>
            </w:r>
            <w:r w:rsidRPr="00D96FB4">
              <w:rPr>
                <w:rFonts w:ascii="PT Astra Serif" w:hAnsi="PT Astra Serif"/>
              </w:rPr>
              <w:t>р</w:t>
            </w:r>
            <w:r w:rsidRPr="00D96FB4">
              <w:rPr>
                <w:rFonts w:ascii="PT Astra Serif" w:hAnsi="PT Astra Serif"/>
              </w:rPr>
              <w:t>мирования и оповещения населения»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574218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574218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574218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574218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1C03BE" w:rsidP="00880853">
            <w:pPr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Pr="00012ED2" w:rsidRDefault="001C03BE" w:rsidP="00D0240D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 xml:space="preserve">Бюджетные </w:t>
            </w:r>
          </w:p>
          <w:p w:rsidR="001C03BE" w:rsidRPr="00012ED2" w:rsidRDefault="001C03BE" w:rsidP="00D0240D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C220C5" w:rsidRPr="00012ED2" w:rsidRDefault="00574218" w:rsidP="00D0240D">
            <w:pPr>
              <w:ind w:left="-62" w:right="-13"/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2713857,4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574218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910668,0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574218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881619,7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574218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921569,7</w:t>
            </w:r>
          </w:p>
        </w:tc>
      </w:tr>
      <w:tr w:rsidR="001C03BE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  <w:bottom w:val="nil"/>
            </w:tcBorders>
          </w:tcPr>
          <w:p w:rsidR="001C03BE" w:rsidRPr="00D96FB4" w:rsidRDefault="00257DF8" w:rsidP="00880853">
            <w:pPr>
              <w:jc w:val="center"/>
              <w:rPr>
                <w:rFonts w:ascii="PT Astra Serif" w:hAnsi="PT Astra Serif"/>
                <w:b/>
              </w:rPr>
            </w:pPr>
            <w:hyperlink w:anchor="P397">
              <w:r w:rsidR="001C03BE" w:rsidRPr="00D96FB4">
                <w:rPr>
                  <w:rStyle w:val="af3"/>
                  <w:rFonts w:ascii="PT Astra Serif" w:hAnsi="PT Astra Serif"/>
                  <w:b/>
                  <w:color w:val="auto"/>
                  <w:u w:val="none"/>
                </w:rPr>
                <w:t>Подпрограмма</w:t>
              </w:r>
            </w:hyperlink>
            <w:r w:rsidR="001C03BE" w:rsidRPr="00D96FB4">
              <w:rPr>
                <w:rFonts w:ascii="PT Astra Serif" w:hAnsi="PT Astra Serif"/>
                <w:b/>
              </w:rPr>
              <w:t xml:space="preserve"> «Профилактика терроризма на территории Ульяновской области»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D0240D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Цель подпрограммы</w:t>
            </w:r>
            <w:r w:rsidR="00D0240D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создание эффективной системы профилактики терроризма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 противодействия его идеологии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012ED2" w:rsidRDefault="001C03BE" w:rsidP="005155D9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Задачи подпрограммы</w:t>
            </w:r>
            <w:r w:rsidR="00D0240D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разработка и реализация мероприятий по устранению причин</w:t>
            </w:r>
            <w:r w:rsidR="00D0240D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и условий,</w:t>
            </w:r>
            <w:r w:rsidR="00D0240D"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5155D9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96FB4">
              <w:rPr>
                <w:rFonts w:ascii="PT Astra Serif" w:hAnsi="PT Astra Serif"/>
              </w:rPr>
              <w:t>способствующих</w:t>
            </w:r>
            <w:proofErr w:type="gramEnd"/>
            <w:r w:rsidRPr="00D96FB4">
              <w:rPr>
                <w:rFonts w:ascii="PT Astra Serif" w:hAnsi="PT Astra Serif"/>
              </w:rPr>
              <w:t xml:space="preserve"> возникновению и распространению идеологии терроризма;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совершенствование антитеррористической за</w:t>
            </w:r>
            <w:r w:rsidR="00BF7CDD">
              <w:rPr>
                <w:rFonts w:ascii="PT Astra Serif" w:hAnsi="PT Astra Serif"/>
              </w:rPr>
              <w:t>щищё</w:t>
            </w:r>
            <w:r w:rsidR="00B231F6" w:rsidRPr="00D96FB4">
              <w:rPr>
                <w:rFonts w:ascii="PT Astra Serif" w:hAnsi="PT Astra Serif"/>
              </w:rPr>
              <w:t xml:space="preserve">нности и технической </w:t>
            </w:r>
            <w:proofErr w:type="spellStart"/>
            <w:r w:rsidR="00B231F6" w:rsidRPr="00D96FB4">
              <w:rPr>
                <w:rFonts w:ascii="PT Astra Serif" w:hAnsi="PT Astra Serif"/>
              </w:rPr>
              <w:t>укреплё</w:t>
            </w:r>
            <w:r w:rsidRPr="00D96FB4">
              <w:rPr>
                <w:rFonts w:ascii="PT Astra Serif" w:hAnsi="PT Astra Serif"/>
              </w:rPr>
              <w:t>нности</w:t>
            </w:r>
            <w:proofErr w:type="spellEnd"/>
            <w:r w:rsidRPr="00D96FB4">
              <w:rPr>
                <w:rFonts w:ascii="PT Astra Serif" w:hAnsi="PT Astra Serif"/>
              </w:rPr>
              <w:t xml:space="preserve"> мест</w:t>
            </w:r>
            <w:r w:rsidR="00D0240D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массового пребывания людей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</w:t>
            </w:r>
            <w:r w:rsidR="00D85897" w:rsidRPr="00D96FB4">
              <w:rPr>
                <w:rFonts w:ascii="PT Astra Serif" w:hAnsi="PT Astra Serif"/>
              </w:rPr>
              <w:t>приятие «</w:t>
            </w:r>
            <w:r w:rsidRPr="00D96FB4">
              <w:rPr>
                <w:rFonts w:ascii="PT Astra Serif" w:hAnsi="PT Astra Serif"/>
              </w:rPr>
              <w:t>Противодействие распр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странению идеологии тер</w:t>
            </w:r>
            <w:r w:rsidR="00D85897" w:rsidRPr="00D96FB4">
              <w:rPr>
                <w:rFonts w:ascii="PT Astra Serif" w:hAnsi="PT Astra Serif"/>
              </w:rPr>
              <w:t>р</w:t>
            </w:r>
            <w:r w:rsidR="00D85897" w:rsidRPr="00D96FB4">
              <w:rPr>
                <w:rFonts w:ascii="PT Astra Serif" w:hAnsi="PT Astra Serif"/>
              </w:rPr>
              <w:t>о</w:t>
            </w:r>
            <w:r w:rsidR="00D85897" w:rsidRPr="00D96FB4">
              <w:rPr>
                <w:rFonts w:ascii="PT Astra Serif" w:hAnsi="PT Astra Serif"/>
              </w:rPr>
              <w:t>ризма»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1.1.</w:t>
            </w:r>
          </w:p>
        </w:tc>
        <w:tc>
          <w:tcPr>
            <w:tcW w:w="1040" w:type="pct"/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Создание видеоматериалов по вопросам противоде</w:t>
            </w:r>
            <w:r w:rsidRPr="00D96FB4">
              <w:rPr>
                <w:rFonts w:ascii="PT Astra Serif" w:hAnsi="PT Astra Serif"/>
              </w:rPr>
              <w:t>й</w:t>
            </w:r>
            <w:r w:rsidRPr="00D96FB4">
              <w:rPr>
                <w:rFonts w:ascii="PT Astra Serif" w:hAnsi="PT Astra Serif"/>
              </w:rPr>
              <w:t>ствия терроризму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1200,0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400,0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1.2.</w:t>
            </w:r>
          </w:p>
        </w:tc>
        <w:tc>
          <w:tcPr>
            <w:tcW w:w="1040" w:type="pct"/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Подготовка и организация опубликования в средствах массовой информации (д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лее</w:t>
            </w:r>
            <w:r w:rsidR="00D0240D" w:rsidRPr="00D96FB4">
              <w:rPr>
                <w:rFonts w:ascii="PT Astra Serif" w:hAnsi="PT Astra Serif"/>
              </w:rPr>
              <w:t xml:space="preserve"> – </w:t>
            </w:r>
            <w:r w:rsidRPr="00D96FB4">
              <w:rPr>
                <w:rFonts w:ascii="PT Astra Serif" w:hAnsi="PT Astra Serif"/>
              </w:rPr>
              <w:t xml:space="preserve">СМИ) </w:t>
            </w:r>
            <w:proofErr w:type="spellStart"/>
            <w:r w:rsidRPr="00D96FB4">
              <w:rPr>
                <w:rFonts w:ascii="PT Astra Serif" w:hAnsi="PT Astra Serif"/>
              </w:rPr>
              <w:t>контрпропага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дистских</w:t>
            </w:r>
            <w:proofErr w:type="spellEnd"/>
            <w:r w:rsidRPr="00D96FB4">
              <w:rPr>
                <w:rFonts w:ascii="PT Astra Serif" w:hAnsi="PT Astra Serif"/>
              </w:rPr>
              <w:t xml:space="preserve"> информационных материалов антитеррорист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ческой направленности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450,0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1.3.</w:t>
            </w:r>
          </w:p>
        </w:tc>
        <w:tc>
          <w:tcPr>
            <w:tcW w:w="1040" w:type="pct"/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использования рекламных конструкций в организации информацио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но-пропагандистских мер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приятий по противоде</w:t>
            </w:r>
            <w:r w:rsidRPr="00D96FB4">
              <w:rPr>
                <w:rFonts w:ascii="PT Astra Serif" w:hAnsi="PT Astra Serif"/>
              </w:rPr>
              <w:t>й</w:t>
            </w:r>
            <w:r w:rsidRPr="00D96FB4">
              <w:rPr>
                <w:rFonts w:ascii="PT Astra Serif" w:hAnsi="PT Astra Serif"/>
              </w:rPr>
              <w:t>ствию терроризму, в том числе на объектах тран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портной инфраструктуры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1.4.</w:t>
            </w:r>
          </w:p>
        </w:tc>
        <w:tc>
          <w:tcPr>
            <w:tcW w:w="1040" w:type="pct"/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Разработка, изготовление и тиражирование информац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онно-справочных матери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лов по противодействию терроризму, в том числе на транспорте и объектах транспортной инфрастру</w:t>
            </w:r>
            <w:r w:rsidRPr="00D96FB4">
              <w:rPr>
                <w:rFonts w:ascii="PT Astra Serif" w:hAnsi="PT Astra Serif"/>
              </w:rPr>
              <w:t>к</w:t>
            </w:r>
            <w:r w:rsidRPr="00D96FB4">
              <w:rPr>
                <w:rFonts w:ascii="PT Astra Serif" w:hAnsi="PT Astra Serif"/>
              </w:rPr>
              <w:t>туры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1.5.</w:t>
            </w:r>
          </w:p>
        </w:tc>
        <w:tc>
          <w:tcPr>
            <w:tcW w:w="1040" w:type="pct"/>
          </w:tcPr>
          <w:p w:rsidR="001C03BE" w:rsidRPr="00012ED2" w:rsidRDefault="001C03BE" w:rsidP="00D0240D">
            <w:pPr>
              <w:jc w:val="both"/>
              <w:rPr>
                <w:rFonts w:ascii="PT Astra Serif" w:hAnsi="PT Astra Serif"/>
                <w:spacing w:val="-4"/>
              </w:rPr>
            </w:pPr>
            <w:r w:rsidRPr="00012ED2">
              <w:rPr>
                <w:rFonts w:ascii="PT Astra Serif" w:hAnsi="PT Astra Serif"/>
                <w:spacing w:val="-4"/>
              </w:rPr>
              <w:t>Приобретение программного обеспечения для выявления экстремистских материалов, размещ</w:t>
            </w:r>
            <w:r w:rsidR="00D0240D" w:rsidRPr="00012ED2">
              <w:rPr>
                <w:rFonts w:ascii="PT Astra Serif" w:hAnsi="PT Astra Serif"/>
                <w:spacing w:val="-4"/>
              </w:rPr>
              <w:t>ё</w:t>
            </w:r>
            <w:r w:rsidRPr="00012ED2">
              <w:rPr>
                <w:rFonts w:ascii="PT Astra Serif" w:hAnsi="PT Astra Serif"/>
                <w:spacing w:val="-4"/>
              </w:rPr>
              <w:t>нных в информац</w:t>
            </w:r>
            <w:r w:rsidRPr="00012ED2">
              <w:rPr>
                <w:rFonts w:ascii="PT Astra Serif" w:hAnsi="PT Astra Serif"/>
                <w:spacing w:val="-4"/>
              </w:rPr>
              <w:t>и</w:t>
            </w:r>
            <w:r w:rsidRPr="00012ED2">
              <w:rPr>
                <w:rFonts w:ascii="PT Astra Serif" w:hAnsi="PT Astra Serif"/>
                <w:spacing w:val="-4"/>
              </w:rPr>
              <w:t>онно-телекоммуника</w:t>
            </w:r>
            <w:r w:rsidR="00D85897" w:rsidRPr="00012ED2">
              <w:rPr>
                <w:rFonts w:ascii="PT Astra Serif" w:hAnsi="PT Astra Serif"/>
                <w:spacing w:val="-4"/>
              </w:rPr>
              <w:t>ционной сети «</w:t>
            </w:r>
            <w:r w:rsidRPr="00012ED2">
              <w:rPr>
                <w:rFonts w:ascii="PT Astra Serif" w:hAnsi="PT Astra Serif"/>
                <w:spacing w:val="-4"/>
              </w:rPr>
              <w:t>Интернет</w:t>
            </w:r>
            <w:r w:rsidR="00D85897" w:rsidRPr="00012ED2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D85897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Обеспечение антитеррор</w:t>
            </w:r>
            <w:r w:rsidRPr="00D96FB4">
              <w:rPr>
                <w:rFonts w:ascii="PT Astra Serif" w:hAnsi="PT Astra Serif"/>
              </w:rPr>
              <w:t>и</w:t>
            </w:r>
            <w:r w:rsidR="00BF7CDD">
              <w:rPr>
                <w:rFonts w:ascii="PT Astra Serif" w:hAnsi="PT Astra Serif"/>
              </w:rPr>
              <w:t>стической защищё</w:t>
            </w:r>
            <w:r w:rsidRPr="00D96FB4">
              <w:rPr>
                <w:rFonts w:ascii="PT Astra Serif" w:hAnsi="PT Astra Serif"/>
              </w:rPr>
              <w:t>нности мест массового пребывания лю</w:t>
            </w:r>
            <w:r w:rsidR="00D85897" w:rsidRPr="00D96FB4">
              <w:rPr>
                <w:rFonts w:ascii="PT Astra Serif" w:hAnsi="PT Astra Serif"/>
              </w:rPr>
              <w:t>дей»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D96FB4">
              <w:rPr>
                <w:rFonts w:ascii="PT Astra Serif" w:hAnsi="PT Astra Serif"/>
              </w:rPr>
              <w:t>Ульяновской</w:t>
            </w:r>
            <w:proofErr w:type="gramEnd"/>
            <w:r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4F31A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</w:tcPr>
          <w:p w:rsidR="001C03BE" w:rsidRPr="00D96FB4" w:rsidRDefault="004F31A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4F31AE" w:rsidRPr="00D96FB4" w:rsidRDefault="004F31A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2.1.</w:t>
            </w:r>
          </w:p>
        </w:tc>
        <w:tc>
          <w:tcPr>
            <w:tcW w:w="1040" w:type="pct"/>
          </w:tcPr>
          <w:p w:rsidR="004F31AE" w:rsidRPr="00D96FB4" w:rsidRDefault="004F31AE" w:rsidP="00F066C6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Приобретение средств защ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ты и индивидуального ко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троля в целях обеспечения общественного порядка во время проведения массовых мероприятий (ограждени</w:t>
            </w:r>
            <w:r w:rsidR="00F066C6" w:rsidRPr="00D96FB4">
              <w:rPr>
                <w:rFonts w:ascii="PT Astra Serif" w:hAnsi="PT Astra Serif"/>
              </w:rPr>
              <w:t>й</w:t>
            </w:r>
            <w:r w:rsidRPr="00D96FB4">
              <w:rPr>
                <w:rFonts w:ascii="PT Astra Serif" w:hAnsi="PT Astra Serif"/>
              </w:rPr>
              <w:t xml:space="preserve">, </w:t>
            </w:r>
            <w:proofErr w:type="spellStart"/>
            <w:r w:rsidRPr="00D96FB4">
              <w:rPr>
                <w:rFonts w:ascii="PT Astra Serif" w:hAnsi="PT Astra Serif"/>
              </w:rPr>
              <w:t>ме</w:t>
            </w:r>
            <w:r w:rsidR="00F066C6" w:rsidRPr="00D96FB4">
              <w:rPr>
                <w:rFonts w:ascii="PT Astra Serif" w:hAnsi="PT Astra Serif"/>
              </w:rPr>
              <w:t>таллодетекторов</w:t>
            </w:r>
            <w:proofErr w:type="spellEnd"/>
            <w:r w:rsidRPr="00D96FB4">
              <w:rPr>
                <w:rFonts w:ascii="PT Astra Serif" w:hAnsi="PT Astra Serif"/>
              </w:rPr>
              <w:t>)</w:t>
            </w:r>
          </w:p>
        </w:tc>
        <w:tc>
          <w:tcPr>
            <w:tcW w:w="709" w:type="pct"/>
          </w:tcPr>
          <w:p w:rsidR="004F31AE" w:rsidRPr="00D96FB4" w:rsidRDefault="004F31A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Правительство Ульяновской обл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сти</w:t>
            </w:r>
          </w:p>
        </w:tc>
        <w:tc>
          <w:tcPr>
            <w:tcW w:w="615" w:type="pct"/>
          </w:tcPr>
          <w:p w:rsidR="00012ED2" w:rsidRDefault="004F31A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4F31AE" w:rsidRPr="00D96FB4" w:rsidRDefault="004F31A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4F31AE" w:rsidRPr="00D96FB4" w:rsidRDefault="004F31AE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10,0</w:t>
            </w:r>
          </w:p>
        </w:tc>
        <w:tc>
          <w:tcPr>
            <w:tcW w:w="567" w:type="pct"/>
          </w:tcPr>
          <w:p w:rsidR="004F31AE" w:rsidRPr="00D96FB4" w:rsidRDefault="004F31AE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10,0</w:t>
            </w:r>
          </w:p>
        </w:tc>
        <w:tc>
          <w:tcPr>
            <w:tcW w:w="521" w:type="pct"/>
          </w:tcPr>
          <w:p w:rsidR="004F31AE" w:rsidRPr="00D96FB4" w:rsidRDefault="004F31AE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</w:tcPr>
          <w:p w:rsidR="004F31AE" w:rsidRPr="00D96FB4" w:rsidRDefault="004F31AE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622" w:type="pct"/>
            <w:gridSpan w:val="4"/>
            <w:tcBorders>
              <w:bottom w:val="single" w:sz="4" w:space="0" w:color="auto"/>
            </w:tcBorders>
          </w:tcPr>
          <w:p w:rsidR="001C03BE" w:rsidRPr="00012ED2" w:rsidRDefault="001C03BE" w:rsidP="00880853">
            <w:pPr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012ED2" w:rsidRDefault="004F31AE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301</w:t>
            </w:r>
            <w:r w:rsidR="001C03BE" w:rsidRPr="00012ED2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012ED2" w:rsidRDefault="004F31AE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101</w:t>
            </w:r>
            <w:r w:rsidR="001C03BE" w:rsidRPr="00012ED2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012ED2" w:rsidRDefault="004F31AE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1</w:t>
            </w:r>
            <w:r w:rsidR="001C03BE" w:rsidRPr="00012ED2">
              <w:rPr>
                <w:rFonts w:ascii="PT Astra Serif" w:hAnsi="PT Astra Serif"/>
                <w:b/>
              </w:rPr>
              <w:t>000,0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012ED2" w:rsidRDefault="004F31AE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1</w:t>
            </w:r>
            <w:r w:rsidR="001C03BE" w:rsidRPr="00012ED2">
              <w:rPr>
                <w:rFonts w:ascii="PT Astra Serif" w:hAnsi="PT Astra Serif"/>
                <w:b/>
              </w:rPr>
              <w:t>000,0</w:t>
            </w:r>
          </w:p>
        </w:tc>
      </w:tr>
      <w:tr w:rsidR="00D96FB4" w:rsidRPr="00D96FB4" w:rsidTr="00BF7CDD">
        <w:tblPrEx>
          <w:tblBorders>
            <w:insideH w:val="nil"/>
          </w:tblBorders>
        </w:tblPrEx>
        <w:trPr>
          <w:trHeight w:val="872"/>
        </w:trPr>
        <w:tc>
          <w:tcPr>
            <w:tcW w:w="2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1C03BE" w:rsidP="00012ED2">
            <w:pPr>
              <w:ind w:left="80" w:right="-62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Всего по государственной 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F066C6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 xml:space="preserve">Бюджетные </w:t>
            </w:r>
          </w:p>
          <w:p w:rsidR="001C03BE" w:rsidRPr="00012ED2" w:rsidRDefault="001C03BE" w:rsidP="00F066C6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802528" w:rsidRPr="00012ED2" w:rsidRDefault="00802528" w:rsidP="00F066C6">
            <w:pPr>
              <w:ind w:left="-62" w:right="-13"/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2753499,9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527FAE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930131,5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527FAE" w:rsidP="007C4FED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89</w:t>
            </w:r>
            <w:r w:rsidR="007C4FED" w:rsidRPr="00012ED2">
              <w:rPr>
                <w:rFonts w:ascii="PT Astra Serif" w:hAnsi="PT Astra Serif"/>
                <w:b/>
              </w:rPr>
              <w:t>1709</w:t>
            </w:r>
            <w:r w:rsidRPr="00012ED2">
              <w:rPr>
                <w:rFonts w:ascii="PT Astra Serif" w:hAnsi="PT Astra Serif"/>
                <w:b/>
              </w:rPr>
              <w:t>,2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012ED2" w:rsidRDefault="00527FAE" w:rsidP="007C4FED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93</w:t>
            </w:r>
            <w:r w:rsidR="007C4FED" w:rsidRPr="00012ED2">
              <w:rPr>
                <w:rFonts w:ascii="PT Astra Serif" w:hAnsi="PT Astra Serif"/>
                <w:b/>
              </w:rPr>
              <w:t>1659</w:t>
            </w:r>
            <w:r w:rsidRPr="00012ED2">
              <w:rPr>
                <w:rFonts w:ascii="PT Astra Serif" w:hAnsi="PT Astra Serif"/>
                <w:b/>
              </w:rPr>
              <w:t>,2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</w:tr>
    </w:tbl>
    <w:p w:rsidR="001C03BE" w:rsidRPr="00012ED2" w:rsidRDefault="001C03BE" w:rsidP="001C03BE">
      <w:pPr>
        <w:rPr>
          <w:rFonts w:ascii="PT Astra Serif" w:hAnsi="PT Astra Serif"/>
          <w:sz w:val="28"/>
        </w:rPr>
      </w:pPr>
    </w:p>
    <w:p w:rsidR="00F066C6" w:rsidRDefault="00F066C6" w:rsidP="00F066C6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____________________».</w:t>
      </w:r>
    </w:p>
    <w:p w:rsidR="00F066C6" w:rsidRPr="00012ED2" w:rsidRDefault="00F066C6" w:rsidP="001C03BE">
      <w:pPr>
        <w:rPr>
          <w:rFonts w:ascii="PT Astra Serif" w:hAnsi="PT Astra Serif"/>
          <w:sz w:val="28"/>
        </w:rPr>
      </w:pPr>
    </w:p>
    <w:p w:rsidR="001C03BE" w:rsidRPr="00F066C6" w:rsidRDefault="007902CC" w:rsidP="001C03B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F066C6">
        <w:rPr>
          <w:rFonts w:ascii="PT Astra Serif" w:eastAsia="Times New Roman" w:hAnsi="PT Astra Serif" w:cs="Calibri"/>
          <w:sz w:val="28"/>
          <w:szCs w:val="28"/>
        </w:rPr>
        <w:t>10</w:t>
      </w:r>
      <w:r w:rsidR="001C03BE" w:rsidRPr="00F066C6">
        <w:rPr>
          <w:rFonts w:ascii="PT Astra Serif" w:eastAsia="Times New Roman" w:hAnsi="PT Astra Serif" w:cs="Calibri"/>
          <w:sz w:val="28"/>
          <w:szCs w:val="28"/>
        </w:rPr>
        <w:t>. Приложение № 3 изложить в следующей редакции:</w:t>
      </w:r>
    </w:p>
    <w:p w:rsidR="00A846F2" w:rsidRPr="00F066C6" w:rsidRDefault="00A846F2" w:rsidP="00615B1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A846F2" w:rsidRPr="00AB59D7" w:rsidRDefault="00A846F2" w:rsidP="00615B1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</w:rPr>
      </w:pPr>
    </w:p>
    <w:p w:rsidR="001C03BE" w:rsidRDefault="001C03BE" w:rsidP="00CC1C0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eastAsia="Times New Roman" w:hAnsi="PT Astra Serif" w:cs="Calibri"/>
          <w:sz w:val="28"/>
          <w:szCs w:val="28"/>
        </w:rPr>
        <w:sectPr w:rsidR="001C03BE" w:rsidSect="00964262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F30F72" w:rsidRDefault="00F30F72" w:rsidP="00F30F72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«ПРИЛОЖЕНИЕ №</w:t>
      </w:r>
      <w:r w:rsidRPr="00041416">
        <w:rPr>
          <w:rFonts w:ascii="PT Astra Serif" w:eastAsia="Times New Roman" w:hAnsi="PT Astra Serif" w:cs="Calibri"/>
          <w:sz w:val="28"/>
          <w:szCs w:val="28"/>
        </w:rPr>
        <w:t xml:space="preserve"> 3</w:t>
      </w:r>
    </w:p>
    <w:p w:rsidR="00F30F72" w:rsidRPr="00041416" w:rsidRDefault="00F30F72" w:rsidP="00F30F72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F30F72" w:rsidRPr="00041416" w:rsidRDefault="00F30F72" w:rsidP="00F30F72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041416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F30F72" w:rsidRPr="00041416" w:rsidRDefault="00F30F72" w:rsidP="00F30F72">
      <w:pPr>
        <w:widowControl w:val="0"/>
        <w:autoSpaceDE w:val="0"/>
        <w:autoSpaceDN w:val="0"/>
        <w:adjustRightInd w:val="0"/>
        <w:ind w:left="10915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F30F72" w:rsidRPr="00C018C9" w:rsidRDefault="00F30F72" w:rsidP="00F30F7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alibri"/>
          <w:b/>
          <w:sz w:val="32"/>
          <w:szCs w:val="28"/>
        </w:rPr>
      </w:pPr>
      <w:bookmarkStart w:id="3" w:name="P2064"/>
      <w:bookmarkEnd w:id="3"/>
    </w:p>
    <w:p w:rsidR="00F30F72" w:rsidRPr="00041416" w:rsidRDefault="00F30F72" w:rsidP="00F30F7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041416">
        <w:rPr>
          <w:rFonts w:ascii="PT Astra Serif" w:eastAsia="Times New Roman" w:hAnsi="PT Astra Serif" w:cs="Calibri"/>
          <w:b/>
          <w:sz w:val="28"/>
          <w:szCs w:val="28"/>
        </w:rPr>
        <w:t>СВЕДЕНИЯ</w:t>
      </w:r>
    </w:p>
    <w:p w:rsidR="00F30F72" w:rsidRDefault="00F30F72" w:rsidP="00F30F7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041416">
        <w:rPr>
          <w:rFonts w:ascii="PT Astra Serif" w:eastAsia="Times New Roman" w:hAnsi="PT Astra Serif" w:cs="Calibri"/>
          <w:b/>
          <w:sz w:val="28"/>
          <w:szCs w:val="28"/>
        </w:rPr>
        <w:t>о соответствии реализуемых основных мероприятий</w:t>
      </w:r>
      <w:r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>государственной</w:t>
      </w:r>
      <w:r>
        <w:rPr>
          <w:rFonts w:ascii="PT Astra Serif" w:eastAsia="Times New Roman" w:hAnsi="PT Astra Serif" w:cs="Calibri"/>
          <w:b/>
          <w:sz w:val="28"/>
          <w:szCs w:val="28"/>
        </w:rPr>
        <w:t xml:space="preserve"> программы Ульяновской области «О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>беспечение</w:t>
      </w:r>
      <w:r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>правопорядка и безопасности жизнедеятельности на территории</w:t>
      </w:r>
      <w:r>
        <w:rPr>
          <w:rFonts w:ascii="PT Astra Serif" w:eastAsia="Times New Roman" w:hAnsi="PT Astra Serif" w:cs="Calibri"/>
          <w:b/>
          <w:sz w:val="28"/>
          <w:szCs w:val="28"/>
        </w:rPr>
        <w:t xml:space="preserve"> У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>льяновской области</w:t>
      </w:r>
      <w:r>
        <w:rPr>
          <w:rFonts w:ascii="PT Astra Serif" w:eastAsia="Times New Roman" w:hAnsi="PT Astra Serif" w:cs="Calibri"/>
          <w:b/>
          <w:sz w:val="28"/>
          <w:szCs w:val="28"/>
        </w:rPr>
        <w:t>»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</w:p>
    <w:p w:rsidR="00F30F72" w:rsidRPr="00041416" w:rsidRDefault="00F30F72" w:rsidP="00F30F7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041416">
        <w:rPr>
          <w:rFonts w:ascii="PT Astra Serif" w:eastAsia="Times New Roman" w:hAnsi="PT Astra Serif" w:cs="Calibri"/>
          <w:b/>
          <w:sz w:val="28"/>
          <w:szCs w:val="28"/>
        </w:rPr>
        <w:t>целям и задачам стратегии</w:t>
      </w:r>
      <w:r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 xml:space="preserve">социально-экономического развития </w:t>
      </w:r>
      <w:r>
        <w:rPr>
          <w:rFonts w:ascii="PT Astra Serif" w:eastAsia="Times New Roman" w:hAnsi="PT Astra Serif" w:cs="Calibri"/>
          <w:b/>
          <w:sz w:val="28"/>
          <w:szCs w:val="28"/>
        </w:rPr>
        <w:t>У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>льяновской области</w:t>
      </w:r>
    </w:p>
    <w:p w:rsidR="00F30F72" w:rsidRDefault="00F30F72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tbl>
      <w:tblPr>
        <w:tblW w:w="15308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77"/>
        <w:gridCol w:w="2184"/>
        <w:gridCol w:w="2410"/>
        <w:gridCol w:w="1843"/>
        <w:gridCol w:w="1984"/>
        <w:gridCol w:w="3259"/>
      </w:tblGrid>
      <w:tr w:rsidR="00F30F72" w:rsidRPr="00F30F72" w:rsidTr="00F30F72">
        <w:tc>
          <w:tcPr>
            <w:tcW w:w="851" w:type="dxa"/>
            <w:vAlign w:val="center"/>
          </w:tcPr>
          <w:p w:rsidR="00C018C9" w:rsidRDefault="00F30F72" w:rsidP="00F30F72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№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PT Astra Serif" w:eastAsia="Times New Roman" w:hAnsi="PT Astra Serif" w:cs="Calibri"/>
              </w:rPr>
            </w:pPr>
            <w:proofErr w:type="gramStart"/>
            <w:r w:rsidRPr="00F30F72">
              <w:rPr>
                <w:rFonts w:ascii="PT Astra Serif" w:eastAsia="Times New Roman" w:hAnsi="PT Astra Serif" w:cs="Calibri"/>
              </w:rPr>
              <w:t>п</w:t>
            </w:r>
            <w:proofErr w:type="gramEnd"/>
            <w:r w:rsidRPr="00F30F72">
              <w:rPr>
                <w:rFonts w:ascii="PT Astra Serif" w:eastAsia="Times New Roman" w:hAnsi="PT Astra Serif" w:cs="Calibri"/>
              </w:rPr>
              <w:t>/п</w:t>
            </w:r>
          </w:p>
        </w:tc>
        <w:tc>
          <w:tcPr>
            <w:tcW w:w="2777" w:type="dxa"/>
            <w:vAlign w:val="center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Наименование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основного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мероприятия</w:t>
            </w:r>
          </w:p>
        </w:tc>
        <w:tc>
          <w:tcPr>
            <w:tcW w:w="2184" w:type="dxa"/>
            <w:vAlign w:val="center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138" w:right="79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Наименование целевого индик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 xml:space="preserve">тора </w:t>
            </w:r>
            <w:proofErr w:type="gramStart"/>
            <w:r w:rsidRPr="00F30F72">
              <w:rPr>
                <w:rFonts w:ascii="PT Astra Serif" w:eastAsia="Times New Roman" w:hAnsi="PT Astra Serif" w:cs="Calibri"/>
              </w:rPr>
              <w:t>госуда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ственной</w:t>
            </w:r>
            <w:proofErr w:type="gramEnd"/>
            <w:r w:rsidRPr="00F30F72">
              <w:rPr>
                <w:rFonts w:ascii="PT Astra Serif" w:eastAsia="Times New Roman" w:hAnsi="PT Astra Serif" w:cs="Calibri"/>
              </w:rPr>
              <w:t xml:space="preserve">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138" w:right="79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программы</w:t>
            </w:r>
          </w:p>
        </w:tc>
        <w:tc>
          <w:tcPr>
            <w:tcW w:w="2410" w:type="dxa"/>
            <w:vAlign w:val="center"/>
          </w:tcPr>
          <w:p w:rsidR="00F30F72" w:rsidRPr="00F30F72" w:rsidRDefault="00F30F72" w:rsidP="005E3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Показатели, </w:t>
            </w:r>
            <w:proofErr w:type="gramStart"/>
            <w:r w:rsidRPr="00F30F72">
              <w:rPr>
                <w:rFonts w:ascii="PT Astra Serif" w:eastAsia="Times New Roman" w:hAnsi="PT Astra Serif" w:cs="Calibri"/>
              </w:rPr>
              <w:t>уста-</w:t>
            </w:r>
            <w:proofErr w:type="spellStart"/>
            <w:r w:rsidRPr="00F30F72">
              <w:rPr>
                <w:rFonts w:ascii="PT Astra Serif" w:eastAsia="Times New Roman" w:hAnsi="PT Astra Serif" w:cs="Calibri"/>
              </w:rPr>
              <w:t>новленные</w:t>
            </w:r>
            <w:proofErr w:type="spellEnd"/>
            <w:proofErr w:type="gramEnd"/>
            <w:r w:rsidRPr="00F30F72">
              <w:rPr>
                <w:rFonts w:ascii="PT Astra Serif" w:eastAsia="Times New Roman" w:hAnsi="PT Astra Serif" w:cs="Calibri"/>
              </w:rPr>
              <w:t xml:space="preserve"> Указом Президента Россий-</w:t>
            </w:r>
            <w:proofErr w:type="spellStart"/>
            <w:r w:rsidRPr="00F30F72">
              <w:rPr>
                <w:rFonts w:ascii="PT Astra Serif" w:eastAsia="Times New Roman" w:hAnsi="PT Astra Serif" w:cs="Calibri"/>
              </w:rPr>
              <w:t>ской</w:t>
            </w:r>
            <w:proofErr w:type="spellEnd"/>
            <w:r w:rsidRPr="00F30F72">
              <w:rPr>
                <w:rFonts w:ascii="PT Astra Serif" w:eastAsia="Times New Roman" w:hAnsi="PT Astra Serif" w:cs="Calibri"/>
              </w:rPr>
              <w:t xml:space="preserve"> Федерации от 21.07.2020 № 474 </w:t>
            </w:r>
            <w:r w:rsidR="005E3E4A">
              <w:rPr>
                <w:rFonts w:ascii="PT Astra Serif" w:eastAsia="Times New Roman" w:hAnsi="PT Astra Serif" w:cs="Calibri"/>
              </w:rPr>
              <w:br/>
            </w:r>
            <w:r w:rsidRPr="00F30F72">
              <w:rPr>
                <w:rFonts w:ascii="PT Astra Serif" w:eastAsia="Times New Roman" w:hAnsi="PT Astra Serif" w:cs="Calibri"/>
              </w:rPr>
              <w:t xml:space="preserve">«О </w:t>
            </w:r>
            <w:r w:rsidR="005E3E4A">
              <w:rPr>
                <w:rFonts w:ascii="PT Astra Serif" w:eastAsia="Times New Roman" w:hAnsi="PT Astra Serif" w:cs="Calibri"/>
              </w:rPr>
              <w:t>национальных ц</w:t>
            </w:r>
            <w:r w:rsidR="005E3E4A">
              <w:rPr>
                <w:rFonts w:ascii="PT Astra Serif" w:eastAsia="Times New Roman" w:hAnsi="PT Astra Serif" w:cs="Calibri"/>
              </w:rPr>
              <w:t>е</w:t>
            </w:r>
            <w:r w:rsidR="005E3E4A">
              <w:rPr>
                <w:rFonts w:ascii="PT Astra Serif" w:eastAsia="Times New Roman" w:hAnsi="PT Astra Serif" w:cs="Calibri"/>
              </w:rPr>
              <w:t>лях развития Рос</w:t>
            </w:r>
            <w:r w:rsidRPr="00F30F72">
              <w:rPr>
                <w:rFonts w:ascii="PT Astra Serif" w:eastAsia="Times New Roman" w:hAnsi="PT Astra Serif" w:cs="Calibri"/>
              </w:rPr>
              <w:t>си</w:t>
            </w:r>
            <w:r w:rsidRPr="00F30F72">
              <w:rPr>
                <w:rFonts w:ascii="PT Astra Serif" w:eastAsia="Times New Roman" w:hAnsi="PT Astra Serif" w:cs="Calibri"/>
              </w:rPr>
              <w:t>й</w:t>
            </w:r>
            <w:r w:rsidRPr="00F30F72">
              <w:rPr>
                <w:rFonts w:ascii="PT Astra Serif" w:eastAsia="Times New Roman" w:hAnsi="PT Astra Serif" w:cs="Calibri"/>
              </w:rPr>
              <w:t>ской Федерации на период до 2030 года»</w:t>
            </w:r>
          </w:p>
        </w:tc>
        <w:tc>
          <w:tcPr>
            <w:tcW w:w="1843" w:type="dxa"/>
            <w:vAlign w:val="center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F30F72">
              <w:rPr>
                <w:rFonts w:ascii="PT Astra Serif" w:eastAsiaTheme="minorHAnsi" w:hAnsi="PT Astra Serif" w:cs="PT Astra Serif"/>
                <w:lang w:eastAsia="en-US"/>
              </w:rPr>
              <w:t xml:space="preserve">Показатели национальных проектов </w:t>
            </w:r>
          </w:p>
          <w:p w:rsidR="005E3E4A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F30F72">
              <w:rPr>
                <w:rFonts w:ascii="PT Astra Serif" w:eastAsiaTheme="minorHAnsi" w:hAnsi="PT Astra Serif" w:cs="PT Astra Serif"/>
                <w:lang w:eastAsia="en-US"/>
              </w:rPr>
              <w:t xml:space="preserve">Российской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Федерации</w:t>
            </w:r>
          </w:p>
        </w:tc>
        <w:tc>
          <w:tcPr>
            <w:tcW w:w="1984" w:type="dxa"/>
            <w:vAlign w:val="center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F30F72">
              <w:rPr>
                <w:rFonts w:ascii="PT Astra Serif" w:eastAsiaTheme="minorHAnsi" w:hAnsi="PT Astra Serif" w:cs="PT Astra Serif"/>
                <w:lang w:eastAsia="en-US"/>
              </w:rPr>
              <w:t xml:space="preserve">Стратегические приоритеты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в сфере реализ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ции госуда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р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ственных пр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грамм Росси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й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ской Федерации</w:t>
            </w:r>
          </w:p>
        </w:tc>
        <w:tc>
          <w:tcPr>
            <w:tcW w:w="3259" w:type="dxa"/>
            <w:vAlign w:val="center"/>
          </w:tcPr>
          <w:p w:rsidR="00C018C9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Цели и задачи стратегии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социально-экономического развития Ульяновской               области</w:t>
            </w:r>
          </w:p>
        </w:tc>
      </w:tr>
    </w:tbl>
    <w:p w:rsidR="00F30F72" w:rsidRPr="00EA6464" w:rsidRDefault="00F30F72" w:rsidP="00F30F72">
      <w:pPr>
        <w:widowControl w:val="0"/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eastAsia="Times New Roman" w:hAnsi="PT Astra Serif" w:cs="Calibri"/>
          <w:sz w:val="2"/>
          <w:szCs w:val="2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77"/>
        <w:gridCol w:w="2184"/>
        <w:gridCol w:w="2410"/>
        <w:gridCol w:w="1843"/>
        <w:gridCol w:w="1984"/>
        <w:gridCol w:w="3261"/>
        <w:gridCol w:w="425"/>
      </w:tblGrid>
      <w:tr w:rsidR="00F30F72" w:rsidRPr="00F30F72" w:rsidTr="00F30F72">
        <w:trPr>
          <w:gridAfter w:val="1"/>
          <w:wAfter w:w="425" w:type="dxa"/>
          <w:trHeight w:val="70"/>
          <w:tblHeader/>
        </w:trPr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222" w:hanging="31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1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2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3</w:t>
            </w:r>
          </w:p>
        </w:tc>
        <w:tc>
          <w:tcPr>
            <w:tcW w:w="2410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4</w:t>
            </w: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5</w:t>
            </w:r>
          </w:p>
        </w:tc>
        <w:tc>
          <w:tcPr>
            <w:tcW w:w="19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6</w:t>
            </w:r>
          </w:p>
        </w:tc>
        <w:tc>
          <w:tcPr>
            <w:tcW w:w="326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7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15310" w:type="dxa"/>
            <w:gridSpan w:val="7"/>
          </w:tcPr>
          <w:p w:rsidR="00F30F72" w:rsidRPr="00F30F72" w:rsidRDefault="00257DF8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159">
              <w:r w:rsidR="00F30F72" w:rsidRPr="00F30F72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 xml:space="preserve">«Комплексные меры по обеспечению общественного порядка, противодействию преступности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>и профилактике правонарушений на территории Ульяновской области»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80" w:firstLine="111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Вовлечение обществе</w:t>
            </w:r>
            <w:r w:rsidRPr="00F30F72">
              <w:rPr>
                <w:rFonts w:ascii="PT Astra Serif" w:eastAsia="Times New Roman" w:hAnsi="PT Astra Serif" w:cs="Calibri"/>
              </w:rPr>
              <w:t>н</w:t>
            </w:r>
            <w:r w:rsidRPr="00F30F72">
              <w:rPr>
                <w:rFonts w:ascii="PT Astra Serif" w:eastAsia="Times New Roman" w:hAnsi="PT Astra Serif" w:cs="Calibri"/>
              </w:rPr>
              <w:t>ности в деятельность по предупреждению прав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нарушений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шаемых на улицах и в других 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ственных местах;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шённых несове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шеннолетними</w:t>
            </w:r>
          </w:p>
        </w:tc>
        <w:tc>
          <w:tcPr>
            <w:tcW w:w="2410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Указ Президента Ро</w:t>
            </w:r>
            <w:r w:rsidRPr="00F30F72">
              <w:rPr>
                <w:rFonts w:ascii="PT Astra Serif" w:eastAsia="Times New Roman" w:hAnsi="PT Astra Serif" w:cs="Calibri"/>
              </w:rPr>
              <w:t>с</w:t>
            </w:r>
            <w:r w:rsidR="00C018C9">
              <w:rPr>
                <w:rFonts w:ascii="PT Astra Serif" w:eastAsia="Times New Roman" w:hAnsi="PT Astra Serif" w:cs="Calibri"/>
              </w:rPr>
              <w:t>сийской Феде</w:t>
            </w:r>
            <w:r w:rsidRPr="00F30F72">
              <w:rPr>
                <w:rFonts w:ascii="PT Astra Serif" w:eastAsia="Times New Roman" w:hAnsi="PT Astra Serif" w:cs="Calibri"/>
              </w:rPr>
              <w:t>рац</w:t>
            </w:r>
            <w:r>
              <w:rPr>
                <w:rFonts w:ascii="PT Astra Serif" w:eastAsia="Times New Roman" w:hAnsi="PT Astra Serif" w:cs="Calibri"/>
              </w:rPr>
              <w:t>ии от 21.07.2020 № 474 «О нацио</w:t>
            </w:r>
            <w:r w:rsidRPr="00F30F72">
              <w:rPr>
                <w:rFonts w:ascii="PT Astra Serif" w:eastAsia="Times New Roman" w:hAnsi="PT Astra Serif" w:cs="Calibri"/>
              </w:rPr>
              <w:t>нальных ц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>
              <w:rPr>
                <w:rFonts w:ascii="PT Astra Serif" w:eastAsia="Times New Roman" w:hAnsi="PT Astra Serif" w:cs="Calibri"/>
              </w:rPr>
              <w:t>лях раз</w:t>
            </w:r>
            <w:r w:rsidRPr="00F30F72">
              <w:rPr>
                <w:rFonts w:ascii="PT Astra Serif" w:eastAsia="Times New Roman" w:hAnsi="PT Astra Serif" w:cs="Calibri"/>
              </w:rPr>
              <w:t>вития Росси</w:t>
            </w:r>
            <w:r w:rsidRPr="00F30F72">
              <w:rPr>
                <w:rFonts w:ascii="PT Astra Serif" w:eastAsia="Times New Roman" w:hAnsi="PT Astra Serif" w:cs="Calibri"/>
              </w:rPr>
              <w:t>й</w:t>
            </w:r>
            <w:r w:rsidRPr="00F30F72">
              <w:rPr>
                <w:rFonts w:ascii="PT Astra Serif" w:eastAsia="Times New Roman" w:hAnsi="PT Astra Serif" w:cs="Calibri"/>
              </w:rPr>
              <w:t>ской Фед</w:t>
            </w:r>
            <w:r>
              <w:rPr>
                <w:rFonts w:ascii="PT Astra Serif" w:eastAsia="Times New Roman" w:hAnsi="PT Astra Serif" w:cs="Calibri"/>
              </w:rPr>
              <w:t>ерации на пери</w:t>
            </w:r>
            <w:r w:rsidRPr="00F30F72">
              <w:rPr>
                <w:rFonts w:ascii="PT Astra Serif" w:eastAsia="Times New Roman" w:hAnsi="PT Astra Serif" w:cs="Calibri"/>
              </w:rPr>
              <w:t>од до 2030 года» (далее – Указ № 474).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Сохранение </w:t>
            </w:r>
            <w:proofErr w:type="spellStart"/>
            <w:proofErr w:type="gramStart"/>
            <w:r w:rsidRPr="00F30F72">
              <w:rPr>
                <w:rFonts w:ascii="PT Astra Serif" w:eastAsia="Times New Roman" w:hAnsi="PT Astra Serif" w:cs="Calibri"/>
              </w:rPr>
              <w:t>населе-ния</w:t>
            </w:r>
            <w:proofErr w:type="spellEnd"/>
            <w:proofErr w:type="gramEnd"/>
            <w:r w:rsidRPr="00F30F72">
              <w:rPr>
                <w:rFonts w:ascii="PT Astra Serif" w:eastAsia="Times New Roman" w:hAnsi="PT Astra Serif" w:cs="Calibri"/>
              </w:rPr>
              <w:t>, здоровье и бл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>
              <w:rPr>
                <w:rFonts w:ascii="PT Astra Serif" w:eastAsia="Times New Roman" w:hAnsi="PT Astra Serif" w:cs="Calibri"/>
              </w:rPr>
              <w:t>гополучие лю</w:t>
            </w:r>
            <w:r w:rsidRPr="00F30F72">
              <w:rPr>
                <w:rFonts w:ascii="PT Astra Serif" w:eastAsia="Times New Roman" w:hAnsi="PT Astra Serif" w:cs="Calibri"/>
              </w:rPr>
              <w:t>дей; комфортная и бе</w:t>
            </w:r>
            <w:r w:rsidRPr="00F30F72">
              <w:rPr>
                <w:rFonts w:ascii="PT Astra Serif" w:eastAsia="Times New Roman" w:hAnsi="PT Astra Serif" w:cs="Calibri"/>
              </w:rPr>
              <w:t>з</w:t>
            </w:r>
            <w:r w:rsidRPr="00F30F72">
              <w:rPr>
                <w:rFonts w:ascii="PT Astra Serif" w:eastAsia="Times New Roman" w:hAnsi="PT Astra Serif" w:cs="Calibri"/>
              </w:rPr>
              <w:t>опасная среда для жизни</w:t>
            </w: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Защита личности, общества, гос</w:t>
            </w:r>
            <w:r w:rsidRPr="00F30F72">
              <w:rPr>
                <w:rFonts w:ascii="PT Astra Serif" w:eastAsia="Times New Roman" w:hAnsi="PT Astra Serif" w:cs="Calibri"/>
              </w:rPr>
              <w:t>у</w:t>
            </w:r>
            <w:r w:rsidRPr="00F30F72">
              <w:rPr>
                <w:rFonts w:ascii="PT Astra Serif" w:eastAsia="Times New Roman" w:hAnsi="PT Astra Serif" w:cs="Calibri"/>
              </w:rPr>
              <w:t>дарства от прот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воправных пос</w:t>
            </w:r>
            <w:r w:rsidRPr="00F30F72">
              <w:rPr>
                <w:rFonts w:ascii="PT Astra Serif" w:eastAsia="Times New Roman" w:hAnsi="PT Astra Serif" w:cs="Calibri"/>
              </w:rPr>
              <w:t>я</w:t>
            </w:r>
            <w:r w:rsidRPr="00F30F72">
              <w:rPr>
                <w:rFonts w:ascii="PT Astra Serif" w:eastAsia="Times New Roman" w:hAnsi="PT Astra Serif" w:cs="Calibri"/>
              </w:rPr>
              <w:t>гательств, пред</w:t>
            </w:r>
            <w:r w:rsidRPr="00F30F72">
              <w:rPr>
                <w:rFonts w:ascii="PT Astra Serif" w:eastAsia="Times New Roman" w:hAnsi="PT Astra Serif" w:cs="Calibri"/>
              </w:rPr>
              <w:t>у</w:t>
            </w:r>
            <w:r w:rsidRPr="00F30F72">
              <w:rPr>
                <w:rFonts w:ascii="PT Astra Serif" w:eastAsia="Times New Roman" w:hAnsi="PT Astra Serif" w:cs="Calibri"/>
              </w:rPr>
              <w:t>преждение и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сечение престу</w:t>
            </w:r>
            <w:r w:rsidRPr="00F30F72">
              <w:rPr>
                <w:rFonts w:ascii="PT Astra Serif" w:eastAsia="Times New Roman" w:hAnsi="PT Astra Serif" w:cs="Calibri"/>
              </w:rPr>
              <w:t>п</w:t>
            </w:r>
            <w:r w:rsidRPr="00F30F72">
              <w:rPr>
                <w:rFonts w:ascii="PT Astra Serif" w:eastAsia="Times New Roman" w:hAnsi="PT Astra Serif" w:cs="Calibri"/>
              </w:rPr>
              <w:t>лений</w:t>
            </w:r>
          </w:p>
        </w:tc>
        <w:tc>
          <w:tcPr>
            <w:tcW w:w="3261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Цель – создание благоприя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ной обстановки в Ульяно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ской области, стимулиру</w:t>
            </w:r>
            <w:r w:rsidRPr="00F30F72">
              <w:rPr>
                <w:rFonts w:ascii="PT Astra Serif" w:eastAsia="Times New Roman" w:hAnsi="PT Astra Serif" w:cs="Calibri"/>
              </w:rPr>
              <w:t>ю</w:t>
            </w:r>
            <w:r w:rsidRPr="00F30F72">
              <w:rPr>
                <w:rFonts w:ascii="PT Astra Serif" w:eastAsia="Times New Roman" w:hAnsi="PT Astra Serif" w:cs="Calibri"/>
              </w:rPr>
              <w:t>щей снижение уровня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ступности в регионе.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Задача – развитие систем обеспечения безопасности и правопорядка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Предупреждение и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сечение преступлений с участием несовершенн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летних и в отношении их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шённых несове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шеннолетними;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численность </w:t>
            </w:r>
            <w:proofErr w:type="spellStart"/>
            <w:proofErr w:type="gramStart"/>
            <w:r w:rsidRPr="00F30F72">
              <w:rPr>
                <w:rFonts w:ascii="PT Astra Serif" w:eastAsia="Times New Roman" w:hAnsi="PT Astra Serif" w:cs="Calibri"/>
              </w:rPr>
              <w:t>несо-вершеннолетних</w:t>
            </w:r>
            <w:proofErr w:type="spellEnd"/>
            <w:proofErr w:type="gramEnd"/>
            <w:r w:rsidRPr="00F30F72">
              <w:rPr>
                <w:rFonts w:ascii="PT Astra Serif" w:eastAsia="Times New Roman" w:hAnsi="PT Astra Serif" w:cs="Calibri"/>
              </w:rPr>
              <w:t xml:space="preserve"> правонарушителей, состоящих на пр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филактическом учёте в подразд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лениях по делам несовершенноле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них органов вну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ренних дел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3.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Сокращение объёмов п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требления населением алкогольной продукции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шаемых в состо</w:t>
            </w:r>
            <w:r w:rsidRPr="00F30F72">
              <w:rPr>
                <w:rFonts w:ascii="PT Astra Serif" w:eastAsia="Times New Roman" w:hAnsi="PT Astra Serif" w:cs="Calibri"/>
              </w:rPr>
              <w:t>я</w:t>
            </w:r>
            <w:r w:rsidRPr="00F30F72">
              <w:rPr>
                <w:rFonts w:ascii="PT Astra Serif" w:eastAsia="Times New Roman" w:hAnsi="PT Astra Serif" w:cs="Calibri"/>
              </w:rPr>
              <w:t>нии алкогольного опьянения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Цель – повышение </w:t>
            </w:r>
            <w:proofErr w:type="gramStart"/>
            <w:r w:rsidRPr="00F30F72">
              <w:rPr>
                <w:rFonts w:ascii="PT Astra Serif" w:eastAsia="Times New Roman" w:hAnsi="PT Astra Serif" w:cs="Calibri"/>
              </w:rPr>
              <w:t>результ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тивности деятельности орг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низаций здравоохранения Ульяновской области</w:t>
            </w:r>
            <w:proofErr w:type="gramEnd"/>
            <w:r w:rsidRPr="00F30F72">
              <w:rPr>
                <w:rFonts w:ascii="PT Astra Serif" w:eastAsia="Times New Roman" w:hAnsi="PT Astra Serif" w:cs="Calibri"/>
              </w:rPr>
              <w:t>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Задача – развитие системы медицинской профилактики всех видов заболеваний и формирование здорового о</w:t>
            </w:r>
            <w:r w:rsidRPr="00F30F72">
              <w:rPr>
                <w:rFonts w:ascii="PT Astra Serif" w:eastAsia="Times New Roman" w:hAnsi="PT Astra Serif" w:cs="Calibri"/>
              </w:rPr>
              <w:t>б</w:t>
            </w:r>
            <w:r w:rsidRPr="00F30F72">
              <w:rPr>
                <w:rFonts w:ascii="PT Astra Serif" w:eastAsia="Times New Roman" w:hAnsi="PT Astra Serif" w:cs="Calibri"/>
              </w:rPr>
              <w:t>раза жизни у населения Уль</w:t>
            </w:r>
            <w:r w:rsidRPr="00F30F72">
              <w:rPr>
                <w:rFonts w:ascii="PT Astra Serif" w:eastAsia="Times New Roman" w:hAnsi="PT Astra Serif" w:cs="Calibri"/>
              </w:rPr>
              <w:t>я</w:t>
            </w:r>
            <w:r w:rsidRPr="00F30F72">
              <w:rPr>
                <w:rFonts w:ascii="PT Astra Serif" w:eastAsia="Times New Roman" w:hAnsi="PT Astra Serif" w:cs="Calibri"/>
              </w:rPr>
              <w:t>новской области</w:t>
            </w:r>
          </w:p>
        </w:tc>
      </w:tr>
      <w:tr w:rsidR="00F30F72" w:rsidRPr="00F30F72" w:rsidTr="00F30F72">
        <w:trPr>
          <w:gridAfter w:val="1"/>
          <w:wAfter w:w="425" w:type="dxa"/>
          <w:trHeight w:val="2125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4.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Создание автоматизир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ванного программного комплекса «Безопасный город»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шаемых на улицах и в других 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ственных местах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Цель – создание благоприя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ной обстановки в Ульяно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ской области, стимулиру</w:t>
            </w:r>
            <w:r w:rsidRPr="00F30F72">
              <w:rPr>
                <w:rFonts w:ascii="PT Astra Serif" w:eastAsia="Times New Roman" w:hAnsi="PT Astra Serif" w:cs="Calibri"/>
              </w:rPr>
              <w:t>ю</w:t>
            </w:r>
            <w:r w:rsidRPr="00F30F72">
              <w:rPr>
                <w:rFonts w:ascii="PT Astra Serif" w:eastAsia="Times New Roman" w:hAnsi="PT Astra Serif" w:cs="Calibri"/>
              </w:rPr>
              <w:t>щей снижение уровня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ступности в регионе.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Задача – развитие систем обеспечения безопасности и правопорядка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5.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Информационно-</w:t>
            </w:r>
            <w:proofErr w:type="spellStart"/>
            <w:r w:rsidRPr="00F30F72">
              <w:rPr>
                <w:rFonts w:ascii="PT Astra Serif" w:eastAsia="Times New Roman" w:hAnsi="PT Astra Serif" w:cs="Calibri"/>
              </w:rPr>
              <w:t>методи</w:t>
            </w:r>
            <w:proofErr w:type="spellEnd"/>
            <w:r>
              <w:rPr>
                <w:rFonts w:ascii="PT Astra Serif" w:eastAsia="Times New Roman" w:hAnsi="PT Astra Serif" w:cs="Calibri"/>
              </w:rPr>
              <w:t>-</w:t>
            </w:r>
            <w:proofErr w:type="spellStart"/>
            <w:r w:rsidRPr="00F30F72">
              <w:rPr>
                <w:rFonts w:ascii="PT Astra Serif" w:eastAsia="Times New Roman" w:hAnsi="PT Astra Serif" w:cs="Calibri"/>
              </w:rPr>
              <w:t>ческое</w:t>
            </w:r>
            <w:proofErr w:type="spellEnd"/>
            <w:r w:rsidRPr="00F30F72">
              <w:rPr>
                <w:rFonts w:ascii="PT Astra Serif" w:eastAsia="Times New Roman" w:hAnsi="PT Astra Serif" w:cs="Calibri"/>
              </w:rPr>
              <w:t xml:space="preserve"> обеспечение пр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филактики правонаруш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ний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шаемых на улицах и в других 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ственных местах;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шённых несове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шеннолетними;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численность нес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вершеннолетних правонарушителей, состоящих на пр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филактическом учёте в подразд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лениях по делам несовершенноле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них органов вну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ренних дел;</w:t>
            </w:r>
          </w:p>
          <w:p w:rsidR="00F30F72" w:rsidRPr="00C018C9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pacing w:val="-4"/>
              </w:rPr>
            </w:pPr>
            <w:r w:rsidRPr="00C018C9">
              <w:rPr>
                <w:rFonts w:ascii="PT Astra Serif" w:eastAsia="Times New Roman" w:hAnsi="PT Astra Serif" w:cs="Calibri"/>
                <w:spacing w:val="-4"/>
              </w:rPr>
              <w:t>количество пр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е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ступлений, сове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р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шаемых ранее с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у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димыми лицами;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C018C9">
              <w:rPr>
                <w:rFonts w:ascii="PT Astra Serif" w:eastAsia="Times New Roman" w:hAnsi="PT Astra Serif" w:cs="Calibri"/>
                <w:spacing w:val="-4"/>
              </w:rPr>
              <w:t>количество вып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у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щенных методич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е</w:t>
            </w:r>
            <w:r w:rsidR="00C018C9" w:rsidRPr="00C018C9">
              <w:rPr>
                <w:rFonts w:ascii="PT Astra Serif" w:eastAsia="Times New Roman" w:hAnsi="PT Astra Serif" w:cs="Calibri"/>
                <w:spacing w:val="-4"/>
              </w:rPr>
              <w:t>ских мате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риалов (брошюр, памяток, видеороликов и т.д.) по профилактике правонарушений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F30F72" w:rsidRPr="00F30F72" w:rsidRDefault="00257DF8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240">
              <w:r w:rsidR="00F30F72" w:rsidRPr="00F30F72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</w:p>
          <w:p w:rsid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 xml:space="preserve">«Комплексные меры противодействия злоупотреблению наркотиками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>и их незаконному обороту на территории Ульяновской области»</w:t>
            </w:r>
          </w:p>
        </w:tc>
      </w:tr>
      <w:tr w:rsidR="00F30F72" w:rsidRPr="00F30F72" w:rsidTr="00F30F72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Профилактика незако</w:t>
            </w:r>
            <w:r w:rsidRPr="00F30F72">
              <w:rPr>
                <w:rFonts w:ascii="PT Astra Serif" w:eastAsia="Times New Roman" w:hAnsi="PT Astra Serif" w:cs="Calibri"/>
              </w:rPr>
              <w:t>н</w:t>
            </w:r>
            <w:r w:rsidRPr="00F30F72">
              <w:rPr>
                <w:rFonts w:ascii="PT Astra Serif" w:eastAsia="Times New Roman" w:hAnsi="PT Astra Serif" w:cs="Calibri"/>
              </w:rPr>
              <w:t>ного потребления нарк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тических средств и пс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хотропных веществ, наркомании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F30F72">
              <w:rPr>
                <w:rFonts w:ascii="PT Astra Serif" w:eastAsia="Times New Roman" w:hAnsi="PT Astra Serif" w:cs="Calibri"/>
              </w:rPr>
              <w:t>Вовлечённость</w:t>
            </w:r>
            <w:proofErr w:type="spellEnd"/>
            <w:r w:rsidRPr="00F30F72">
              <w:rPr>
                <w:rFonts w:ascii="PT Astra Serif" w:eastAsia="Times New Roman" w:hAnsi="PT Astra Serif" w:cs="Calibri"/>
              </w:rPr>
              <w:t xml:space="preserve"> населения Уль</w:t>
            </w:r>
            <w:r w:rsidRPr="00F30F72">
              <w:rPr>
                <w:rFonts w:ascii="PT Astra Serif" w:eastAsia="Times New Roman" w:hAnsi="PT Astra Serif" w:cs="Calibri"/>
              </w:rPr>
              <w:t>я</w:t>
            </w:r>
            <w:r w:rsidRPr="00F30F72">
              <w:rPr>
                <w:rFonts w:ascii="PT Astra Serif" w:eastAsia="Times New Roman" w:hAnsi="PT Astra Serif" w:cs="Calibri"/>
              </w:rPr>
              <w:t>новской области в незаконный оборот наркотиков;</w:t>
            </w:r>
          </w:p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F30F72">
              <w:rPr>
                <w:rFonts w:ascii="PT Astra Serif" w:eastAsia="Times New Roman" w:hAnsi="PT Astra Serif" w:cs="Calibri"/>
              </w:rPr>
              <w:t>криминогенность</w:t>
            </w:r>
            <w:proofErr w:type="spellEnd"/>
            <w:r w:rsidRPr="00F30F72">
              <w:rPr>
                <w:rFonts w:ascii="PT Astra Serif" w:eastAsia="Times New Roman" w:hAnsi="PT Astra Serif" w:cs="Calibri"/>
              </w:rPr>
              <w:t xml:space="preserve"> наркомании;</w:t>
            </w:r>
          </w:p>
          <w:p w:rsidR="00F30F72" w:rsidRPr="008F1903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pacing w:val="-4"/>
              </w:rPr>
            </w:pPr>
            <w:r w:rsidRPr="008F1903">
              <w:rPr>
                <w:rFonts w:ascii="PT Astra Serif" w:eastAsia="Times New Roman" w:hAnsi="PT Astra Serif" w:cs="Calibri"/>
                <w:spacing w:val="-4"/>
              </w:rPr>
              <w:t>количество случаев отравления на те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р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ритории Ульяно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в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ской области нарк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о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тиками, в том числе среди несоверше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н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нолетних;</w:t>
            </w:r>
          </w:p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</w:rPr>
            </w:pPr>
            <w:r w:rsidRPr="008F1903">
              <w:rPr>
                <w:rFonts w:ascii="PT Astra Serif" w:eastAsia="Times New Roman" w:hAnsi="PT Astra Serif" w:cs="Calibri"/>
                <w:spacing w:val="-4"/>
              </w:rPr>
              <w:t>количество случаев смерти на террит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о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рии Ульяновской области в результате потребления нарк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о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тиков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Указ № 474.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Сохранение насел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ния, здоровье и бл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гополучие людей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 xml:space="preserve">Сокращение </w:t>
            </w:r>
            <w:r w:rsidRPr="00F30F72">
              <w:rPr>
                <w:rFonts w:ascii="PT Astra Serif" w:eastAsia="Times New Roman" w:hAnsi="PT Astra Serif" w:cs="Calibri"/>
              </w:rPr>
              <w:t>н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законного обор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та и доступности наркотиков для их незаконного потребления, а также снижение тяжести после</w:t>
            </w:r>
            <w:r w:rsidRPr="00F30F72">
              <w:rPr>
                <w:rFonts w:ascii="PT Astra Serif" w:eastAsia="Times New Roman" w:hAnsi="PT Astra Serif" w:cs="Calibri"/>
              </w:rPr>
              <w:t>д</w:t>
            </w:r>
            <w:r w:rsidRPr="00F30F72">
              <w:rPr>
                <w:rFonts w:ascii="PT Astra Serif" w:eastAsia="Times New Roman" w:hAnsi="PT Astra Serif" w:cs="Calibri"/>
              </w:rPr>
              <w:t>ствий незаконн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го потребления наркотиков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Цель – повышение </w:t>
            </w:r>
            <w:proofErr w:type="gramStart"/>
            <w:r w:rsidRPr="00F30F72">
              <w:rPr>
                <w:rFonts w:ascii="PT Astra Serif" w:eastAsia="Times New Roman" w:hAnsi="PT Astra Serif" w:cs="Calibri"/>
              </w:rPr>
              <w:t>результ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тивности деятельности орг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низаций здравоохранения Ульяновской области</w:t>
            </w:r>
            <w:proofErr w:type="gramEnd"/>
            <w:r w:rsidRPr="00F30F72">
              <w:rPr>
                <w:rFonts w:ascii="PT Astra Serif" w:eastAsia="Times New Roman" w:hAnsi="PT Astra Serif" w:cs="Calibri"/>
              </w:rPr>
              <w:t>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Задача – развитие системы медицинской профилактики всех видов заболеваний и формирование здорового о</w:t>
            </w:r>
            <w:r w:rsidRPr="00F30F72">
              <w:rPr>
                <w:rFonts w:ascii="PT Astra Serif" w:eastAsia="Times New Roman" w:hAnsi="PT Astra Serif" w:cs="Calibri"/>
              </w:rPr>
              <w:t>б</w:t>
            </w:r>
            <w:r w:rsidRPr="00F30F72">
              <w:rPr>
                <w:rFonts w:ascii="PT Astra Serif" w:eastAsia="Times New Roman" w:hAnsi="PT Astra Serif" w:cs="Calibri"/>
              </w:rPr>
              <w:t>раза жизни у населения Уль</w:t>
            </w:r>
            <w:r w:rsidRPr="00F30F72">
              <w:rPr>
                <w:rFonts w:ascii="PT Astra Serif" w:eastAsia="Times New Roman" w:hAnsi="PT Astra Serif" w:cs="Calibri"/>
              </w:rPr>
              <w:t>я</w:t>
            </w:r>
            <w:r w:rsidRPr="00F30F72">
              <w:rPr>
                <w:rFonts w:ascii="PT Astra Serif" w:eastAsia="Times New Roman" w:hAnsi="PT Astra Serif" w:cs="Calibri"/>
              </w:rPr>
              <w:t>новской области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Меры по совершенств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 xml:space="preserve">ванию системы лечения, социальной адаптации и реабилитации </w:t>
            </w:r>
            <w:proofErr w:type="spellStart"/>
            <w:r w:rsidRPr="00F30F72">
              <w:rPr>
                <w:rFonts w:ascii="PT Astra Serif" w:eastAsia="Times New Roman" w:hAnsi="PT Astra Serif" w:cs="Calibri"/>
              </w:rPr>
              <w:t>наркоп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требителей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Снижение забол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ваемости нарком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нией;</w:t>
            </w:r>
          </w:p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снижение заболев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емости злоупотре</w:t>
            </w:r>
            <w:r w:rsidRPr="00F30F72">
              <w:rPr>
                <w:rFonts w:ascii="PT Astra Serif" w:eastAsia="Times New Roman" w:hAnsi="PT Astra Serif" w:cs="Calibri"/>
              </w:rPr>
              <w:t>б</w:t>
            </w:r>
            <w:r w:rsidRPr="00F30F72">
              <w:rPr>
                <w:rFonts w:ascii="PT Astra Serif" w:eastAsia="Times New Roman" w:hAnsi="PT Astra Serif" w:cs="Calibri"/>
              </w:rPr>
              <w:t>лением наркотич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скими средствами и психотропными веществами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82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3.</w:t>
            </w:r>
          </w:p>
        </w:tc>
        <w:tc>
          <w:tcPr>
            <w:tcW w:w="2777" w:type="dxa"/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Организационно-</w:t>
            </w:r>
            <w:proofErr w:type="spellStart"/>
            <w:r w:rsidRPr="00F30F72">
              <w:rPr>
                <w:rFonts w:ascii="PT Astra Serif" w:eastAsia="Times New Roman" w:hAnsi="PT Astra Serif" w:cs="Calibri"/>
              </w:rPr>
              <w:t>пра</w:t>
            </w:r>
            <w:proofErr w:type="spellEnd"/>
            <w:r w:rsidRPr="00F30F72">
              <w:rPr>
                <w:rFonts w:ascii="PT Astra Serif" w:eastAsia="Times New Roman" w:hAnsi="PT Astra Serif" w:cs="Calibri"/>
              </w:rPr>
              <w:t>-</w:t>
            </w:r>
            <w:proofErr w:type="spellStart"/>
            <w:r w:rsidRPr="00F30F72">
              <w:rPr>
                <w:rFonts w:ascii="PT Astra Serif" w:eastAsia="Times New Roman" w:hAnsi="PT Astra Serif" w:cs="Calibri"/>
              </w:rPr>
              <w:t>вовое</w:t>
            </w:r>
            <w:proofErr w:type="spellEnd"/>
            <w:r w:rsidRPr="00F30F72">
              <w:rPr>
                <w:rFonts w:ascii="PT Astra Serif" w:eastAsia="Times New Roman" w:hAnsi="PT Astra Serif" w:cs="Calibri"/>
              </w:rPr>
              <w:t xml:space="preserve"> обеспечение ант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наркотической деятел</w:t>
            </w:r>
            <w:r w:rsidRPr="00F30F72">
              <w:rPr>
                <w:rFonts w:ascii="PT Astra Serif" w:eastAsia="Times New Roman" w:hAnsi="PT Astra Serif" w:cs="Calibri"/>
              </w:rPr>
              <w:t>ь</w:t>
            </w:r>
            <w:r w:rsidRPr="00F30F72">
              <w:rPr>
                <w:rFonts w:ascii="PT Astra Serif" w:eastAsia="Times New Roman" w:hAnsi="PT Astra Serif" w:cs="Calibri"/>
              </w:rPr>
              <w:t>ности</w:t>
            </w:r>
          </w:p>
        </w:tc>
        <w:tc>
          <w:tcPr>
            <w:tcW w:w="2184" w:type="dxa"/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Снижение забол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ваемости нарком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нией;</w:t>
            </w:r>
          </w:p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снижение заболев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емости злоупотре</w:t>
            </w:r>
            <w:r w:rsidRPr="00F30F72">
              <w:rPr>
                <w:rFonts w:ascii="PT Astra Serif" w:eastAsia="Times New Roman" w:hAnsi="PT Astra Serif" w:cs="Calibri"/>
              </w:rPr>
              <w:t>б</w:t>
            </w:r>
            <w:r w:rsidRPr="00F30F72">
              <w:rPr>
                <w:rFonts w:ascii="PT Astra Serif" w:eastAsia="Times New Roman" w:hAnsi="PT Astra Serif" w:cs="Calibri"/>
              </w:rPr>
              <w:t>лением наркотич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скими средствами и психотропными веществами</w:t>
            </w:r>
          </w:p>
        </w:tc>
        <w:tc>
          <w:tcPr>
            <w:tcW w:w="2410" w:type="dxa"/>
            <w:vMerge/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15310" w:type="dxa"/>
            <w:gridSpan w:val="7"/>
          </w:tcPr>
          <w:p w:rsidR="00F30F72" w:rsidRPr="00F30F72" w:rsidRDefault="00257DF8" w:rsidP="008F190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313">
              <w:r w:rsidR="00F30F72" w:rsidRPr="00F30F72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</w:p>
          <w:p w:rsidR="008F1903" w:rsidRDefault="00F30F72" w:rsidP="008F190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 xml:space="preserve">«Снижение рисков и смягчение последствий чрезвычайных ситуаций </w:t>
            </w:r>
            <w:proofErr w:type="gramStart"/>
            <w:r w:rsidRPr="00F30F72">
              <w:rPr>
                <w:rFonts w:ascii="PT Astra Serif" w:eastAsia="Times New Roman" w:hAnsi="PT Astra Serif" w:cs="Calibri"/>
                <w:b/>
              </w:rPr>
              <w:t>природного</w:t>
            </w:r>
            <w:proofErr w:type="gramEnd"/>
            <w:r w:rsidRPr="00F30F72">
              <w:rPr>
                <w:rFonts w:ascii="PT Astra Serif" w:eastAsia="Times New Roman" w:hAnsi="PT Astra Serif" w:cs="Calibri"/>
                <w:b/>
              </w:rPr>
              <w:t xml:space="preserve"> </w:t>
            </w:r>
          </w:p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>и техногенного характера на территории Ульяновской области»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2777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Предоставление субс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дий из областного бю</w:t>
            </w:r>
            <w:r w:rsidRPr="00F30F72">
              <w:rPr>
                <w:rFonts w:ascii="PT Astra Serif" w:eastAsia="Times New Roman" w:hAnsi="PT Astra Serif" w:cs="Calibri"/>
              </w:rPr>
              <w:t>д</w:t>
            </w:r>
            <w:r w:rsidRPr="00F30F72">
              <w:rPr>
                <w:rFonts w:ascii="PT Astra Serif" w:eastAsia="Times New Roman" w:hAnsi="PT Astra Serif" w:cs="Calibri"/>
              </w:rPr>
              <w:t>жета Ульяновской обл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сти в целях финансового обеспечения затрат, св</w:t>
            </w:r>
            <w:r w:rsidRPr="00F30F72">
              <w:rPr>
                <w:rFonts w:ascii="PT Astra Serif" w:eastAsia="Times New Roman" w:hAnsi="PT Astra Serif" w:cs="Calibri"/>
              </w:rPr>
              <w:t>я</w:t>
            </w:r>
            <w:r w:rsidRPr="00F30F72">
              <w:rPr>
                <w:rFonts w:ascii="PT Astra Serif" w:eastAsia="Times New Roman" w:hAnsi="PT Astra Serif" w:cs="Calibri"/>
              </w:rPr>
              <w:t>занных с созданием с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стемы обеспечения выз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ва экстренных операти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ных служб по единому номеру «112»</w:t>
            </w:r>
          </w:p>
        </w:tc>
        <w:tc>
          <w:tcPr>
            <w:tcW w:w="2184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Сокращение вр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мени направления экстренных опер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тивных служб по вызовам (сообщ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ниям о происш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ствиях) к месту происшествия</w:t>
            </w:r>
          </w:p>
        </w:tc>
        <w:tc>
          <w:tcPr>
            <w:tcW w:w="2410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82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Указ № 474.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Сохранение насел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ния, здоровье и бл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 xml:space="preserve">гополучие людей </w:t>
            </w: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Безопасность населения и </w:t>
            </w:r>
            <w:proofErr w:type="gramStart"/>
            <w:r w:rsidRPr="00F30F72">
              <w:rPr>
                <w:rFonts w:ascii="PT Astra Serif" w:eastAsia="Times New Roman" w:hAnsi="PT Astra Serif" w:cs="Calibri"/>
              </w:rPr>
              <w:t>тер-</w:t>
            </w:r>
            <w:proofErr w:type="spellStart"/>
            <w:r w:rsidRPr="00F30F72">
              <w:rPr>
                <w:rFonts w:ascii="PT Astra Serif" w:eastAsia="Times New Roman" w:hAnsi="PT Astra Serif" w:cs="Calibri"/>
              </w:rPr>
              <w:t>риторий</w:t>
            </w:r>
            <w:proofErr w:type="spellEnd"/>
            <w:proofErr w:type="gramEnd"/>
            <w:r w:rsidRPr="00F30F72">
              <w:rPr>
                <w:rFonts w:ascii="PT Astra Serif" w:eastAsia="Times New Roman" w:hAnsi="PT Astra Serif" w:cs="Calibri"/>
              </w:rPr>
              <w:t xml:space="preserve"> от чре</w:t>
            </w:r>
            <w:r w:rsidRPr="00F30F72">
              <w:rPr>
                <w:rFonts w:ascii="PT Astra Serif" w:eastAsia="Times New Roman" w:hAnsi="PT Astra Serif" w:cs="Calibri"/>
              </w:rPr>
              <w:t>з</w:t>
            </w:r>
            <w:r w:rsidRPr="00F30F72">
              <w:rPr>
                <w:rFonts w:ascii="PT Astra Serif" w:eastAsia="Times New Roman" w:hAnsi="PT Astra Serif" w:cs="Calibri"/>
              </w:rPr>
              <w:t>вычайных ситу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ций природного и техногенного х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рактера</w:t>
            </w:r>
          </w:p>
        </w:tc>
        <w:tc>
          <w:tcPr>
            <w:tcW w:w="3261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Цель – создание благоприя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ной обстановки в Ульяно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ской области, стимулиру</w:t>
            </w:r>
            <w:r w:rsidRPr="00F30F72">
              <w:rPr>
                <w:rFonts w:ascii="PT Astra Serif" w:eastAsia="Times New Roman" w:hAnsi="PT Astra Serif" w:cs="Calibri"/>
              </w:rPr>
              <w:t>ю</w:t>
            </w:r>
            <w:r w:rsidRPr="00F30F72">
              <w:rPr>
                <w:rFonts w:ascii="PT Astra Serif" w:eastAsia="Times New Roman" w:hAnsi="PT Astra Serif" w:cs="Calibri"/>
              </w:rPr>
              <w:t>щей снижение уровня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ступности в регионе.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Задачи: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повышение эффективности мер предупреждения и ликв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дации чрезвычайных ситу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ций;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развитие систем обеспечения безопасности и правопорядка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2777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2184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Охват оповещаем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го населения (к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личество просмо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ров и прослушив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ний информации населением);</w:t>
            </w:r>
          </w:p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ind w:firstLine="137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охват населения социальной рекл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мой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3.</w:t>
            </w:r>
          </w:p>
        </w:tc>
        <w:tc>
          <w:tcPr>
            <w:tcW w:w="2777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Освежение запасов средств индивидуальной защиты для гражданской обороны в Ульяновской области</w:t>
            </w:r>
          </w:p>
        </w:tc>
        <w:tc>
          <w:tcPr>
            <w:tcW w:w="2184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Доля освежённых средств индивид</w:t>
            </w:r>
            <w:r w:rsidRPr="00F30F72">
              <w:rPr>
                <w:rFonts w:ascii="PT Astra Serif" w:eastAsia="Times New Roman" w:hAnsi="PT Astra Serif" w:cs="Calibri"/>
              </w:rPr>
              <w:t>у</w:t>
            </w:r>
            <w:r w:rsidRPr="00F30F72">
              <w:rPr>
                <w:rFonts w:ascii="PT Astra Serif" w:eastAsia="Times New Roman" w:hAnsi="PT Astra Serif" w:cs="Calibri"/>
              </w:rPr>
              <w:t>альной защиты в общем количестве средств индивид</w:t>
            </w:r>
            <w:r w:rsidRPr="00F30F72">
              <w:rPr>
                <w:rFonts w:ascii="PT Astra Serif" w:eastAsia="Times New Roman" w:hAnsi="PT Astra Serif" w:cs="Calibri"/>
              </w:rPr>
              <w:t>у</w:t>
            </w:r>
            <w:r w:rsidRPr="00F30F72">
              <w:rPr>
                <w:rFonts w:ascii="PT Astra Serif" w:eastAsia="Times New Roman" w:hAnsi="PT Astra Serif" w:cs="Calibri"/>
              </w:rPr>
              <w:t>альной защиты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4.</w:t>
            </w:r>
          </w:p>
        </w:tc>
        <w:tc>
          <w:tcPr>
            <w:tcW w:w="2777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Создание территориал</w:t>
            </w:r>
            <w:r w:rsidRPr="00F30F72">
              <w:rPr>
                <w:rFonts w:ascii="PT Astra Serif" w:eastAsia="Times New Roman" w:hAnsi="PT Astra Serif" w:cs="Calibri"/>
              </w:rPr>
              <w:t>ь</w:t>
            </w:r>
            <w:r w:rsidRPr="00F30F72">
              <w:rPr>
                <w:rFonts w:ascii="PT Astra Serif" w:eastAsia="Times New Roman" w:hAnsi="PT Astra Serif" w:cs="Calibri"/>
              </w:rPr>
              <w:t>ного страхового фонда документации Ульяно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ской области</w:t>
            </w:r>
          </w:p>
        </w:tc>
        <w:tc>
          <w:tcPr>
            <w:tcW w:w="2184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листов формата А</w:t>
            </w:r>
            <w:proofErr w:type="gramStart"/>
            <w:r w:rsidRPr="00F30F72">
              <w:rPr>
                <w:rFonts w:ascii="PT Astra Serif" w:eastAsia="Times New Roman" w:hAnsi="PT Astra Serif" w:cs="Calibri"/>
              </w:rPr>
              <w:t>4</w:t>
            </w:r>
            <w:proofErr w:type="gramEnd"/>
            <w:r w:rsidRPr="00F30F72">
              <w:rPr>
                <w:rFonts w:ascii="PT Astra Serif" w:eastAsia="Times New Roman" w:hAnsi="PT Astra Serif" w:cs="Calibri"/>
              </w:rPr>
              <w:t>, и</w:t>
            </w:r>
            <w:r w:rsidRPr="00F30F72">
              <w:rPr>
                <w:rFonts w:ascii="PT Astra Serif" w:eastAsia="Times New Roman" w:hAnsi="PT Astra Serif" w:cs="Calibri"/>
              </w:rPr>
              <w:t>с</w:t>
            </w:r>
            <w:r w:rsidRPr="00F30F72">
              <w:rPr>
                <w:rFonts w:ascii="PT Astra Serif" w:eastAsia="Times New Roman" w:hAnsi="PT Astra Serif" w:cs="Calibri"/>
              </w:rPr>
              <w:t>пользованных для изготовления ми</w:t>
            </w:r>
            <w:r w:rsidRPr="00F30F72">
              <w:rPr>
                <w:rFonts w:ascii="PT Astra Serif" w:eastAsia="Times New Roman" w:hAnsi="PT Astra Serif" w:cs="Calibri"/>
              </w:rPr>
              <w:t>к</w:t>
            </w:r>
            <w:r w:rsidRPr="00F30F72">
              <w:rPr>
                <w:rFonts w:ascii="PT Astra Serif" w:eastAsia="Times New Roman" w:hAnsi="PT Astra Serif" w:cs="Calibri"/>
              </w:rPr>
              <w:t>рофильмов при с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здании территор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ального страхового фонда документ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ции Ульяновской области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5.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tabs>
                <w:tab w:val="left" w:pos="157"/>
              </w:tabs>
              <w:autoSpaceDE w:val="0"/>
              <w:autoSpaceDN w:val="0"/>
              <w:adjustRightInd w:val="0"/>
              <w:ind w:firstLine="7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Финансовое обеспеч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ние деятельности О</w:t>
            </w:r>
            <w:r w:rsidRPr="00F30F72">
              <w:rPr>
                <w:rFonts w:ascii="PT Astra Serif" w:eastAsia="Times New Roman" w:hAnsi="PT Astra Serif" w:cs="Calibri"/>
              </w:rPr>
              <w:t>б</w:t>
            </w:r>
            <w:r w:rsidRPr="00F30F72">
              <w:rPr>
                <w:rFonts w:ascii="PT Astra Serif" w:eastAsia="Times New Roman" w:hAnsi="PT Astra Serif" w:cs="Calibri"/>
              </w:rPr>
              <w:t>ластного государстве</w:t>
            </w:r>
            <w:r w:rsidRPr="00F30F72">
              <w:rPr>
                <w:rFonts w:ascii="PT Astra Serif" w:eastAsia="Times New Roman" w:hAnsi="PT Astra Serif" w:cs="Calibri"/>
              </w:rPr>
              <w:t>н</w:t>
            </w:r>
            <w:r w:rsidRPr="00F30F72">
              <w:rPr>
                <w:rFonts w:ascii="PT Astra Serif" w:eastAsia="Times New Roman" w:hAnsi="PT Astra Serif" w:cs="Calibri"/>
              </w:rPr>
              <w:t>ного казённого учрежд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ния «Служба гражда</w:t>
            </w:r>
            <w:r w:rsidRPr="00F30F72">
              <w:rPr>
                <w:rFonts w:ascii="PT Astra Serif" w:eastAsia="Times New Roman" w:hAnsi="PT Astra Serif" w:cs="Calibri"/>
              </w:rPr>
              <w:t>н</w:t>
            </w:r>
            <w:r w:rsidRPr="00F30F72">
              <w:rPr>
                <w:rFonts w:ascii="PT Astra Serif" w:eastAsia="Times New Roman" w:hAnsi="PT Astra Serif" w:cs="Calibri"/>
              </w:rPr>
              <w:t>ской защиты и пожарной безопасности Ульяно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ской области»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Сокращение вр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мени направления экстренных опер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тивных служб по вызовам (сообщ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ниям о происш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ствиях) к месту происшествия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6.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Содержание пожарных частей противопожарной службы Ульяновской о</w:t>
            </w:r>
            <w:r w:rsidRPr="00F30F72">
              <w:rPr>
                <w:rFonts w:ascii="PT Astra Serif" w:eastAsia="Times New Roman" w:hAnsi="PT Astra Serif" w:cs="Calibri"/>
              </w:rPr>
              <w:t>б</w:t>
            </w:r>
            <w:r w:rsidRPr="00F30F72">
              <w:rPr>
                <w:rFonts w:ascii="PT Astra Serif" w:eastAsia="Times New Roman" w:hAnsi="PT Astra Serif" w:cs="Calibri"/>
              </w:rPr>
              <w:t>ласти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137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Сокращение </w:t>
            </w:r>
            <w:proofErr w:type="spellStart"/>
            <w:proofErr w:type="gramStart"/>
            <w:r w:rsidRPr="00F30F72">
              <w:rPr>
                <w:rFonts w:ascii="PT Astra Serif" w:eastAsia="Times New Roman" w:hAnsi="PT Astra Serif" w:cs="Calibri"/>
              </w:rPr>
              <w:t>вре-мени</w:t>
            </w:r>
            <w:proofErr w:type="spellEnd"/>
            <w:proofErr w:type="gramEnd"/>
            <w:r w:rsidRPr="00F30F72">
              <w:rPr>
                <w:rFonts w:ascii="PT Astra Serif" w:eastAsia="Times New Roman" w:hAnsi="PT Astra Serif" w:cs="Calibri"/>
              </w:rPr>
              <w:t xml:space="preserve"> направления экстренных опер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тивных служб по вызовам (сообщ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ниям о происш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ствиях) к месту происшествия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7.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Участие в создании рег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ональных элементов комплексной системы информирования и оп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вещения населения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Охват оповещаем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го населения (к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личество просмо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ров и прослушив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ний информации населением);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охват населения социальной рекл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мой;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охват оповещением населения реги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нальной автомат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зированной сист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мой централиз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ванного оповещ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ния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15310" w:type="dxa"/>
            <w:gridSpan w:val="7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>Подпрограмма</w:t>
            </w:r>
          </w:p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>«Профилактика терроризма на территории Ульяновской области»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Противодействие ра</w:t>
            </w:r>
            <w:r w:rsidRPr="00F30F72">
              <w:rPr>
                <w:rFonts w:ascii="PT Astra Serif" w:eastAsia="Times New Roman" w:hAnsi="PT Astra Serif" w:cs="Calibri"/>
              </w:rPr>
              <w:t>с</w:t>
            </w:r>
            <w:r w:rsidRPr="00F30F72">
              <w:rPr>
                <w:rFonts w:ascii="PT Astra Serif" w:eastAsia="Times New Roman" w:hAnsi="PT Astra Serif" w:cs="Calibri"/>
              </w:rPr>
              <w:t>пространению идеологии терроризма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D15974">
              <w:rPr>
                <w:rFonts w:ascii="PT Astra Serif" w:eastAsia="Times New Roman" w:hAnsi="PT Astra Serif" w:cs="Calibri"/>
                <w:spacing w:val="-4"/>
              </w:rPr>
              <w:t>Численность на-селения Ульяно</w:t>
            </w:r>
            <w:r w:rsidRPr="00D15974">
              <w:rPr>
                <w:rFonts w:ascii="PT Astra Serif" w:eastAsia="Times New Roman" w:hAnsi="PT Astra Serif" w:cs="Calibri"/>
                <w:spacing w:val="-4"/>
              </w:rPr>
              <w:t>в</w:t>
            </w:r>
            <w:r w:rsidRPr="00D15974">
              <w:rPr>
                <w:rFonts w:ascii="PT Astra Serif" w:eastAsia="Times New Roman" w:hAnsi="PT Astra Serif" w:cs="Calibri"/>
                <w:spacing w:val="-4"/>
              </w:rPr>
              <w:t xml:space="preserve">ской области, </w:t>
            </w:r>
            <w:r w:rsidR="00D15974">
              <w:rPr>
                <w:rFonts w:ascii="PT Astra Serif" w:eastAsia="Times New Roman" w:hAnsi="PT Astra Serif" w:cs="Calibri"/>
                <w:spacing w:val="-4"/>
              </w:rPr>
              <w:br/>
            </w:r>
            <w:proofErr w:type="gramStart"/>
            <w:r w:rsidRPr="00D15974">
              <w:rPr>
                <w:rFonts w:ascii="PT Astra Serif" w:eastAsia="Times New Roman" w:hAnsi="PT Astra Serif" w:cs="Calibri"/>
                <w:spacing w:val="-4"/>
              </w:rPr>
              <w:t>про</w:t>
            </w:r>
            <w:r w:rsidR="00D15974" w:rsidRPr="00D15974">
              <w:rPr>
                <w:rFonts w:ascii="PT Astra Serif" w:eastAsia="Times New Roman" w:hAnsi="PT Astra Serif" w:cs="Calibri"/>
                <w:spacing w:val="-4"/>
              </w:rPr>
              <w:t>смотревшего</w:t>
            </w:r>
            <w:proofErr w:type="gramEnd"/>
            <w:r w:rsidR="00D15974" w:rsidRPr="00D15974">
              <w:rPr>
                <w:rFonts w:ascii="PT Astra Serif" w:eastAsia="Times New Roman" w:hAnsi="PT Astra Serif" w:cs="Calibri"/>
                <w:spacing w:val="-4"/>
              </w:rPr>
              <w:t xml:space="preserve"> в</w:t>
            </w:r>
            <w:r w:rsidR="00D15974" w:rsidRPr="00D15974">
              <w:rPr>
                <w:rFonts w:ascii="PT Astra Serif" w:eastAsia="Times New Roman" w:hAnsi="PT Astra Serif" w:cs="Calibri"/>
                <w:spacing w:val="-4"/>
              </w:rPr>
              <w:t>и</w:t>
            </w:r>
            <w:r w:rsidR="008F67E2">
              <w:rPr>
                <w:rFonts w:ascii="PT Astra Serif" w:eastAsia="Times New Roman" w:hAnsi="PT Astra Serif" w:cs="Calibri"/>
                <w:spacing w:val="-4"/>
              </w:rPr>
              <w:t>део</w:t>
            </w:r>
            <w:r w:rsidRPr="00F30F72">
              <w:rPr>
                <w:rFonts w:ascii="PT Astra Serif" w:eastAsia="Times New Roman" w:hAnsi="PT Astra Serif" w:cs="Calibri"/>
              </w:rPr>
              <w:t>материалы (к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роткометражные видеоролики) ант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террористической направленности;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выя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ленных в информ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="008F67E2">
              <w:rPr>
                <w:rFonts w:ascii="PT Astra Serif" w:eastAsia="Times New Roman" w:hAnsi="PT Astra Serif" w:cs="Calibri"/>
              </w:rPr>
              <w:t>ционно-теле</w:t>
            </w:r>
            <w:r w:rsidRPr="00F30F72">
              <w:rPr>
                <w:rFonts w:ascii="PT Astra Serif" w:eastAsia="Times New Roman" w:hAnsi="PT Astra Serif" w:cs="Calibri"/>
              </w:rPr>
              <w:t>ком</w:t>
            </w:r>
            <w:r w:rsidR="008F67E2">
              <w:rPr>
                <w:rFonts w:ascii="PT Astra Serif" w:eastAsia="Times New Roman" w:hAnsi="PT Astra Serif" w:cs="Calibri"/>
              </w:rPr>
              <w:t>-</w:t>
            </w:r>
            <w:proofErr w:type="spellStart"/>
            <w:r w:rsidRPr="00F30F72">
              <w:rPr>
                <w:rFonts w:ascii="PT Astra Serif" w:eastAsia="Times New Roman" w:hAnsi="PT Astra Serif" w:cs="Calibri"/>
              </w:rPr>
              <w:t>муникационной</w:t>
            </w:r>
            <w:proofErr w:type="spellEnd"/>
            <w:r w:rsidRPr="00F30F72">
              <w:rPr>
                <w:rFonts w:ascii="PT Astra Serif" w:eastAsia="Times New Roman" w:hAnsi="PT Astra Serif" w:cs="Calibri"/>
              </w:rPr>
              <w:t xml:space="preserve"> с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ти «Интернет» м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териалов, проп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гандирующих культ насилия, с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держащих призывы к осуществлению террористической деятельности</w:t>
            </w:r>
          </w:p>
        </w:tc>
        <w:tc>
          <w:tcPr>
            <w:tcW w:w="2410" w:type="dxa"/>
          </w:tcPr>
          <w:p w:rsidR="00F30F72" w:rsidRPr="00F30F72" w:rsidRDefault="008F1903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Указ № 474.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Снижение уровня террористической угрозы и экстремис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ских проявлений в обществе</w:t>
            </w: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Защита </w:t>
            </w:r>
            <w:proofErr w:type="gramStart"/>
            <w:r w:rsidRPr="00F30F72">
              <w:rPr>
                <w:rFonts w:ascii="PT Astra Serif" w:eastAsia="Times New Roman" w:hAnsi="PT Astra Serif" w:cs="Calibri"/>
              </w:rPr>
              <w:t>лично-</w:t>
            </w:r>
            <w:proofErr w:type="spellStart"/>
            <w:r w:rsidRPr="00F30F72">
              <w:rPr>
                <w:rFonts w:ascii="PT Astra Serif" w:eastAsia="Times New Roman" w:hAnsi="PT Astra Serif" w:cs="Calibri"/>
              </w:rPr>
              <w:t>сти</w:t>
            </w:r>
            <w:proofErr w:type="spellEnd"/>
            <w:proofErr w:type="gramEnd"/>
            <w:r w:rsidRPr="00F30F72">
              <w:rPr>
                <w:rFonts w:ascii="PT Astra Serif" w:eastAsia="Times New Roman" w:hAnsi="PT Astra Serif" w:cs="Calibri"/>
              </w:rPr>
              <w:t>, общес</w:t>
            </w:r>
            <w:r w:rsidR="008F1903">
              <w:rPr>
                <w:rFonts w:ascii="PT Astra Serif" w:eastAsia="Times New Roman" w:hAnsi="PT Astra Serif" w:cs="Calibri"/>
              </w:rPr>
              <w:t>тва, государства от противоправных посягательств, пре</w:t>
            </w:r>
            <w:r w:rsidRPr="00F30F72">
              <w:rPr>
                <w:rFonts w:ascii="PT Astra Serif" w:eastAsia="Times New Roman" w:hAnsi="PT Astra Serif" w:cs="Calibri"/>
              </w:rPr>
              <w:t>дупреждение и пресечение преступлений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Цель – создание благоприя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ной обстановки в Ульяно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ской области, стимулиру</w:t>
            </w:r>
            <w:r w:rsidRPr="00F30F72">
              <w:rPr>
                <w:rFonts w:ascii="PT Astra Serif" w:eastAsia="Times New Roman" w:hAnsi="PT Astra Serif" w:cs="Calibri"/>
              </w:rPr>
              <w:t>ю</w:t>
            </w:r>
            <w:r w:rsidRPr="00F30F72">
              <w:rPr>
                <w:rFonts w:ascii="PT Astra Serif" w:eastAsia="Times New Roman" w:hAnsi="PT Astra Serif" w:cs="Calibri"/>
              </w:rPr>
              <w:t>щей снижение уровня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ступности в регионе.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color w:val="FF0000"/>
              </w:rPr>
            </w:pPr>
            <w:r w:rsidRPr="00F30F72">
              <w:rPr>
                <w:rFonts w:ascii="PT Astra Serif" w:eastAsia="Times New Roman" w:hAnsi="PT Astra Serif" w:cs="Calibri"/>
              </w:rPr>
              <w:t>Задача – развитие систем обеспечения безопасности и правопорядка</w:t>
            </w:r>
          </w:p>
        </w:tc>
      </w:tr>
      <w:tr w:rsidR="00F30F72" w:rsidRPr="00F30F72" w:rsidTr="00F30F72"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Обеспечение антитерр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ристической защищённ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сти мест массового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бывания людей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шаемых на улицах и в других 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ственных местах</w:t>
            </w:r>
          </w:p>
        </w:tc>
        <w:tc>
          <w:tcPr>
            <w:tcW w:w="2410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Указ № 474.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Снижение уровня террористической угрозы и экстремис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ских проявлений в обществе</w:t>
            </w: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-235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А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-235"/>
              <w:rPr>
                <w:rFonts w:ascii="PT Astra Serif" w:eastAsia="Times New Roman" w:hAnsi="PT Astra Serif" w:cs="Calibri"/>
              </w:rPr>
            </w:pP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-235"/>
              <w:rPr>
                <w:rFonts w:ascii="PT Astra Serif" w:eastAsia="Times New Roman" w:hAnsi="PT Astra Serif" w:cs="Calibri"/>
              </w:rPr>
            </w:pP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-235"/>
              <w:rPr>
                <w:rFonts w:ascii="PT Astra Serif" w:eastAsia="Times New Roman" w:hAnsi="PT Astra Serif" w:cs="Calibri"/>
              </w:rPr>
            </w:pP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-235"/>
              <w:rPr>
                <w:rFonts w:ascii="PT Astra Serif" w:eastAsia="Times New Roman" w:hAnsi="PT Astra Serif" w:cs="Calibri"/>
              </w:rPr>
            </w:pP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-235" w:right="-62"/>
              <w:jc w:val="center"/>
              <w:rPr>
                <w:rFonts w:ascii="PT Astra Serif" w:eastAsia="Times New Roman" w:hAnsi="PT Astra Serif" w:cs="Calibri"/>
              </w:rPr>
            </w:pPr>
          </w:p>
        </w:tc>
      </w:tr>
    </w:tbl>
    <w:p w:rsidR="00F30F72" w:rsidRDefault="00F30F72" w:rsidP="008F1903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_____________________».</w:t>
      </w:r>
    </w:p>
    <w:p w:rsidR="00D15974" w:rsidRDefault="00D15974" w:rsidP="00D159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F30F72" w:rsidRPr="006B36F5" w:rsidRDefault="00F30F72" w:rsidP="00D159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B36F5">
        <w:rPr>
          <w:rFonts w:ascii="PT Astra Serif" w:eastAsia="Times New Roman" w:hAnsi="PT Astra Serif" w:cs="Calibri"/>
          <w:sz w:val="28"/>
          <w:szCs w:val="28"/>
        </w:rPr>
        <w:t>11. Приложение № 4 изложить в следующей редакции:</w:t>
      </w:r>
    </w:p>
    <w:p w:rsidR="00F30F72" w:rsidRDefault="00F30F72" w:rsidP="00D15974">
      <w:pPr>
        <w:widowControl w:val="0"/>
        <w:autoSpaceDE w:val="0"/>
        <w:autoSpaceDN w:val="0"/>
        <w:spacing w:line="235" w:lineRule="auto"/>
        <w:ind w:left="10206"/>
        <w:jc w:val="center"/>
        <w:outlineLvl w:val="1"/>
        <w:rPr>
          <w:rFonts w:ascii="PT Astra Serif" w:eastAsiaTheme="minorEastAsia" w:hAnsi="PT Astra Serif" w:cs="Arial"/>
          <w:sz w:val="28"/>
          <w:szCs w:val="28"/>
        </w:rPr>
      </w:pPr>
      <w:r>
        <w:rPr>
          <w:rFonts w:ascii="PT Astra Serif" w:eastAsiaTheme="minorEastAsia" w:hAnsi="PT Astra Serif" w:cs="Arial"/>
          <w:sz w:val="28"/>
          <w:szCs w:val="28"/>
        </w:rPr>
        <w:t>«</w:t>
      </w:r>
      <w:r w:rsidRPr="006B36F5">
        <w:rPr>
          <w:rFonts w:ascii="PT Astra Serif" w:eastAsiaTheme="minorEastAsia" w:hAnsi="PT Astra Serif" w:cs="Arial"/>
          <w:sz w:val="28"/>
          <w:szCs w:val="28"/>
        </w:rPr>
        <w:t xml:space="preserve">ПРИЛОЖЕНИЕ </w:t>
      </w:r>
      <w:r>
        <w:rPr>
          <w:rFonts w:ascii="PT Astra Serif" w:eastAsiaTheme="minorEastAsia" w:hAnsi="PT Astra Serif" w:cs="Arial"/>
          <w:sz w:val="28"/>
          <w:szCs w:val="28"/>
        </w:rPr>
        <w:t>№</w:t>
      </w:r>
      <w:r w:rsidRPr="006B36F5">
        <w:rPr>
          <w:rFonts w:ascii="PT Astra Serif" w:eastAsiaTheme="minorEastAsia" w:hAnsi="PT Astra Serif" w:cs="Arial"/>
          <w:sz w:val="28"/>
          <w:szCs w:val="28"/>
        </w:rPr>
        <w:t xml:space="preserve"> 4</w:t>
      </w:r>
    </w:p>
    <w:p w:rsidR="00F30F72" w:rsidRPr="006B36F5" w:rsidRDefault="00F30F72" w:rsidP="00D15974">
      <w:pPr>
        <w:widowControl w:val="0"/>
        <w:autoSpaceDE w:val="0"/>
        <w:autoSpaceDN w:val="0"/>
        <w:spacing w:line="235" w:lineRule="auto"/>
        <w:ind w:left="10206"/>
        <w:jc w:val="center"/>
        <w:outlineLvl w:val="1"/>
        <w:rPr>
          <w:rFonts w:ascii="PT Astra Serif" w:eastAsiaTheme="minorEastAsia" w:hAnsi="PT Astra Serif" w:cs="Arial"/>
          <w:sz w:val="28"/>
          <w:szCs w:val="28"/>
        </w:rPr>
      </w:pPr>
    </w:p>
    <w:p w:rsidR="00F30F72" w:rsidRPr="006B36F5" w:rsidRDefault="00F30F72" w:rsidP="00D15974">
      <w:pPr>
        <w:widowControl w:val="0"/>
        <w:autoSpaceDE w:val="0"/>
        <w:autoSpaceDN w:val="0"/>
        <w:spacing w:line="235" w:lineRule="auto"/>
        <w:ind w:left="10206"/>
        <w:jc w:val="center"/>
        <w:rPr>
          <w:rFonts w:ascii="PT Astra Serif" w:eastAsiaTheme="minorEastAsia" w:hAnsi="PT Astra Serif" w:cs="Arial"/>
          <w:sz w:val="28"/>
          <w:szCs w:val="28"/>
        </w:rPr>
      </w:pPr>
      <w:r w:rsidRPr="006B36F5">
        <w:rPr>
          <w:rFonts w:ascii="PT Astra Serif" w:eastAsiaTheme="minorEastAsia" w:hAnsi="PT Astra Serif" w:cs="Arial"/>
          <w:sz w:val="28"/>
          <w:szCs w:val="28"/>
        </w:rPr>
        <w:t>к государственной программе</w:t>
      </w:r>
    </w:p>
    <w:p w:rsidR="00F30F72" w:rsidRDefault="00F30F72" w:rsidP="00D15974">
      <w:pPr>
        <w:widowControl w:val="0"/>
        <w:autoSpaceDE w:val="0"/>
        <w:autoSpaceDN w:val="0"/>
        <w:spacing w:line="235" w:lineRule="auto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</w:p>
    <w:p w:rsidR="00F30F72" w:rsidRDefault="00F30F72" w:rsidP="00D15974">
      <w:pPr>
        <w:widowControl w:val="0"/>
        <w:autoSpaceDE w:val="0"/>
        <w:autoSpaceDN w:val="0"/>
        <w:spacing w:line="235" w:lineRule="auto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</w:p>
    <w:p w:rsidR="00F30F72" w:rsidRPr="00D6782D" w:rsidRDefault="00F30F72" w:rsidP="00D15974">
      <w:pPr>
        <w:widowControl w:val="0"/>
        <w:autoSpaceDE w:val="0"/>
        <w:autoSpaceDN w:val="0"/>
        <w:spacing w:line="235" w:lineRule="auto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D6782D">
        <w:rPr>
          <w:rFonts w:ascii="PT Astra Serif" w:eastAsiaTheme="minorEastAsia" w:hAnsi="PT Astra Serif" w:cs="Arial"/>
          <w:b/>
          <w:sz w:val="28"/>
          <w:szCs w:val="28"/>
        </w:rPr>
        <w:t>ПЕРЕЧЕНЬ</w:t>
      </w:r>
    </w:p>
    <w:p w:rsidR="00F30F72" w:rsidRDefault="00F30F72" w:rsidP="00D15974">
      <w:pPr>
        <w:widowControl w:val="0"/>
        <w:autoSpaceDE w:val="0"/>
        <w:autoSpaceDN w:val="0"/>
        <w:spacing w:line="235" w:lineRule="auto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213C85">
        <w:rPr>
          <w:rFonts w:ascii="PT Astra Serif" w:eastAsiaTheme="minorEastAsia" w:hAnsi="PT Astra Serif" w:cs="Arial"/>
          <w:b/>
          <w:sz w:val="28"/>
          <w:szCs w:val="28"/>
        </w:rPr>
        <w:t xml:space="preserve">показателей, характеризующих ожидаемые результаты реализации государственной программы Ульяновской области </w:t>
      </w:r>
      <w:r>
        <w:rPr>
          <w:rFonts w:ascii="PT Astra Serif" w:eastAsiaTheme="minorEastAsia" w:hAnsi="PT Astra Serif" w:cs="Arial"/>
          <w:b/>
          <w:sz w:val="28"/>
          <w:szCs w:val="28"/>
        </w:rPr>
        <w:t xml:space="preserve"> </w:t>
      </w:r>
      <w:r w:rsidRPr="00213C85">
        <w:rPr>
          <w:rFonts w:ascii="PT Astra Serif" w:eastAsiaTheme="minorEastAsia" w:hAnsi="PT Astra Serif" w:cs="Arial"/>
          <w:b/>
          <w:sz w:val="28"/>
          <w:szCs w:val="28"/>
        </w:rPr>
        <w:t>«Обеспечение</w:t>
      </w:r>
      <w:r>
        <w:rPr>
          <w:rFonts w:ascii="PT Astra Serif" w:eastAsiaTheme="minorEastAsia" w:hAnsi="PT Astra Serif" w:cs="Arial"/>
          <w:b/>
          <w:sz w:val="28"/>
          <w:szCs w:val="28"/>
        </w:rPr>
        <w:t xml:space="preserve"> </w:t>
      </w:r>
      <w:r w:rsidRPr="00213C85">
        <w:rPr>
          <w:rFonts w:ascii="PT Astra Serif" w:eastAsiaTheme="minorEastAsia" w:hAnsi="PT Astra Serif" w:cs="Arial"/>
          <w:b/>
          <w:sz w:val="28"/>
          <w:szCs w:val="28"/>
        </w:rPr>
        <w:t>правопорядка и безопасности жизнедеятельности на территории Ульяновской области»</w:t>
      </w:r>
    </w:p>
    <w:p w:rsidR="00F30F72" w:rsidRDefault="00F30F72" w:rsidP="00D15974">
      <w:pPr>
        <w:widowControl w:val="0"/>
        <w:autoSpaceDE w:val="0"/>
        <w:autoSpaceDN w:val="0"/>
        <w:spacing w:line="235" w:lineRule="auto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>
        <w:rPr>
          <w:rFonts w:ascii="PT Astra Serif" w:eastAsiaTheme="minorEastAsia" w:hAnsi="PT Astra Serif" w:cs="Arial"/>
          <w:b/>
          <w:sz w:val="28"/>
          <w:szCs w:val="28"/>
        </w:rPr>
        <w:t>на 2020-2022 годы</w:t>
      </w:r>
    </w:p>
    <w:p w:rsidR="00F30F72" w:rsidRPr="00D6782D" w:rsidRDefault="00F30F72" w:rsidP="00D15974">
      <w:pPr>
        <w:widowControl w:val="0"/>
        <w:autoSpaceDE w:val="0"/>
        <w:autoSpaceDN w:val="0"/>
        <w:spacing w:line="235" w:lineRule="auto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907"/>
        <w:gridCol w:w="964"/>
        <w:gridCol w:w="794"/>
        <w:gridCol w:w="1026"/>
        <w:gridCol w:w="6515"/>
      </w:tblGrid>
      <w:tr w:rsidR="00F30F72" w:rsidRPr="00367098" w:rsidTr="001148A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№ 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п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>/п</w:t>
            </w:r>
          </w:p>
        </w:tc>
        <w:tc>
          <w:tcPr>
            <w:tcW w:w="4173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Един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ца и</w:t>
            </w:r>
            <w:r w:rsidRPr="00367098">
              <w:rPr>
                <w:rFonts w:ascii="PT Astra Serif" w:eastAsiaTheme="minorEastAsia" w:hAnsi="PT Astra Serif" w:cs="Arial"/>
              </w:rPr>
              <w:t>з</w:t>
            </w:r>
            <w:r w:rsidRPr="00367098">
              <w:rPr>
                <w:rFonts w:ascii="PT Astra Serif" w:eastAsiaTheme="minorEastAsia" w:hAnsi="PT Astra Serif" w:cs="Arial"/>
              </w:rPr>
              <w:t>мер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ния</w:t>
            </w:r>
          </w:p>
        </w:tc>
        <w:tc>
          <w:tcPr>
            <w:tcW w:w="2784" w:type="dxa"/>
            <w:gridSpan w:val="3"/>
            <w:tcBorders>
              <w:bottom w:val="single" w:sz="4" w:space="0" w:color="auto"/>
            </w:tcBorders>
            <w:vAlign w:val="center"/>
          </w:tcPr>
          <w:p w:rsidR="001148AF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Значения 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показателей по годам</w:t>
            </w:r>
          </w:p>
        </w:tc>
        <w:tc>
          <w:tcPr>
            <w:tcW w:w="6515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Методика расчёта значений показателя,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источник информации</w:t>
            </w:r>
          </w:p>
        </w:tc>
      </w:tr>
      <w:tr w:rsidR="00F30F72" w:rsidRPr="00367098" w:rsidTr="001148AF">
        <w:tc>
          <w:tcPr>
            <w:tcW w:w="567" w:type="dxa"/>
            <w:vMerge/>
            <w:tcBorders>
              <w:bottom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4173" w:type="dxa"/>
            <w:vMerge/>
            <w:tcBorders>
              <w:bottom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2020 год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2021 год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2022 год</w:t>
            </w:r>
          </w:p>
        </w:tc>
        <w:tc>
          <w:tcPr>
            <w:tcW w:w="6515" w:type="dxa"/>
            <w:vMerge/>
            <w:tcBorders>
              <w:bottom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</w:p>
        </w:tc>
      </w:tr>
    </w:tbl>
    <w:p w:rsidR="00F30F72" w:rsidRPr="006B36F5" w:rsidRDefault="00F30F72" w:rsidP="001148AF">
      <w:pPr>
        <w:widowControl w:val="0"/>
        <w:autoSpaceDE w:val="0"/>
        <w:autoSpaceDN w:val="0"/>
        <w:spacing w:line="14" w:lineRule="auto"/>
        <w:jc w:val="both"/>
        <w:rPr>
          <w:rFonts w:ascii="PT Astra Serif" w:eastAsiaTheme="minorEastAsia" w:hAnsi="PT Astra Serif" w:cs="Arial"/>
          <w:sz w:val="2"/>
          <w:szCs w:val="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907"/>
        <w:gridCol w:w="964"/>
        <w:gridCol w:w="794"/>
        <w:gridCol w:w="1026"/>
        <w:gridCol w:w="6515"/>
      </w:tblGrid>
      <w:tr w:rsidR="00F30F72" w:rsidRPr="00367098" w:rsidTr="001148AF">
        <w:trPr>
          <w:tblHeader/>
        </w:trPr>
        <w:tc>
          <w:tcPr>
            <w:tcW w:w="567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</w:t>
            </w:r>
          </w:p>
        </w:tc>
        <w:tc>
          <w:tcPr>
            <w:tcW w:w="4173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</w:t>
            </w:r>
          </w:p>
        </w:tc>
        <w:tc>
          <w:tcPr>
            <w:tcW w:w="907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</w:t>
            </w:r>
          </w:p>
        </w:tc>
        <w:tc>
          <w:tcPr>
            <w:tcW w:w="964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4</w:t>
            </w:r>
          </w:p>
        </w:tc>
        <w:tc>
          <w:tcPr>
            <w:tcW w:w="794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5</w:t>
            </w:r>
          </w:p>
        </w:tc>
        <w:tc>
          <w:tcPr>
            <w:tcW w:w="1026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6</w:t>
            </w:r>
          </w:p>
        </w:tc>
        <w:tc>
          <w:tcPr>
            <w:tcW w:w="6515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7</w:t>
            </w:r>
          </w:p>
        </w:tc>
      </w:tr>
      <w:tr w:rsidR="00F30F72" w:rsidRPr="00367098" w:rsidTr="008F67E2">
        <w:tc>
          <w:tcPr>
            <w:tcW w:w="567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1.</w:t>
            </w:r>
          </w:p>
        </w:tc>
        <w:tc>
          <w:tcPr>
            <w:tcW w:w="4173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Уменьшение общего количества зар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гистрированных преступлений по сравнению с предыдущим годом</w:t>
            </w:r>
          </w:p>
        </w:tc>
        <w:tc>
          <w:tcPr>
            <w:tcW w:w="907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единиц</w:t>
            </w:r>
          </w:p>
        </w:tc>
        <w:tc>
          <w:tcPr>
            <w:tcW w:w="964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13300</w:t>
            </w:r>
          </w:p>
        </w:tc>
        <w:tc>
          <w:tcPr>
            <w:tcW w:w="794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13063</w:t>
            </w:r>
          </w:p>
        </w:tc>
        <w:tc>
          <w:tcPr>
            <w:tcW w:w="1026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13000</w:t>
            </w:r>
          </w:p>
        </w:tc>
        <w:tc>
          <w:tcPr>
            <w:tcW w:w="6515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(к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1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к2), где: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proofErr w:type="gramStart"/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уменьшение общего количества зарегистрированных пр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ступлений;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1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количество зарегистрированных преступлений в пред</w:t>
            </w:r>
            <w:r w:rsidRPr="00367098">
              <w:rPr>
                <w:rFonts w:ascii="PT Astra Serif" w:eastAsiaTheme="minorEastAsia" w:hAnsi="PT Astra Serif" w:cs="Arial"/>
              </w:rPr>
              <w:t>ы</w:t>
            </w:r>
            <w:r w:rsidRPr="00367098">
              <w:rPr>
                <w:rFonts w:ascii="PT Astra Serif" w:eastAsiaTheme="minorEastAsia" w:hAnsi="PT Astra Serif" w:cs="Arial"/>
              </w:rPr>
              <w:t>дущем году;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2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количество зарегистрированных преступлений в тек</w:t>
            </w:r>
            <w:r w:rsidRPr="00367098">
              <w:rPr>
                <w:rFonts w:ascii="PT Astra Serif" w:eastAsiaTheme="minorEastAsia" w:hAnsi="PT Astra Serif" w:cs="Arial"/>
              </w:rPr>
              <w:t>у</w:t>
            </w:r>
            <w:r w:rsidRPr="00367098">
              <w:rPr>
                <w:rFonts w:ascii="PT Astra Serif" w:eastAsiaTheme="minorEastAsia" w:hAnsi="PT Astra Serif" w:cs="Arial"/>
              </w:rPr>
              <w:t>щем году.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Управления Министерства вну</w:t>
            </w:r>
            <w:r w:rsidRPr="00367098">
              <w:rPr>
                <w:rFonts w:ascii="PT Astra Serif" w:eastAsiaTheme="minorEastAsia" w:hAnsi="PT Astra Serif" w:cs="Arial"/>
              </w:rPr>
              <w:t>т</w:t>
            </w:r>
            <w:r w:rsidRPr="00367098">
              <w:rPr>
                <w:rFonts w:ascii="PT Astra Serif" w:eastAsiaTheme="minorEastAsia" w:hAnsi="PT Astra Serif" w:cs="Arial"/>
              </w:rPr>
              <w:t>ренних дел по Ульяновской области (далее – УМВД России по Ульяновской области)</w:t>
            </w:r>
          </w:p>
        </w:tc>
      </w:tr>
      <w:tr w:rsidR="00F30F72" w:rsidRPr="00367098" w:rsidTr="001148AF">
        <w:tc>
          <w:tcPr>
            <w:tcW w:w="567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2.</w:t>
            </w:r>
          </w:p>
        </w:tc>
        <w:tc>
          <w:tcPr>
            <w:tcW w:w="4173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Увеличение доли больных наркоман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ей, прошедших лечение и реабилит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 xml:space="preserve">цию, длительность 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ремиссии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у кот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рых составляет не менее трёх лет, в общей численности больных нарком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нией, прошедших лечение и реабил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тацию, по сравнению с предыдущим годом</w:t>
            </w:r>
          </w:p>
        </w:tc>
        <w:tc>
          <w:tcPr>
            <w:tcW w:w="907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центов</w:t>
            </w:r>
          </w:p>
        </w:tc>
        <w:tc>
          <w:tcPr>
            <w:tcW w:w="964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12,0</w:t>
            </w:r>
          </w:p>
        </w:tc>
        <w:tc>
          <w:tcPr>
            <w:tcW w:w="794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12,5</w:t>
            </w:r>
          </w:p>
        </w:tc>
        <w:tc>
          <w:tcPr>
            <w:tcW w:w="1026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13,0</w:t>
            </w:r>
          </w:p>
        </w:tc>
        <w:tc>
          <w:tcPr>
            <w:tcW w:w="6515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(к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1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к2),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– увеличение доли больных наркоманией, прошедших л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 xml:space="preserve">чение и реабилитацию, длительность 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ремиссии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у которых с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ставляет не менее трёх лет, в общей численности больных наркоманией, прошедших лечение и реабилитацию;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1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доля больных наркоманией, прошедших лечение и ре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билитацию, длительность ремиссии у которых составляет не менее трёх лет, в общей численности больных наркоманией, прошедших лечение и реабилитацию в текущем году;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2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доля больных наркоманией, прошедших лечение и ре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билитацию, длительность ремиссии у которых составляет не менее трёх лет, в общей численности больных наркоманией, прошедших лечение и реабилитацию в предыдущем году.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Показатели 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1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и к2 рассчитываются по формуле: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К = </w:t>
            </w:r>
            <w:proofErr w:type="spellStart"/>
            <w:proofErr w:type="gramStart"/>
            <w:r w:rsidRPr="00367098">
              <w:rPr>
                <w:rFonts w:ascii="PT Astra Serif" w:eastAsiaTheme="minorEastAsia" w:hAnsi="PT Astra Serif" w:cs="Arial"/>
              </w:rPr>
              <w:t>Пр</w:t>
            </w:r>
            <w:proofErr w:type="spellEnd"/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/ </w:t>
            </w:r>
            <w:proofErr w:type="spellStart"/>
            <w:r w:rsidRPr="00367098">
              <w:rPr>
                <w:rFonts w:ascii="PT Astra Serif" w:eastAsiaTheme="minorEastAsia" w:hAnsi="PT Astra Serif" w:cs="Arial"/>
              </w:rPr>
              <w:t>Пп</w:t>
            </w:r>
            <w:proofErr w:type="spellEnd"/>
            <w:r w:rsidRPr="00367098">
              <w:rPr>
                <w:rFonts w:ascii="PT Astra Serif" w:eastAsiaTheme="minorEastAsia" w:hAnsi="PT Astra Serif" w:cs="Arial"/>
              </w:rPr>
              <w:t xml:space="preserve"> x 100 %, где: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proofErr w:type="spellStart"/>
            <w:proofErr w:type="gramStart"/>
            <w:r w:rsidRPr="00367098">
              <w:rPr>
                <w:rFonts w:ascii="PT Astra Serif" w:eastAsiaTheme="minorEastAsia" w:hAnsi="PT Astra Serif" w:cs="Arial"/>
              </w:rPr>
              <w:t>Пр</w:t>
            </w:r>
            <w:proofErr w:type="spellEnd"/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количество больных наркоманией, прошедших лечение и реабилитацию, длительность ремиссии у которых составл</w:t>
            </w:r>
            <w:r w:rsidRPr="00367098">
              <w:rPr>
                <w:rFonts w:ascii="PT Astra Serif" w:eastAsiaTheme="minorEastAsia" w:hAnsi="PT Astra Serif" w:cs="Arial"/>
              </w:rPr>
              <w:t>я</w:t>
            </w:r>
            <w:r w:rsidRPr="00367098">
              <w:rPr>
                <w:rFonts w:ascii="PT Astra Serif" w:eastAsiaTheme="minorEastAsia" w:hAnsi="PT Astra Serif" w:cs="Arial"/>
              </w:rPr>
              <w:t>ет не менее трёх лет;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proofErr w:type="spellStart"/>
            <w:r w:rsidRPr="00367098">
              <w:rPr>
                <w:rFonts w:ascii="PT Astra Serif" w:eastAsiaTheme="minorEastAsia" w:hAnsi="PT Astra Serif" w:cs="Arial"/>
              </w:rPr>
              <w:t>Пп</w:t>
            </w:r>
            <w:proofErr w:type="spellEnd"/>
            <w:r w:rsidRPr="00367098">
              <w:rPr>
                <w:rFonts w:ascii="PT Astra Serif" w:eastAsiaTheme="minorEastAsia" w:hAnsi="PT Astra Serif" w:cs="Arial"/>
              </w:rPr>
              <w:t xml:space="preserve"> – общая численность больных наркоманией, прошедших лечение и реабилитацию.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Сведения, содержащиеся в ежегодной отчётности госуда</w:t>
            </w:r>
            <w:r w:rsidRPr="00367098">
              <w:rPr>
                <w:rFonts w:ascii="PT Astra Serif" w:eastAsiaTheme="minorEastAsia" w:hAnsi="PT Astra Serif" w:cs="Arial"/>
              </w:rPr>
              <w:t>р</w:t>
            </w:r>
            <w:r w:rsidRPr="00367098">
              <w:rPr>
                <w:rFonts w:ascii="PT Astra Serif" w:eastAsiaTheme="minorEastAsia" w:hAnsi="PT Astra Serif" w:cs="Arial"/>
              </w:rPr>
              <w:t>ственного учреждения здравоохранения «Ульяновская о</w:t>
            </w:r>
            <w:r w:rsidRPr="00367098">
              <w:rPr>
                <w:rFonts w:ascii="PT Astra Serif" w:eastAsiaTheme="minorEastAsia" w:hAnsi="PT Astra Serif" w:cs="Arial"/>
              </w:rPr>
              <w:t>б</w:t>
            </w:r>
            <w:r w:rsidRPr="00367098">
              <w:rPr>
                <w:rFonts w:ascii="PT Astra Serif" w:eastAsiaTheme="minorEastAsia" w:hAnsi="PT Astra Serif" w:cs="Arial"/>
              </w:rPr>
              <w:t>ластная клиническая наркологическая больница»</w:t>
            </w:r>
          </w:p>
        </w:tc>
      </w:tr>
      <w:tr w:rsidR="00F30F72" w:rsidRPr="00367098" w:rsidTr="008F67E2">
        <w:tc>
          <w:tcPr>
            <w:tcW w:w="567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3.</w:t>
            </w:r>
          </w:p>
        </w:tc>
        <w:tc>
          <w:tcPr>
            <w:tcW w:w="4173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Сокращение доли погибших всле</w:t>
            </w:r>
            <w:r w:rsidRPr="00367098">
              <w:rPr>
                <w:rFonts w:ascii="PT Astra Serif" w:eastAsiaTheme="minorEastAsia" w:hAnsi="PT Astra Serif" w:cs="Arial"/>
              </w:rPr>
              <w:t>д</w:t>
            </w:r>
            <w:r w:rsidRPr="00367098">
              <w:rPr>
                <w:rFonts w:ascii="PT Astra Serif" w:eastAsiaTheme="minorEastAsia" w:hAnsi="PT Astra Serif" w:cs="Arial"/>
              </w:rPr>
              <w:t>ствие чрезвычайных ситуаций, доро</w:t>
            </w:r>
            <w:r w:rsidRPr="00367098">
              <w:rPr>
                <w:rFonts w:ascii="PT Astra Serif" w:eastAsiaTheme="minorEastAsia" w:hAnsi="PT Astra Serif" w:cs="Arial"/>
              </w:rPr>
              <w:t>ж</w:t>
            </w:r>
            <w:r w:rsidRPr="00367098">
              <w:rPr>
                <w:rFonts w:ascii="PT Astra Serif" w:eastAsiaTheme="minorEastAsia" w:hAnsi="PT Astra Serif" w:cs="Arial"/>
              </w:rPr>
              <w:t>но-транспортных происшествий, п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жаров, а также происшествий на во</w:t>
            </w:r>
            <w:r w:rsidRPr="00367098">
              <w:rPr>
                <w:rFonts w:ascii="PT Astra Serif" w:eastAsiaTheme="minorEastAsia" w:hAnsi="PT Astra Serif" w:cs="Arial"/>
              </w:rPr>
              <w:t>д</w:t>
            </w:r>
            <w:r w:rsidRPr="00367098">
              <w:rPr>
                <w:rFonts w:ascii="PT Astra Serif" w:eastAsiaTheme="minorEastAsia" w:hAnsi="PT Astra Serif" w:cs="Arial"/>
              </w:rPr>
              <w:t>ных объектах по сравнению с 2018 г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дом</w:t>
            </w:r>
          </w:p>
        </w:tc>
        <w:tc>
          <w:tcPr>
            <w:tcW w:w="907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центов</w:t>
            </w:r>
          </w:p>
        </w:tc>
        <w:tc>
          <w:tcPr>
            <w:tcW w:w="964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100</w:t>
            </w:r>
          </w:p>
        </w:tc>
        <w:tc>
          <w:tcPr>
            <w:tcW w:w="794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98</w:t>
            </w:r>
          </w:p>
        </w:tc>
        <w:tc>
          <w:tcPr>
            <w:tcW w:w="1026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98</w:t>
            </w:r>
          </w:p>
        </w:tc>
        <w:tc>
          <w:tcPr>
            <w:tcW w:w="6515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П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1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/ П18 x 100 %,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proofErr w:type="gramStart"/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доля погибших вследствие чрезвычайных ситуаций, д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рожно-транспортных происшествий, пожаров, а также 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исшествий на водных объектах;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1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численность погибших вследствие чрезвычайных ситу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ций, дорожно-транспортных происшествий, пожаров, а также происшествий на водных объектах в текущем году;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П18 – численность погибших вследствие чрезвычайных сит</w:t>
            </w:r>
            <w:r w:rsidRPr="00367098">
              <w:rPr>
                <w:rFonts w:ascii="PT Astra Serif" w:eastAsiaTheme="minorEastAsia" w:hAnsi="PT Astra Serif" w:cs="Arial"/>
              </w:rPr>
              <w:t>у</w:t>
            </w:r>
            <w:r w:rsidRPr="00367098">
              <w:rPr>
                <w:rFonts w:ascii="PT Astra Serif" w:eastAsiaTheme="minorEastAsia" w:hAnsi="PT Astra Serif" w:cs="Arial"/>
              </w:rPr>
              <w:t>аций, дорожно-транспортных происшествий, пожаров, а та</w:t>
            </w:r>
            <w:r w:rsidRPr="00367098">
              <w:rPr>
                <w:rFonts w:ascii="PT Astra Serif" w:eastAsiaTheme="minorEastAsia" w:hAnsi="PT Astra Serif" w:cs="Arial"/>
              </w:rPr>
              <w:t>к</w:t>
            </w:r>
            <w:r w:rsidRPr="00367098">
              <w:rPr>
                <w:rFonts w:ascii="PT Astra Serif" w:eastAsiaTheme="minorEastAsia" w:hAnsi="PT Astra Serif" w:cs="Arial"/>
              </w:rPr>
              <w:t>же происшествий на водных объектах</w:t>
            </w:r>
            <w:r w:rsidR="00367098">
              <w:rPr>
                <w:rFonts w:ascii="PT Astra Serif" w:eastAsiaTheme="minorEastAsia" w:hAnsi="PT Astra Serif" w:cs="Arial"/>
              </w:rPr>
              <w:t xml:space="preserve"> </w:t>
            </w:r>
            <w:r w:rsidRPr="00367098">
              <w:rPr>
                <w:rFonts w:ascii="PT Astra Serif" w:eastAsiaTheme="minorEastAsia" w:hAnsi="PT Astra Serif" w:cs="Arial"/>
              </w:rPr>
              <w:t>в 2018 году.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Ежегодная отчётность УМВД России по Ульяновской обл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сти, Главного управления Министерства Российской Федер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ции по делам гражданской обороны, чрезвычайным ситуац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ям и ликвидации последствий стихийных бедствий по Уль</w:t>
            </w:r>
            <w:r w:rsidRPr="00367098">
              <w:rPr>
                <w:rFonts w:ascii="PT Astra Serif" w:eastAsiaTheme="minorEastAsia" w:hAnsi="PT Astra Serif" w:cs="Arial"/>
              </w:rPr>
              <w:t>я</w:t>
            </w:r>
            <w:r w:rsidRPr="00367098">
              <w:rPr>
                <w:rFonts w:ascii="PT Astra Serif" w:eastAsiaTheme="minorEastAsia" w:hAnsi="PT Astra Serif" w:cs="Arial"/>
              </w:rPr>
              <w:t xml:space="preserve">новской области, Областного государственного казённого учреждения «Служба гражданской защиты и пожарной </w:t>
            </w:r>
            <w:r w:rsidR="00367098">
              <w:rPr>
                <w:rFonts w:ascii="PT Astra Serif" w:eastAsiaTheme="minorEastAsia" w:hAnsi="PT Astra Serif" w:cs="Arial"/>
              </w:rPr>
              <w:br/>
            </w:r>
            <w:r w:rsidRPr="00367098">
              <w:rPr>
                <w:rFonts w:ascii="PT Astra Serif" w:eastAsiaTheme="minorEastAsia" w:hAnsi="PT Astra Serif" w:cs="Arial"/>
              </w:rPr>
              <w:t>безопасности Ульяновской области»</w:t>
            </w:r>
          </w:p>
        </w:tc>
      </w:tr>
      <w:tr w:rsidR="00F30F72" w:rsidRPr="00367098" w:rsidTr="008F67E2">
        <w:tc>
          <w:tcPr>
            <w:tcW w:w="567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4.</w:t>
            </w:r>
          </w:p>
        </w:tc>
        <w:tc>
          <w:tcPr>
            <w:tcW w:w="4173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Увеличение доли граждан, прожив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ющих на территории Ульяновской о</w:t>
            </w:r>
            <w:r w:rsidRPr="00367098">
              <w:rPr>
                <w:rFonts w:ascii="PT Astra Serif" w:eastAsiaTheme="minorEastAsia" w:hAnsi="PT Astra Serif" w:cs="Arial"/>
              </w:rPr>
              <w:t>б</w:t>
            </w:r>
            <w:r w:rsidRPr="00367098">
              <w:rPr>
                <w:rFonts w:ascii="PT Astra Serif" w:eastAsiaTheme="minorEastAsia" w:hAnsi="PT Astra Serif" w:cs="Arial"/>
              </w:rPr>
              <w:t>ласти, у которых сформировано ант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террористическое сознание, в общей численности граждан, проживающих на территории Ульяновской области</w:t>
            </w:r>
          </w:p>
        </w:tc>
        <w:tc>
          <w:tcPr>
            <w:tcW w:w="907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центов</w:t>
            </w:r>
          </w:p>
        </w:tc>
        <w:tc>
          <w:tcPr>
            <w:tcW w:w="964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0</w:t>
            </w:r>
          </w:p>
        </w:tc>
        <w:tc>
          <w:tcPr>
            <w:tcW w:w="794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0</w:t>
            </w:r>
          </w:p>
        </w:tc>
        <w:tc>
          <w:tcPr>
            <w:tcW w:w="1026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86</w:t>
            </w:r>
          </w:p>
        </w:tc>
        <w:tc>
          <w:tcPr>
            <w:tcW w:w="6515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B = F / C x 100 %,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B – доля граждан, у которых сформировано антитеррорист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ческой сознание, в общей численности граждан, прожива</w:t>
            </w:r>
            <w:r w:rsidRPr="00367098">
              <w:rPr>
                <w:rFonts w:ascii="PT Astra Serif" w:eastAsiaTheme="minorEastAsia" w:hAnsi="PT Astra Serif" w:cs="Arial"/>
              </w:rPr>
              <w:t>ю</w:t>
            </w:r>
            <w:r w:rsidRPr="00367098">
              <w:rPr>
                <w:rFonts w:ascii="PT Astra Serif" w:eastAsiaTheme="minorEastAsia" w:hAnsi="PT Astra Serif" w:cs="Arial"/>
              </w:rPr>
              <w:t>щих на территории Ульяновской области;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F – число участников репрезентативного опроса, у которых сформировано антитеррористическое сознание, человек;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G – общее число участников указанного опроса, человек.</w:t>
            </w:r>
          </w:p>
          <w:p w:rsidR="00F30F72" w:rsidRPr="00367098" w:rsidRDefault="008F67E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Источник –</w:t>
            </w:r>
            <w:r w:rsidR="00F30F72" w:rsidRPr="00367098">
              <w:rPr>
                <w:rFonts w:ascii="PT Astra Serif" w:eastAsiaTheme="minorEastAsia" w:hAnsi="PT Astra Serif" w:cs="Arial"/>
              </w:rPr>
              <w:t xml:space="preserve"> данные социологического исследования «Соц</w:t>
            </w:r>
            <w:r w:rsidR="00F30F72" w:rsidRPr="00367098">
              <w:rPr>
                <w:rFonts w:ascii="PT Astra Serif" w:eastAsiaTheme="minorEastAsia" w:hAnsi="PT Astra Serif" w:cs="Arial"/>
              </w:rPr>
              <w:t>и</w:t>
            </w:r>
            <w:r w:rsidR="00F30F72" w:rsidRPr="00367098">
              <w:rPr>
                <w:rFonts w:ascii="PT Astra Serif" w:eastAsiaTheme="minorEastAsia" w:hAnsi="PT Astra Serif" w:cs="Arial"/>
              </w:rPr>
              <w:t>альное самочувствие населения региона. Уровень доверия населения Президенту и Губернатору», проводимого Облас</w:t>
            </w:r>
            <w:r w:rsidR="00F30F72" w:rsidRPr="00367098">
              <w:rPr>
                <w:rFonts w:ascii="PT Astra Serif" w:eastAsiaTheme="minorEastAsia" w:hAnsi="PT Astra Serif" w:cs="Arial"/>
              </w:rPr>
              <w:t>т</w:t>
            </w:r>
            <w:r w:rsidR="00F30F72" w:rsidRPr="00367098">
              <w:rPr>
                <w:rFonts w:ascii="PT Astra Serif" w:eastAsiaTheme="minorEastAsia" w:hAnsi="PT Astra Serif" w:cs="Arial"/>
              </w:rPr>
              <w:t>ным государственным казённым учреждением «Дом прав ч</w:t>
            </w:r>
            <w:r w:rsidR="00F30F72" w:rsidRPr="00367098">
              <w:rPr>
                <w:rFonts w:ascii="PT Astra Serif" w:eastAsiaTheme="minorEastAsia" w:hAnsi="PT Astra Serif" w:cs="Arial"/>
              </w:rPr>
              <w:t>е</w:t>
            </w:r>
            <w:r w:rsidR="00F30F72" w:rsidRPr="00367098">
              <w:rPr>
                <w:rFonts w:ascii="PT Astra Serif" w:eastAsiaTheme="minorEastAsia" w:hAnsi="PT Astra Serif" w:cs="Arial"/>
              </w:rPr>
              <w:t>ловека в Ульяновской области» (представляются до 15 фе</w:t>
            </w:r>
            <w:r w:rsidR="00F30F72" w:rsidRPr="00367098">
              <w:rPr>
                <w:rFonts w:ascii="PT Astra Serif" w:eastAsiaTheme="minorEastAsia" w:hAnsi="PT Astra Serif" w:cs="Arial"/>
              </w:rPr>
              <w:t>в</w:t>
            </w:r>
            <w:r w:rsidR="00F30F72" w:rsidRPr="00367098">
              <w:rPr>
                <w:rFonts w:ascii="PT Astra Serif" w:eastAsiaTheme="minorEastAsia" w:hAnsi="PT Astra Serif" w:cs="Arial"/>
              </w:rPr>
              <w:t>раля)</w:t>
            </w:r>
          </w:p>
        </w:tc>
      </w:tr>
    </w:tbl>
    <w:p w:rsidR="00F30F72" w:rsidRDefault="00F30F72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color w:val="FF0000"/>
          <w:sz w:val="28"/>
          <w:szCs w:val="28"/>
        </w:rPr>
      </w:pPr>
    </w:p>
    <w:p w:rsidR="00F30F72" w:rsidRDefault="00F30F72" w:rsidP="001148AF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F41A12">
        <w:rPr>
          <w:rFonts w:ascii="PT Astra Serif" w:eastAsia="Times New Roman" w:hAnsi="PT Astra Serif" w:cs="Calibri"/>
          <w:sz w:val="28"/>
          <w:szCs w:val="28"/>
        </w:rPr>
        <w:t>_____________________».</w:t>
      </w:r>
    </w:p>
    <w:p w:rsidR="001148AF" w:rsidRPr="00F41A12" w:rsidRDefault="001148AF" w:rsidP="00F30F7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F30F72" w:rsidRDefault="00BA6722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12. Дополнить приложением № 4</w:t>
      </w:r>
      <w:r w:rsidRPr="00BA6722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  <w:r w:rsidR="00F30F72">
        <w:rPr>
          <w:rFonts w:ascii="PT Astra Serif" w:eastAsia="Times New Roman" w:hAnsi="PT Astra Serif" w:cs="Calibri"/>
          <w:sz w:val="28"/>
          <w:szCs w:val="28"/>
        </w:rPr>
        <w:t xml:space="preserve"> следующего содержания:</w:t>
      </w:r>
    </w:p>
    <w:p w:rsidR="00D15974" w:rsidRDefault="00D15974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D15974" w:rsidRDefault="00D15974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D15974" w:rsidRDefault="00D15974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D15974" w:rsidRDefault="00D15974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F30F72" w:rsidRDefault="00F30F72" w:rsidP="00BA6722">
      <w:pPr>
        <w:widowControl w:val="0"/>
        <w:autoSpaceDE w:val="0"/>
        <w:autoSpaceDN w:val="0"/>
        <w:ind w:left="10206"/>
        <w:jc w:val="center"/>
        <w:outlineLvl w:val="1"/>
        <w:rPr>
          <w:rFonts w:ascii="PT Astra Serif" w:eastAsiaTheme="minorEastAsia" w:hAnsi="PT Astra Serif" w:cs="Arial"/>
          <w:sz w:val="28"/>
          <w:szCs w:val="28"/>
        </w:rPr>
      </w:pPr>
      <w:r w:rsidRPr="00213C85">
        <w:rPr>
          <w:rFonts w:ascii="PT Astra Serif" w:eastAsiaTheme="minorEastAsia" w:hAnsi="PT Astra Serif" w:cs="Arial"/>
          <w:sz w:val="28"/>
          <w:szCs w:val="28"/>
        </w:rPr>
        <w:t>«</w:t>
      </w:r>
      <w:r w:rsidRPr="00D6782D">
        <w:rPr>
          <w:rFonts w:ascii="PT Astra Serif" w:eastAsiaTheme="minorEastAsia" w:hAnsi="PT Astra Serif" w:cs="Arial"/>
          <w:sz w:val="28"/>
          <w:szCs w:val="28"/>
        </w:rPr>
        <w:t xml:space="preserve">ПРИЛОЖЕНИЕ </w:t>
      </w:r>
      <w:r>
        <w:rPr>
          <w:rFonts w:ascii="PT Astra Serif" w:eastAsiaTheme="minorEastAsia" w:hAnsi="PT Astra Serif" w:cs="Arial"/>
          <w:sz w:val="28"/>
          <w:szCs w:val="28"/>
        </w:rPr>
        <w:t>№</w:t>
      </w:r>
      <w:r w:rsidRPr="00D6782D">
        <w:rPr>
          <w:rFonts w:ascii="PT Astra Serif" w:eastAsiaTheme="minorEastAsia" w:hAnsi="PT Astra Serif" w:cs="Arial"/>
          <w:sz w:val="28"/>
          <w:szCs w:val="28"/>
        </w:rPr>
        <w:t xml:space="preserve"> 4</w:t>
      </w:r>
      <w:r w:rsidR="00BA6722" w:rsidRPr="00BA6722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</w:p>
    <w:p w:rsidR="00F30F72" w:rsidRPr="00D6782D" w:rsidRDefault="00F30F72" w:rsidP="00BA6722">
      <w:pPr>
        <w:widowControl w:val="0"/>
        <w:autoSpaceDE w:val="0"/>
        <w:autoSpaceDN w:val="0"/>
        <w:ind w:left="10206"/>
        <w:jc w:val="center"/>
        <w:outlineLvl w:val="1"/>
        <w:rPr>
          <w:rFonts w:ascii="PT Astra Serif" w:eastAsiaTheme="minorEastAsia" w:hAnsi="PT Astra Serif" w:cs="Arial"/>
          <w:sz w:val="28"/>
          <w:szCs w:val="28"/>
        </w:rPr>
      </w:pPr>
    </w:p>
    <w:p w:rsidR="00F30F72" w:rsidRPr="00D6782D" w:rsidRDefault="00F30F72" w:rsidP="00BA6722">
      <w:pPr>
        <w:widowControl w:val="0"/>
        <w:autoSpaceDE w:val="0"/>
        <w:autoSpaceDN w:val="0"/>
        <w:ind w:left="10206"/>
        <w:jc w:val="center"/>
        <w:rPr>
          <w:rFonts w:ascii="PT Astra Serif" w:eastAsiaTheme="minorEastAsia" w:hAnsi="PT Astra Serif" w:cs="Arial"/>
          <w:sz w:val="28"/>
          <w:szCs w:val="28"/>
        </w:rPr>
      </w:pPr>
      <w:r w:rsidRPr="00D6782D">
        <w:rPr>
          <w:rFonts w:ascii="PT Astra Serif" w:eastAsiaTheme="minorEastAsia" w:hAnsi="PT Astra Serif" w:cs="Arial"/>
          <w:sz w:val="28"/>
          <w:szCs w:val="28"/>
        </w:rPr>
        <w:t>к государственной программе</w:t>
      </w:r>
    </w:p>
    <w:p w:rsidR="00F30F72" w:rsidRDefault="00F30F72" w:rsidP="00F30F72">
      <w:pPr>
        <w:widowControl w:val="0"/>
        <w:autoSpaceDE w:val="0"/>
        <w:autoSpaceDN w:val="0"/>
        <w:jc w:val="both"/>
        <w:rPr>
          <w:rFonts w:ascii="PT Astra Serif" w:eastAsiaTheme="minorEastAsia" w:hAnsi="PT Astra Serif" w:cs="Arial"/>
          <w:sz w:val="28"/>
          <w:szCs w:val="28"/>
        </w:rPr>
      </w:pPr>
    </w:p>
    <w:p w:rsidR="00367098" w:rsidRPr="00D6782D" w:rsidRDefault="00367098" w:rsidP="00F30F72">
      <w:pPr>
        <w:widowControl w:val="0"/>
        <w:autoSpaceDE w:val="0"/>
        <w:autoSpaceDN w:val="0"/>
        <w:jc w:val="both"/>
        <w:rPr>
          <w:rFonts w:ascii="PT Astra Serif" w:eastAsiaTheme="minorEastAsia" w:hAnsi="PT Astra Serif" w:cs="Arial"/>
          <w:sz w:val="28"/>
          <w:szCs w:val="28"/>
        </w:rPr>
      </w:pPr>
    </w:p>
    <w:p w:rsidR="00F30F72" w:rsidRPr="00D6782D" w:rsidRDefault="00F30F72" w:rsidP="00F30F72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D6782D">
        <w:rPr>
          <w:rFonts w:ascii="PT Astra Serif" w:eastAsiaTheme="minorEastAsia" w:hAnsi="PT Astra Serif" w:cs="Arial"/>
          <w:b/>
          <w:sz w:val="28"/>
          <w:szCs w:val="28"/>
        </w:rPr>
        <w:t>ПЕРЕЧЕНЬ</w:t>
      </w:r>
    </w:p>
    <w:p w:rsidR="00367098" w:rsidRDefault="00F30F72" w:rsidP="00F30F72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213C85">
        <w:rPr>
          <w:rFonts w:ascii="PT Astra Serif" w:eastAsiaTheme="minorEastAsia" w:hAnsi="PT Astra Serif" w:cs="Arial"/>
          <w:b/>
          <w:sz w:val="28"/>
          <w:szCs w:val="28"/>
        </w:rPr>
        <w:t xml:space="preserve">показателей, характеризующих ожидаемые результаты реализации государственной программы </w:t>
      </w:r>
    </w:p>
    <w:p w:rsidR="00367098" w:rsidRDefault="00F30F72" w:rsidP="00F30F72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213C85">
        <w:rPr>
          <w:rFonts w:ascii="PT Astra Serif" w:eastAsiaTheme="minorEastAsia" w:hAnsi="PT Astra Serif" w:cs="Arial"/>
          <w:b/>
          <w:sz w:val="28"/>
          <w:szCs w:val="28"/>
        </w:rPr>
        <w:t>Ульяновской области «Обеспечение</w:t>
      </w:r>
      <w:r>
        <w:rPr>
          <w:rFonts w:ascii="PT Astra Serif" w:eastAsiaTheme="minorEastAsia" w:hAnsi="PT Astra Serif" w:cs="Arial"/>
          <w:b/>
          <w:sz w:val="28"/>
          <w:szCs w:val="28"/>
        </w:rPr>
        <w:t xml:space="preserve"> </w:t>
      </w:r>
      <w:r w:rsidRPr="00213C85">
        <w:rPr>
          <w:rFonts w:ascii="PT Astra Serif" w:eastAsiaTheme="minorEastAsia" w:hAnsi="PT Astra Serif" w:cs="Arial"/>
          <w:b/>
          <w:sz w:val="28"/>
          <w:szCs w:val="28"/>
        </w:rPr>
        <w:t xml:space="preserve">правопорядка и безопасности жизнедеятельности </w:t>
      </w:r>
    </w:p>
    <w:p w:rsidR="00F30F72" w:rsidRDefault="00F30F72" w:rsidP="00F30F72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213C85">
        <w:rPr>
          <w:rFonts w:ascii="PT Astra Serif" w:eastAsiaTheme="minorEastAsia" w:hAnsi="PT Astra Serif" w:cs="Arial"/>
          <w:b/>
          <w:sz w:val="28"/>
          <w:szCs w:val="28"/>
        </w:rPr>
        <w:t>на территории Ульяновской области»</w:t>
      </w:r>
      <w:r>
        <w:rPr>
          <w:rFonts w:ascii="PT Astra Serif" w:eastAsiaTheme="minorEastAsia" w:hAnsi="PT Astra Serif" w:cs="Arial"/>
          <w:b/>
          <w:sz w:val="28"/>
          <w:szCs w:val="28"/>
        </w:rPr>
        <w:t xml:space="preserve"> на 2023-2025 годы</w:t>
      </w:r>
    </w:p>
    <w:p w:rsidR="00367098" w:rsidRPr="00367098" w:rsidRDefault="00367098" w:rsidP="00F30F72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b/>
          <w:sz w:val="20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992"/>
        <w:gridCol w:w="1701"/>
        <w:gridCol w:w="851"/>
        <w:gridCol w:w="992"/>
        <w:gridCol w:w="992"/>
        <w:gridCol w:w="5387"/>
      </w:tblGrid>
      <w:tr w:rsidR="00F30F72" w:rsidRPr="00367098" w:rsidTr="00367098">
        <w:tc>
          <w:tcPr>
            <w:tcW w:w="629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№ 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п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</w:tcPr>
          <w:p w:rsid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Наименование </w:t>
            </w:r>
          </w:p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Един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ца и</w:t>
            </w:r>
            <w:r w:rsidRPr="00367098">
              <w:rPr>
                <w:rFonts w:ascii="PT Astra Serif" w:eastAsiaTheme="minorEastAsia" w:hAnsi="PT Astra Serif" w:cs="Arial"/>
              </w:rPr>
              <w:t>з</w:t>
            </w:r>
            <w:r w:rsidRPr="00367098">
              <w:rPr>
                <w:rFonts w:ascii="PT Astra Serif" w:eastAsiaTheme="minorEastAsia" w:hAnsi="PT Astra Serif" w:cs="Arial"/>
              </w:rPr>
              <w:t>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Характер д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намики знач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ний показателя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Значения </w:t>
            </w:r>
          </w:p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показателей по годам</w:t>
            </w:r>
          </w:p>
        </w:tc>
        <w:tc>
          <w:tcPr>
            <w:tcW w:w="5387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Методика расчёта значений показателя,</w:t>
            </w:r>
          </w:p>
          <w:p w:rsidR="00F30F72" w:rsidRPr="00367098" w:rsidRDefault="00F30F72" w:rsidP="00367098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источник информации</w:t>
            </w:r>
          </w:p>
        </w:tc>
      </w:tr>
      <w:tr w:rsidR="00F30F72" w:rsidRPr="00367098" w:rsidTr="00367098">
        <w:tc>
          <w:tcPr>
            <w:tcW w:w="629" w:type="dxa"/>
            <w:vMerge/>
            <w:tcBorders>
              <w:bottom w:val="nil"/>
            </w:tcBorders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2023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2025 год</w:t>
            </w:r>
          </w:p>
        </w:tc>
        <w:tc>
          <w:tcPr>
            <w:tcW w:w="5387" w:type="dxa"/>
            <w:vMerge/>
            <w:tcBorders>
              <w:bottom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</w:p>
        </w:tc>
      </w:tr>
    </w:tbl>
    <w:p w:rsidR="00F30F72" w:rsidRPr="002A02A2" w:rsidRDefault="00F30F72" w:rsidP="00367098">
      <w:pPr>
        <w:widowControl w:val="0"/>
        <w:autoSpaceDE w:val="0"/>
        <w:autoSpaceDN w:val="0"/>
        <w:spacing w:line="14" w:lineRule="auto"/>
        <w:jc w:val="both"/>
        <w:rPr>
          <w:rFonts w:ascii="PT Astra Serif" w:eastAsiaTheme="minorEastAsia" w:hAnsi="PT Astra Serif" w:cs="Arial"/>
          <w:sz w:val="2"/>
          <w:szCs w:val="2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992"/>
        <w:gridCol w:w="1701"/>
        <w:gridCol w:w="851"/>
        <w:gridCol w:w="992"/>
        <w:gridCol w:w="993"/>
        <w:gridCol w:w="5386"/>
        <w:gridCol w:w="562"/>
      </w:tblGrid>
      <w:tr w:rsidR="00F30F72" w:rsidRPr="00367098" w:rsidTr="002E3474">
        <w:trPr>
          <w:gridAfter w:val="1"/>
          <w:wAfter w:w="562" w:type="dxa"/>
          <w:trHeight w:val="70"/>
          <w:tblHeader/>
        </w:trPr>
        <w:tc>
          <w:tcPr>
            <w:tcW w:w="629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</w:t>
            </w:r>
          </w:p>
        </w:tc>
        <w:tc>
          <w:tcPr>
            <w:tcW w:w="3544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</w:t>
            </w:r>
          </w:p>
        </w:tc>
        <w:tc>
          <w:tcPr>
            <w:tcW w:w="992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</w:t>
            </w:r>
          </w:p>
        </w:tc>
        <w:tc>
          <w:tcPr>
            <w:tcW w:w="1701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4</w:t>
            </w:r>
          </w:p>
        </w:tc>
        <w:tc>
          <w:tcPr>
            <w:tcW w:w="851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5</w:t>
            </w:r>
          </w:p>
        </w:tc>
        <w:tc>
          <w:tcPr>
            <w:tcW w:w="992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6</w:t>
            </w:r>
          </w:p>
        </w:tc>
        <w:tc>
          <w:tcPr>
            <w:tcW w:w="993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7</w:t>
            </w:r>
          </w:p>
        </w:tc>
        <w:tc>
          <w:tcPr>
            <w:tcW w:w="5386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8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</w:tcPr>
          <w:p w:rsidR="00F30F72" w:rsidRPr="00367098" w:rsidRDefault="00367098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  <w:b/>
              </w:rPr>
            </w:pPr>
            <w:r w:rsidRPr="00367098">
              <w:rPr>
                <w:rFonts w:ascii="PT Astra Serif" w:eastAsiaTheme="minorEastAsia" w:hAnsi="PT Astra Serif" w:cs="Arial"/>
                <w:b/>
              </w:rPr>
              <w:t xml:space="preserve">Государственная программа </w:t>
            </w:r>
            <w:r w:rsidR="00F30F72" w:rsidRPr="00367098">
              <w:rPr>
                <w:rFonts w:ascii="PT Astra Serif" w:eastAsiaTheme="minorEastAsia" w:hAnsi="PT Astra Serif" w:cs="Arial"/>
                <w:b/>
              </w:rPr>
              <w:t xml:space="preserve">«Обеспечение правопорядка и безопасности жизнедеятельности 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  <w:b/>
              </w:rPr>
              <w:t>на территории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1.</w:t>
            </w:r>
          </w:p>
        </w:tc>
        <w:tc>
          <w:tcPr>
            <w:tcW w:w="3544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Уменьшение общего количества зарегистрированных преступл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ний по сравнению с предыд</w:t>
            </w:r>
            <w:r w:rsidRPr="00367098">
              <w:rPr>
                <w:rFonts w:ascii="PT Astra Serif" w:eastAsiaTheme="minorEastAsia" w:hAnsi="PT Astra Serif" w:cs="Arial"/>
              </w:rPr>
              <w:t>у</w:t>
            </w:r>
            <w:r w:rsidRPr="00367098">
              <w:rPr>
                <w:rFonts w:ascii="PT Astra Serif" w:eastAsiaTheme="minorEastAsia" w:hAnsi="PT Astra Serif" w:cs="Arial"/>
              </w:rPr>
              <w:t>щим годом</w:t>
            </w:r>
          </w:p>
        </w:tc>
        <w:tc>
          <w:tcPr>
            <w:tcW w:w="992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единиц</w:t>
            </w:r>
          </w:p>
        </w:tc>
        <w:tc>
          <w:tcPr>
            <w:tcW w:w="1701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13000</w:t>
            </w:r>
          </w:p>
        </w:tc>
        <w:tc>
          <w:tcPr>
            <w:tcW w:w="992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12900</w:t>
            </w:r>
          </w:p>
        </w:tc>
        <w:tc>
          <w:tcPr>
            <w:tcW w:w="993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12850</w:t>
            </w:r>
          </w:p>
        </w:tc>
        <w:tc>
          <w:tcPr>
            <w:tcW w:w="5386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(к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1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к2), где: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proofErr w:type="gramStart"/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уменьшение общего количества зарегистрир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ванных преступлений;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1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количество зарегистрированных преступл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ний в предыдущем году;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2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количество зарегистрированных преступл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ний в текущем году.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Управления Мин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стерства внутренних дел по Ульяновской области (далее – УМВД России по Ульяновской области)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</w:tcPr>
          <w:p w:rsidR="00F30F72" w:rsidRPr="00367098" w:rsidRDefault="00257DF8" w:rsidP="002E347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159">
              <w:r w:rsidR="00F30F72" w:rsidRPr="00367098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  <w:r w:rsidR="00F30F72" w:rsidRPr="00367098">
              <w:rPr>
                <w:rStyle w:val="af3"/>
                <w:rFonts w:ascii="PT Astra Serif" w:eastAsia="Times New Roman" w:hAnsi="PT Astra Serif" w:cs="Calibri"/>
                <w:b/>
                <w:color w:val="auto"/>
                <w:u w:val="none"/>
              </w:rPr>
              <w:t xml:space="preserve"> </w:t>
            </w:r>
            <w:r w:rsidR="00F30F72" w:rsidRPr="00367098">
              <w:rPr>
                <w:rFonts w:ascii="PT Astra Serif" w:eastAsia="Times New Roman" w:hAnsi="PT Astra Serif" w:cs="Calibri"/>
                <w:b/>
              </w:rPr>
              <w:t xml:space="preserve">«Комплексные меры по обеспечению общественного порядка, противодействию 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709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  <w:b/>
              </w:rPr>
              <w:t>преступности и профилактике правонарушений на территории Ульяновской области»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Основное мероприятие</w:t>
            </w:r>
            <w:r w:rsidRPr="00367098">
              <w:t xml:space="preserve"> «</w:t>
            </w:r>
            <w:r w:rsidRPr="00367098">
              <w:rPr>
                <w:rFonts w:ascii="PT Astra Serif" w:eastAsia="Times New Roman" w:hAnsi="PT Astra Serif" w:cs="Calibri"/>
              </w:rPr>
              <w:t>Вовлечение общественности в деятельность по предупреждению правонарушений»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1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Увеличение количества мер</w:t>
            </w:r>
            <w:r w:rsidRPr="00367098">
              <w:rPr>
                <w:rFonts w:ascii="PT Astra Serif" w:eastAsia="Times New Roman" w:hAnsi="PT Astra Serif" w:cs="Calibri"/>
              </w:rPr>
              <w:t>о</w:t>
            </w:r>
            <w:r w:rsidRPr="00367098">
              <w:rPr>
                <w:rFonts w:ascii="PT Astra Serif" w:eastAsia="Times New Roman" w:hAnsi="PT Astra Serif" w:cs="Calibri"/>
              </w:rPr>
              <w:t>приятий, в которых дружинники участвуют в охране обществе</w:t>
            </w:r>
            <w:r w:rsidRPr="00367098">
              <w:rPr>
                <w:rFonts w:ascii="PT Astra Serif" w:eastAsia="Times New Roman" w:hAnsi="PT Astra Serif" w:cs="Calibri"/>
              </w:rPr>
              <w:t>н</w:t>
            </w:r>
            <w:r w:rsidRPr="00367098">
              <w:rPr>
                <w:rFonts w:ascii="PT Astra Serif" w:eastAsia="Times New Roman" w:hAnsi="PT Astra Serif" w:cs="Calibri"/>
              </w:rPr>
              <w:t>ного порядка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единиц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В = М/Кд, где: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В – количество мероприятий по охране общ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ственного порядка, в которых участвовал 1 др</w:t>
            </w:r>
            <w:r w:rsidRPr="00367098">
              <w:rPr>
                <w:rFonts w:ascii="PT Astra Serif" w:eastAsiaTheme="minorEastAsia" w:hAnsi="PT Astra Serif" w:cs="Arial"/>
              </w:rPr>
              <w:t>у</w:t>
            </w:r>
            <w:r w:rsidRPr="00367098">
              <w:rPr>
                <w:rFonts w:ascii="PT Astra Serif" w:eastAsiaTheme="minorEastAsia" w:hAnsi="PT Astra Serif" w:cs="Arial"/>
              </w:rPr>
              <w:t>жинник;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М – количество мероприятий, в которых приним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 xml:space="preserve">ли участие дружинники; 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Кд – общее количество дружинников.   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УМВД России по Ульяновской области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Основное мероприятие «Предупреждение и пресечение преступлений с участием несовершеннолетних и в отношении их»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2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Снижение доли преступлений, совершённых несовершенноле</w:t>
            </w:r>
            <w:r w:rsidRPr="00367098">
              <w:rPr>
                <w:rFonts w:ascii="PT Astra Serif" w:eastAsia="Times New Roman" w:hAnsi="PT Astra Serif" w:cs="Calibri"/>
              </w:rPr>
              <w:t>т</w:t>
            </w:r>
            <w:r w:rsidRPr="00367098">
              <w:rPr>
                <w:rFonts w:ascii="PT Astra Serif" w:eastAsia="Times New Roman" w:hAnsi="PT Astra Serif" w:cs="Calibri"/>
              </w:rPr>
              <w:t>ними, в общем количестве зар</w:t>
            </w:r>
            <w:r w:rsidRPr="00367098">
              <w:rPr>
                <w:rFonts w:ascii="PT Astra Serif" w:eastAsia="Times New Roman" w:hAnsi="PT Astra Serif" w:cs="Calibri"/>
              </w:rPr>
              <w:t>е</w:t>
            </w:r>
            <w:r w:rsidRPr="00367098">
              <w:rPr>
                <w:rFonts w:ascii="PT Astra Serif" w:eastAsia="Times New Roman" w:hAnsi="PT Astra Serif" w:cs="Calibri"/>
              </w:rPr>
              <w:t>гистрированных преступлений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4,2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УМВД России по Ульяновской области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t>Основное мероприятие «Сокращение объёмов потребления населением алкогольной продукции»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3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Снижение доли преступлений, совершённых в состоянии опь</w:t>
            </w:r>
            <w:r w:rsidRPr="00367098">
              <w:rPr>
                <w:rFonts w:ascii="PT Astra Serif" w:eastAsia="Times New Roman" w:hAnsi="PT Astra Serif" w:cs="Calibri"/>
              </w:rPr>
              <w:t>я</w:t>
            </w:r>
            <w:r w:rsidRPr="00367098">
              <w:rPr>
                <w:rFonts w:ascii="PT Astra Serif" w:eastAsia="Times New Roman" w:hAnsi="PT Astra Serif" w:cs="Calibri"/>
              </w:rPr>
              <w:t>нения, в общем количестве зар</w:t>
            </w:r>
            <w:r w:rsidRPr="00367098">
              <w:rPr>
                <w:rFonts w:ascii="PT Astra Serif" w:eastAsia="Times New Roman" w:hAnsi="PT Astra Serif" w:cs="Calibri"/>
              </w:rPr>
              <w:t>е</w:t>
            </w:r>
            <w:r w:rsidRPr="00367098">
              <w:rPr>
                <w:rFonts w:ascii="PT Astra Serif" w:eastAsia="Times New Roman" w:hAnsi="PT Astra Serif" w:cs="Calibri"/>
              </w:rPr>
              <w:t>гистрированных преступлений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30,1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УМВД России по Ульяновской области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Основное мероприятие «Создание автоматизированного программного комплекса «Безопасный город»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4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Снижение доли преступлений, совершённых в общественных местах, в общем количестве з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регистрированных преступлений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19,8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УМВД России по Ульяновской области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Основное мероприятие «Информационно-методическое обеспечение профилактики правонарушений»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5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Снижение доли преступлений, совершённых ранее судимыми лицами, в общем количестве з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 xml:space="preserve">регистрированных преступлений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37,4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УМВД России по Ульяновской области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150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257DF8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240">
              <w:r w:rsidR="00F30F72" w:rsidRPr="00367098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  <w:r w:rsidR="00F30F72" w:rsidRPr="00367098">
              <w:rPr>
                <w:rStyle w:val="af3"/>
                <w:rFonts w:ascii="PT Astra Serif" w:eastAsia="Times New Roman" w:hAnsi="PT Astra Serif" w:cs="Calibri"/>
                <w:b/>
                <w:color w:val="auto"/>
                <w:u w:val="none"/>
              </w:rPr>
              <w:t xml:space="preserve"> </w:t>
            </w:r>
            <w:r w:rsidR="00F30F72" w:rsidRPr="00367098">
              <w:rPr>
                <w:rFonts w:ascii="PT Astra Serif" w:eastAsia="Times New Roman" w:hAnsi="PT Astra Serif" w:cs="Calibri"/>
                <w:b/>
              </w:rPr>
              <w:t>«Комплексные меры противодействия злоупотреблению наркотиками и их незаконному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  <w:b/>
              </w:rPr>
              <w:t>обороту на территории Ульяновской области»</w:t>
            </w:r>
          </w:p>
        </w:tc>
      </w:tr>
      <w:tr w:rsidR="00F30F72" w:rsidRPr="00367098" w:rsidTr="00D15974">
        <w:trPr>
          <w:gridAfter w:val="1"/>
          <w:wAfter w:w="562" w:type="dxa"/>
          <w:trHeight w:val="74"/>
        </w:trPr>
        <w:tc>
          <w:tcPr>
            <w:tcW w:w="15088" w:type="dxa"/>
            <w:gridSpan w:val="8"/>
            <w:tcBorders>
              <w:top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Основное мероприятие «Профилактика незаконного потребления наркотических средств и психотропных веществ, наркомании»</w:t>
            </w:r>
          </w:p>
        </w:tc>
      </w:tr>
      <w:tr w:rsidR="00F30F72" w:rsidRPr="00367098" w:rsidTr="00367098">
        <w:trPr>
          <w:gridAfter w:val="1"/>
          <w:wAfter w:w="562" w:type="dxa"/>
          <w:trHeight w:val="596"/>
        </w:trPr>
        <w:tc>
          <w:tcPr>
            <w:tcW w:w="629" w:type="dxa"/>
            <w:tcBorders>
              <w:top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1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Снижение количества случаев отравления на территории Уль</w:t>
            </w:r>
            <w:r w:rsidRPr="00367098">
              <w:rPr>
                <w:rFonts w:ascii="PT Astra Serif" w:eastAsia="Times New Roman" w:hAnsi="PT Astra Serif" w:cs="Calibri"/>
              </w:rPr>
              <w:t>я</w:t>
            </w:r>
            <w:r w:rsidRPr="00367098">
              <w:rPr>
                <w:rFonts w:ascii="PT Astra Serif" w:eastAsia="Times New Roman" w:hAnsi="PT Astra Serif" w:cs="Calibri"/>
              </w:rPr>
              <w:t>новской области наркотиками, в том числе среди несовершенн</w:t>
            </w:r>
            <w:r w:rsidRPr="00367098">
              <w:rPr>
                <w:rFonts w:ascii="PT Astra Serif" w:eastAsia="Times New Roman" w:hAnsi="PT Astra Serif" w:cs="Calibri"/>
              </w:rPr>
              <w:t>о</w:t>
            </w:r>
            <w:r w:rsidRPr="00367098">
              <w:rPr>
                <w:rFonts w:ascii="PT Astra Serif" w:eastAsia="Times New Roman" w:hAnsi="PT Astra Serif" w:cs="Calibri"/>
              </w:rPr>
              <w:t>летних, на 100 тыс. человек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  <w:p w:rsidR="00F30F72" w:rsidRPr="00367098" w:rsidRDefault="00F30F72" w:rsidP="00F30F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3,1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  <w:lang w:val="en-US"/>
              </w:rPr>
              <w:t>Q</w:t>
            </w:r>
            <w:r w:rsidRPr="00367098">
              <w:rPr>
                <w:rFonts w:ascii="PT Astra Serif" w:eastAsia="Times New Roman" w:hAnsi="PT Astra Serif" w:cs="Calibri"/>
              </w:rPr>
              <w:t xml:space="preserve"> = </w:t>
            </w:r>
            <w:proofErr w:type="spellStart"/>
            <w:r w:rsidRPr="00367098">
              <w:rPr>
                <w:rFonts w:ascii="PT Astra Serif" w:eastAsia="Times New Roman" w:hAnsi="PT Astra Serif" w:cs="Calibri"/>
                <w:lang w:val="en-US"/>
              </w:rPr>
              <w:t>Qn</w:t>
            </w:r>
            <w:proofErr w:type="spellEnd"/>
            <w:r w:rsidRPr="00367098">
              <w:rPr>
                <w:rFonts w:ascii="PT Astra Serif" w:eastAsia="Times New Roman" w:hAnsi="PT Astra Serif" w:cs="Calibri"/>
              </w:rPr>
              <w:t>/</w:t>
            </w:r>
            <w:r w:rsidRPr="00367098">
              <w:rPr>
                <w:rFonts w:ascii="PT Astra Serif" w:eastAsia="Times New Roman" w:hAnsi="PT Astra Serif" w:cs="Calibri"/>
                <w:lang w:val="en-US"/>
              </w:rPr>
              <w:t>Po</w:t>
            </w:r>
            <w:r w:rsidRPr="00367098">
              <w:rPr>
                <w:rFonts w:ascii="PT Astra Serif" w:eastAsia="Times New Roman" w:hAnsi="PT Astra Serif" w:cs="Calibri"/>
              </w:rPr>
              <w:t xml:space="preserve"> </w:t>
            </w:r>
            <w:r w:rsidRPr="00367098">
              <w:rPr>
                <w:rFonts w:ascii="PT Astra Serif" w:eastAsia="Times New Roman" w:hAnsi="PT Astra Serif" w:cs="Calibri"/>
                <w:lang w:val="en-US"/>
              </w:rPr>
              <w:t>x</w:t>
            </w:r>
            <w:r w:rsidRPr="00367098">
              <w:rPr>
                <w:rFonts w:ascii="PT Astra Serif" w:eastAsia="Times New Roman" w:hAnsi="PT Astra Serif" w:cs="Calibri"/>
              </w:rPr>
              <w:t xml:space="preserve"> 10</w:t>
            </w:r>
            <w:r w:rsidRPr="00367098">
              <w:rPr>
                <w:rFonts w:ascii="PT Astra Serif" w:eastAsia="Times New Roman" w:hAnsi="PT Astra Serif" w:cs="Calibri"/>
                <w:vertAlign w:val="superscript"/>
              </w:rPr>
              <w:t>5</w:t>
            </w:r>
            <w:r w:rsidRPr="00367098">
              <w:rPr>
                <w:rFonts w:ascii="PT Astra Serif" w:eastAsia="Times New Roman" w:hAnsi="PT Astra Serif" w:cs="Calibri"/>
              </w:rPr>
              <w:t>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Q – количество случаев отравлений наркотиками;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367098">
              <w:rPr>
                <w:rFonts w:ascii="PT Astra Serif" w:eastAsia="Times New Roman" w:hAnsi="PT Astra Serif" w:cs="Calibri"/>
              </w:rPr>
              <w:t>Qn</w:t>
            </w:r>
            <w:proofErr w:type="spellEnd"/>
            <w:r w:rsidRPr="00367098">
              <w:rPr>
                <w:rFonts w:ascii="PT Astra Serif" w:eastAsia="Times New Roman" w:hAnsi="PT Astra Serif" w:cs="Calibri"/>
              </w:rPr>
              <w:t xml:space="preserve"> – количество случаев острых отравлений наркотиками всего (форма № 12-15</w:t>
            </w:r>
            <w:r w:rsidRPr="00367098">
              <w:rPr>
                <w:rFonts w:ascii="PT Astra Serif" w:eastAsia="Times New Roman" w:hAnsi="PT Astra Serif" w:cs="Calibri"/>
                <w:vertAlign w:val="superscript"/>
              </w:rPr>
              <w:t>2</w:t>
            </w:r>
            <w:r w:rsidRPr="00367098">
              <w:rPr>
                <w:rFonts w:ascii="PT Astra Serif" w:eastAsia="Times New Roman" w:hAnsi="PT Astra Serif" w:cs="Calibri"/>
              </w:rPr>
              <w:t>, приложение № 22 к инструкции Государственного антинарк</w:t>
            </w:r>
            <w:r w:rsidRPr="00367098">
              <w:rPr>
                <w:rFonts w:ascii="PT Astra Serif" w:eastAsia="Times New Roman" w:hAnsi="PT Astra Serif" w:cs="Calibri"/>
              </w:rPr>
              <w:t>о</w:t>
            </w:r>
            <w:r w:rsidRPr="00367098">
              <w:rPr>
                <w:rFonts w:ascii="PT Astra Serif" w:eastAsia="Times New Roman" w:hAnsi="PT Astra Serif" w:cs="Calibri"/>
              </w:rPr>
              <w:t>тического комитета «Методика и порядок ос</w:t>
            </w:r>
            <w:r w:rsidRPr="00367098">
              <w:rPr>
                <w:rFonts w:ascii="PT Astra Serif" w:eastAsia="Times New Roman" w:hAnsi="PT Astra Serif" w:cs="Calibri"/>
              </w:rPr>
              <w:t>у</w:t>
            </w:r>
            <w:r w:rsidRPr="00367098">
              <w:rPr>
                <w:rFonts w:ascii="PT Astra Serif" w:eastAsia="Times New Roman" w:hAnsi="PT Astra Serif" w:cs="Calibri"/>
              </w:rPr>
              <w:t>ществления мониторинга, а также критерии оце</w:t>
            </w:r>
            <w:r w:rsidRPr="00367098">
              <w:rPr>
                <w:rFonts w:ascii="PT Astra Serif" w:eastAsia="Times New Roman" w:hAnsi="PT Astra Serif" w:cs="Calibri"/>
              </w:rPr>
              <w:t>н</w:t>
            </w:r>
            <w:r w:rsidRPr="00367098">
              <w:rPr>
                <w:rFonts w:ascii="PT Astra Serif" w:eastAsia="Times New Roman" w:hAnsi="PT Astra Serif" w:cs="Calibri"/>
              </w:rPr>
              <w:t xml:space="preserve">ки развития </w:t>
            </w:r>
            <w:proofErr w:type="spellStart"/>
            <w:r w:rsidRPr="00367098">
              <w:rPr>
                <w:rFonts w:ascii="PT Astra Serif" w:eastAsia="Times New Roman" w:hAnsi="PT Astra Serif" w:cs="Calibri"/>
              </w:rPr>
              <w:t>наркоситуации</w:t>
            </w:r>
            <w:proofErr w:type="spellEnd"/>
            <w:r w:rsidRPr="00367098">
              <w:rPr>
                <w:rFonts w:ascii="PT Astra Serif" w:eastAsia="Times New Roman" w:hAnsi="PT Astra Serif" w:cs="Calibri"/>
              </w:rPr>
              <w:t xml:space="preserve"> в Российской </w:t>
            </w:r>
            <w:r w:rsidRPr="00DE61C7">
              <w:rPr>
                <w:rFonts w:ascii="PT Astra Serif" w:eastAsia="Times New Roman" w:hAnsi="PT Astra Serif" w:cs="Calibri"/>
                <w:spacing w:val="-4"/>
              </w:rPr>
              <w:t>Федер</w:t>
            </w:r>
            <w:r w:rsidRPr="00DE61C7">
              <w:rPr>
                <w:rFonts w:ascii="PT Astra Serif" w:eastAsia="Times New Roman" w:hAnsi="PT Astra Serif" w:cs="Calibri"/>
                <w:spacing w:val="-4"/>
              </w:rPr>
              <w:t>а</w:t>
            </w:r>
            <w:r w:rsidR="008F67E2">
              <w:rPr>
                <w:rFonts w:ascii="PT Astra Serif" w:eastAsia="Times New Roman" w:hAnsi="PT Astra Serif" w:cs="Calibri"/>
                <w:spacing w:val="-4"/>
              </w:rPr>
              <w:t>ц</w:t>
            </w:r>
            <w:proofErr w:type="gramStart"/>
            <w:r w:rsidR="008F67E2">
              <w:rPr>
                <w:rFonts w:ascii="PT Astra Serif" w:eastAsia="Times New Roman" w:hAnsi="PT Astra Serif" w:cs="Calibri"/>
                <w:spacing w:val="-4"/>
              </w:rPr>
              <w:t>ии и её</w:t>
            </w:r>
            <w:proofErr w:type="gramEnd"/>
            <w:r w:rsidR="00DE61C7" w:rsidRPr="00DE61C7">
              <w:rPr>
                <w:rFonts w:ascii="PT Astra Serif" w:eastAsia="Times New Roman" w:hAnsi="PT Astra Serif" w:cs="Calibri"/>
                <w:spacing w:val="-4"/>
              </w:rPr>
              <w:t xml:space="preserve"> субъектах» (далее –</w:t>
            </w:r>
            <w:r w:rsidRPr="00DE61C7">
              <w:rPr>
                <w:rFonts w:ascii="PT Astra Serif" w:eastAsia="Times New Roman" w:hAnsi="PT Astra Serif" w:cs="Calibri"/>
                <w:spacing w:val="-4"/>
              </w:rPr>
              <w:t xml:space="preserve"> Методика), таблица 1,</w:t>
            </w:r>
            <w:r w:rsidRPr="00367098">
              <w:rPr>
                <w:rFonts w:ascii="PT Astra Serif" w:eastAsia="Times New Roman" w:hAnsi="PT Astra Serif" w:cs="Calibri"/>
              </w:rPr>
              <w:t xml:space="preserve"> графа 2);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proofErr w:type="spellStart"/>
            <w:r w:rsidRPr="00367098">
              <w:rPr>
                <w:rFonts w:ascii="PT Astra Serif" w:eastAsia="Times New Roman" w:hAnsi="PT Astra Serif" w:cs="Calibri"/>
              </w:rPr>
              <w:t>Ро</w:t>
            </w:r>
            <w:proofErr w:type="spellEnd"/>
            <w:r w:rsidRPr="00367098">
              <w:rPr>
                <w:rFonts w:ascii="PT Astra Serif" w:eastAsia="Times New Roman" w:hAnsi="PT Astra Serif" w:cs="Calibri"/>
              </w:rPr>
              <w:t xml:space="preserve"> – среднегодовая численность населения (по данным Росстата, приложение № 21</w:t>
            </w:r>
            <w:r w:rsidR="00DE61C7">
              <w:rPr>
                <w:rFonts w:ascii="PT Astra Serif" w:eastAsia="Times New Roman" w:hAnsi="PT Astra Serif" w:cs="Calibri"/>
              </w:rPr>
              <w:t xml:space="preserve"> </w:t>
            </w:r>
            <w:r w:rsidRPr="00367098">
              <w:rPr>
                <w:rFonts w:ascii="PT Astra Serif" w:eastAsia="Times New Roman" w:hAnsi="PT Astra Serif" w:cs="Calibri"/>
              </w:rPr>
              <w:t>к Методике, графа 3, представляется до 1 марта)</w:t>
            </w:r>
          </w:p>
        </w:tc>
      </w:tr>
      <w:tr w:rsidR="00F30F72" w:rsidRPr="00367098" w:rsidTr="00DE61C7">
        <w:trPr>
          <w:gridAfter w:val="1"/>
          <w:wAfter w:w="562" w:type="dxa"/>
          <w:trHeight w:val="141"/>
        </w:trPr>
        <w:tc>
          <w:tcPr>
            <w:tcW w:w="15088" w:type="dxa"/>
            <w:gridSpan w:val="8"/>
            <w:tcBorders>
              <w:top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theme="minorBidi"/>
                <w:lang w:eastAsia="en-US"/>
              </w:rPr>
              <w:t xml:space="preserve">Основное мероприятие «Меры по совершенствованию системы лечения, социальной адаптации и реабилитации </w:t>
            </w:r>
            <w:proofErr w:type="spellStart"/>
            <w:r w:rsidRPr="00367098">
              <w:rPr>
                <w:rFonts w:ascii="PT Astra Serif" w:eastAsiaTheme="minorHAnsi" w:hAnsi="PT Astra Serif" w:cstheme="minorBidi"/>
                <w:lang w:eastAsia="en-US"/>
              </w:rPr>
              <w:t>наркопотребителей</w:t>
            </w:r>
            <w:proofErr w:type="spellEnd"/>
            <w:r w:rsidRPr="00367098">
              <w:rPr>
                <w:rFonts w:ascii="PT Astra Serif" w:eastAsiaTheme="minorHAnsi" w:hAnsi="PT Astra Serif" w:cstheme="minorBidi"/>
                <w:lang w:eastAsia="en-US"/>
              </w:rPr>
              <w:t>»</w:t>
            </w:r>
          </w:p>
        </w:tc>
      </w:tr>
      <w:tr w:rsidR="00F30F72" w:rsidRPr="00367098" w:rsidTr="00367098">
        <w:trPr>
          <w:gridAfter w:val="1"/>
          <w:wAfter w:w="562" w:type="dxa"/>
          <w:trHeight w:val="596"/>
        </w:trPr>
        <w:tc>
          <w:tcPr>
            <w:tcW w:w="629" w:type="dxa"/>
            <w:tcBorders>
              <w:top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2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Снижение заболеваемостью наркоманией, человек                     на 100 тыс. жителей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  <w:p w:rsidR="00F30F72" w:rsidRPr="00367098" w:rsidRDefault="00F30F72" w:rsidP="00F30F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10,0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367098">
              <w:rPr>
                <w:rFonts w:ascii="PT Astra Serif" w:eastAsia="Times New Roman" w:hAnsi="PT Astra Serif" w:cs="Calibri"/>
              </w:rPr>
              <w:t>Зн</w:t>
            </w:r>
            <w:proofErr w:type="spellEnd"/>
            <w:r w:rsidRPr="00367098">
              <w:rPr>
                <w:rFonts w:ascii="PT Astra Serif" w:eastAsia="Times New Roman" w:hAnsi="PT Astra Serif" w:cs="Calibri"/>
              </w:rPr>
              <w:t xml:space="preserve"> = </w:t>
            </w:r>
            <w:proofErr w:type="spellStart"/>
            <w:r w:rsidRPr="00367098">
              <w:rPr>
                <w:rFonts w:ascii="PT Astra Serif" w:eastAsia="Times New Roman" w:hAnsi="PT Astra Serif" w:cs="Calibri"/>
              </w:rPr>
              <w:t>Ву</w:t>
            </w:r>
            <w:proofErr w:type="spellEnd"/>
            <w:r w:rsidRPr="00367098">
              <w:rPr>
                <w:rFonts w:ascii="PT Astra Serif" w:eastAsia="Times New Roman" w:hAnsi="PT Astra Serif" w:cs="Calibri"/>
              </w:rPr>
              <w:t xml:space="preserve"> x 100000 / Н,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367098">
              <w:rPr>
                <w:rFonts w:ascii="PT Astra Serif" w:eastAsia="Times New Roman" w:hAnsi="PT Astra Serif" w:cs="Calibri"/>
              </w:rPr>
              <w:t>Зн</w:t>
            </w:r>
            <w:proofErr w:type="spellEnd"/>
            <w:r w:rsidRPr="00367098">
              <w:rPr>
                <w:rFonts w:ascii="PT Astra Serif" w:eastAsia="Times New Roman" w:hAnsi="PT Astra Serif" w:cs="Calibri"/>
              </w:rPr>
              <w:t xml:space="preserve"> – заболеваемость наркоманией;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367098">
              <w:rPr>
                <w:rFonts w:ascii="PT Astra Serif" w:eastAsia="Times New Roman" w:hAnsi="PT Astra Serif" w:cs="Calibri"/>
              </w:rPr>
              <w:t>Ву</w:t>
            </w:r>
            <w:proofErr w:type="spellEnd"/>
            <w:r w:rsidRPr="00367098">
              <w:rPr>
                <w:rFonts w:ascii="PT Astra Serif" w:eastAsia="Times New Roman" w:hAnsi="PT Astra Serif" w:cs="Calibri"/>
              </w:rPr>
              <w:t xml:space="preserve"> – количество впервые обратившихся за нарк</w:t>
            </w:r>
            <w:r w:rsidRPr="00367098">
              <w:rPr>
                <w:rFonts w:ascii="PT Astra Serif" w:eastAsia="Times New Roman" w:hAnsi="PT Astra Serif" w:cs="Calibri"/>
              </w:rPr>
              <w:t>о</w:t>
            </w:r>
            <w:r w:rsidRPr="00367098">
              <w:rPr>
                <w:rFonts w:ascii="PT Astra Serif" w:eastAsia="Times New Roman" w:hAnsi="PT Astra Serif" w:cs="Calibri"/>
              </w:rPr>
              <w:t>логической помощью с диагнозом «наркомания»;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Н – численность населения Ульяновской области.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Сведения, содержащиеся в ежеквартальной отчё</w:t>
            </w:r>
            <w:r w:rsidRPr="00367098">
              <w:rPr>
                <w:rFonts w:ascii="PT Astra Serif" w:eastAsia="Times New Roman" w:hAnsi="PT Astra Serif" w:cs="Calibri"/>
              </w:rPr>
              <w:t>т</w:t>
            </w:r>
            <w:r w:rsidRPr="00367098">
              <w:rPr>
                <w:rFonts w:ascii="PT Astra Serif" w:eastAsia="Times New Roman" w:hAnsi="PT Astra Serif" w:cs="Calibri"/>
              </w:rPr>
              <w:t>ности ГУЗ «Ульяновская областная клиническая наркологическая больница» (далее – УОКНБ)</w:t>
            </w:r>
          </w:p>
        </w:tc>
      </w:tr>
      <w:tr w:rsidR="00F30F72" w:rsidRPr="00367098" w:rsidTr="00DE61C7">
        <w:trPr>
          <w:gridAfter w:val="1"/>
          <w:wAfter w:w="562" w:type="dxa"/>
          <w:trHeight w:val="194"/>
        </w:trPr>
        <w:tc>
          <w:tcPr>
            <w:tcW w:w="15088" w:type="dxa"/>
            <w:gridSpan w:val="8"/>
            <w:tcBorders>
              <w:top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Основное мероприятие «Организационно-правовое обеспечение </w:t>
            </w:r>
            <w:r w:rsidR="00DE61C7">
              <w:rPr>
                <w:rFonts w:ascii="PT Astra Serif" w:eastAsiaTheme="minorEastAsia" w:hAnsi="PT Astra Serif" w:cs="Arial"/>
              </w:rPr>
              <w:t>антинаркотической деятельности»</w:t>
            </w:r>
          </w:p>
        </w:tc>
      </w:tr>
      <w:tr w:rsidR="00F30F72" w:rsidRPr="00367098" w:rsidTr="00367098">
        <w:trPr>
          <w:gridAfter w:val="1"/>
          <w:wAfter w:w="562" w:type="dxa"/>
          <w:trHeight w:val="636"/>
        </w:trPr>
        <w:tc>
          <w:tcPr>
            <w:tcW w:w="629" w:type="dxa"/>
            <w:tcBorders>
              <w:top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3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Увеличение доли больных наркоманией, прошедших леч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ние и реабилитацию, длител</w:t>
            </w:r>
            <w:r w:rsidRPr="00367098">
              <w:rPr>
                <w:rFonts w:ascii="PT Astra Serif" w:eastAsiaTheme="minorEastAsia" w:hAnsi="PT Astra Serif" w:cs="Arial"/>
              </w:rPr>
              <w:t>ь</w:t>
            </w:r>
            <w:r w:rsidRPr="00367098">
              <w:rPr>
                <w:rFonts w:ascii="PT Astra Serif" w:eastAsiaTheme="minorEastAsia" w:hAnsi="PT Astra Serif" w:cs="Arial"/>
              </w:rPr>
              <w:t xml:space="preserve">ность 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ремиссии</w:t>
            </w:r>
            <w:proofErr w:type="gramEnd"/>
            <w:r w:rsidR="00DE61C7">
              <w:rPr>
                <w:rFonts w:ascii="PT Astra Serif" w:eastAsiaTheme="minorEastAsia" w:hAnsi="PT Astra Serif" w:cs="Arial"/>
              </w:rPr>
              <w:t xml:space="preserve"> </w:t>
            </w:r>
            <w:r w:rsidRPr="00367098">
              <w:rPr>
                <w:rFonts w:ascii="PT Astra Serif" w:eastAsiaTheme="minorEastAsia" w:hAnsi="PT Astra Serif" w:cs="Arial"/>
              </w:rPr>
              <w:t>у которых с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ставляет не менее трёх лет, в общей численности больных наркоманией, прошедших леч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ние и реабилитацию, по сравн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20,5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(к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1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к2),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– увеличение доли больных наркоманией, 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 xml:space="preserve">шедших лечение и реабилитацию, длительность 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ремиссии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у которых составляет не менее трёх лет, в общей численности больных наркоманией, 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шедших лечение и реабилитацию;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1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доля больных наркоманией, прошедших л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чение и реабилитацию, длительность ремиссии у которых составляет не менее трёх лет, в общей численности больных наркоманией, прошедших лечение и реабилитацию в текущем году;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2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доля больных наркоманией, прошедших л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чение и реабилитацию, длительность ремиссии у которых составляет не менее трёх лет, в общей численности больных наркоманией, прошедших лечение и реабилитацию в предыдущем году.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Показатели к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1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и к2 рассчитываются по формуле: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К = </w:t>
            </w:r>
            <w:proofErr w:type="spellStart"/>
            <w:proofErr w:type="gramStart"/>
            <w:r w:rsidRPr="00367098">
              <w:rPr>
                <w:rFonts w:ascii="PT Astra Serif" w:eastAsiaTheme="minorEastAsia" w:hAnsi="PT Astra Serif" w:cs="Arial"/>
              </w:rPr>
              <w:t>Пр</w:t>
            </w:r>
            <w:proofErr w:type="spellEnd"/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/ </w:t>
            </w:r>
            <w:proofErr w:type="spellStart"/>
            <w:r w:rsidRPr="00367098">
              <w:rPr>
                <w:rFonts w:ascii="PT Astra Serif" w:eastAsiaTheme="minorEastAsia" w:hAnsi="PT Astra Serif" w:cs="Arial"/>
              </w:rPr>
              <w:t>Пп</w:t>
            </w:r>
            <w:proofErr w:type="spellEnd"/>
            <w:r w:rsidRPr="00367098">
              <w:rPr>
                <w:rFonts w:ascii="PT Astra Serif" w:eastAsiaTheme="minorEastAsia" w:hAnsi="PT Astra Serif" w:cs="Arial"/>
              </w:rPr>
              <w:t xml:space="preserve"> x 100</w:t>
            </w:r>
            <w:r w:rsidR="008F67E2">
              <w:rPr>
                <w:rFonts w:ascii="PT Astra Serif" w:eastAsiaTheme="minorEastAsia" w:hAnsi="PT Astra Serif" w:cs="Arial"/>
              </w:rPr>
              <w:t xml:space="preserve"> </w:t>
            </w:r>
            <w:r w:rsidRPr="00367098">
              <w:rPr>
                <w:rFonts w:ascii="PT Astra Serif" w:eastAsiaTheme="minorEastAsia" w:hAnsi="PT Astra Serif" w:cs="Arial"/>
              </w:rPr>
              <w:t>%,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proofErr w:type="spellStart"/>
            <w:proofErr w:type="gramStart"/>
            <w:r w:rsidRPr="00367098">
              <w:rPr>
                <w:rFonts w:ascii="PT Astra Serif" w:eastAsiaTheme="minorEastAsia" w:hAnsi="PT Astra Serif" w:cs="Arial"/>
              </w:rPr>
              <w:t>Пр</w:t>
            </w:r>
            <w:proofErr w:type="spellEnd"/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количество больных наркоманией, проше</w:t>
            </w:r>
            <w:r w:rsidRPr="00367098">
              <w:rPr>
                <w:rFonts w:ascii="PT Astra Serif" w:eastAsiaTheme="minorEastAsia" w:hAnsi="PT Astra Serif" w:cs="Arial"/>
              </w:rPr>
              <w:t>д</w:t>
            </w:r>
            <w:r w:rsidRPr="00367098">
              <w:rPr>
                <w:rFonts w:ascii="PT Astra Serif" w:eastAsiaTheme="minorEastAsia" w:hAnsi="PT Astra Serif" w:cs="Arial"/>
              </w:rPr>
              <w:t>ших лечение и реабилитацию, длительность р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миссии у которых составляет не менее трёх лет;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proofErr w:type="spellStart"/>
            <w:r w:rsidRPr="00367098">
              <w:rPr>
                <w:rFonts w:ascii="PT Astra Serif" w:eastAsiaTheme="minorEastAsia" w:hAnsi="PT Astra Serif" w:cs="Arial"/>
              </w:rPr>
              <w:t>Пп</w:t>
            </w:r>
            <w:proofErr w:type="spellEnd"/>
            <w:r w:rsidRPr="00367098">
              <w:rPr>
                <w:rFonts w:ascii="PT Astra Serif" w:eastAsiaTheme="minorEastAsia" w:hAnsi="PT Astra Serif" w:cs="Arial"/>
              </w:rPr>
              <w:t xml:space="preserve"> – общая численность больных наркоманией, прошедших лечение и реабилитацию.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Сведения, содержащиеся в ежегодной отчётности УОКНБ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top w:val="single" w:sz="4" w:space="0" w:color="auto"/>
            </w:tcBorders>
          </w:tcPr>
          <w:p w:rsidR="00F30F72" w:rsidRPr="00367098" w:rsidRDefault="00257DF8" w:rsidP="00DE61C7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313">
              <w:r w:rsidR="00F30F72" w:rsidRPr="00367098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  <w:r w:rsidR="00F30F72" w:rsidRPr="00367098">
              <w:rPr>
                <w:rStyle w:val="af3"/>
                <w:rFonts w:ascii="PT Astra Serif" w:eastAsia="Times New Roman" w:hAnsi="PT Astra Serif" w:cs="Calibri"/>
                <w:b/>
                <w:color w:val="auto"/>
                <w:u w:val="none"/>
              </w:rPr>
              <w:t xml:space="preserve"> </w:t>
            </w:r>
            <w:r w:rsidR="00F30F72" w:rsidRPr="00367098">
              <w:rPr>
                <w:rFonts w:ascii="PT Astra Serif" w:eastAsia="Times New Roman" w:hAnsi="PT Astra Serif" w:cs="Calibri"/>
                <w:b/>
              </w:rPr>
              <w:t xml:space="preserve">«Снижение рисков и смягчение последствий чрезвычайных ситуаций </w:t>
            </w:r>
            <w:proofErr w:type="gramStart"/>
            <w:r w:rsidR="00F30F72" w:rsidRPr="00367098">
              <w:rPr>
                <w:rFonts w:ascii="PT Astra Serif" w:eastAsia="Times New Roman" w:hAnsi="PT Astra Serif" w:cs="Calibri"/>
                <w:b/>
              </w:rPr>
              <w:t>природного</w:t>
            </w:r>
            <w:proofErr w:type="gramEnd"/>
            <w:r w:rsidR="00F30F72" w:rsidRPr="00367098">
              <w:rPr>
                <w:rFonts w:ascii="PT Astra Serif" w:eastAsia="Times New Roman" w:hAnsi="PT Astra Serif" w:cs="Calibri"/>
                <w:b/>
              </w:rPr>
              <w:t xml:space="preserve"> 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EastAsia" w:hAnsi="PT Astra Serif" w:cs="Arial"/>
                <w:b/>
              </w:rPr>
            </w:pPr>
            <w:r w:rsidRPr="00367098">
              <w:rPr>
                <w:rFonts w:ascii="PT Astra Serif" w:eastAsia="Times New Roman" w:hAnsi="PT Astra Serif" w:cs="Calibri"/>
                <w:b/>
              </w:rPr>
              <w:t>и техногенного характера на территории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DE61C7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Основное мероприятие «Развитие системы обеспечения вызова экстренных оперативных служб 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по единому номеру «112» на территории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1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 xml:space="preserve">Сокращение времени </w:t>
            </w:r>
            <w:proofErr w:type="gramStart"/>
            <w:r w:rsidRPr="00367098">
              <w:rPr>
                <w:rFonts w:ascii="PT Astra Serif" w:eastAsia="Times New Roman" w:hAnsi="PT Astra Serif" w:cs="Calibri"/>
              </w:rPr>
              <w:t>на-правления</w:t>
            </w:r>
            <w:proofErr w:type="gramEnd"/>
            <w:r w:rsidRPr="00367098">
              <w:rPr>
                <w:rFonts w:ascii="PT Astra Serif" w:eastAsia="Times New Roman" w:hAnsi="PT Astra Serif" w:cs="Calibri"/>
              </w:rPr>
              <w:t xml:space="preserve"> экстренных опер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тивных служб по вызовам (с</w:t>
            </w:r>
            <w:r w:rsidRPr="00367098">
              <w:rPr>
                <w:rFonts w:ascii="PT Astra Serif" w:eastAsia="Times New Roman" w:hAnsi="PT Astra Serif" w:cs="Calibri"/>
              </w:rPr>
              <w:t>о</w:t>
            </w:r>
            <w:r w:rsidRPr="00367098">
              <w:rPr>
                <w:rFonts w:ascii="PT Astra Serif" w:eastAsia="Times New Roman" w:hAnsi="PT Astra Serif" w:cs="Calibri"/>
              </w:rPr>
              <w:t>общениям о происшествиях) к месту происшествия по сравн</w:t>
            </w:r>
            <w:r w:rsidRPr="00367098">
              <w:rPr>
                <w:rFonts w:ascii="PT Astra Serif" w:eastAsia="Times New Roman" w:hAnsi="PT Astra Serif" w:cs="Calibri"/>
              </w:rPr>
              <w:t>е</w:t>
            </w:r>
            <w:r w:rsidRPr="00367098">
              <w:rPr>
                <w:rFonts w:ascii="PT Astra Serif" w:eastAsia="Times New Roman" w:hAnsi="PT Astra Serif" w:cs="Calibri"/>
              </w:rPr>
              <w:t xml:space="preserve">нию с 2018 годом 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минут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eastAsiaTheme="minorHAnsi" w:cs="Calibri"/>
                <w:lang w:eastAsia="en-US"/>
              </w:rPr>
              <w:t>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eastAsiaTheme="minorHAnsi" w:cs="Calibri"/>
                <w:lang w:eastAsia="en-US"/>
              </w:rPr>
              <w:t>0</w:t>
            </w:r>
            <w:bookmarkStart w:id="4" w:name="P2176"/>
            <w:bookmarkEnd w:id="4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eastAsiaTheme="minorHAnsi" w:cs="Calibri"/>
                <w:lang w:eastAsia="en-US"/>
              </w:rPr>
              <w:t>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К = (t 2018 – t </w:t>
            </w:r>
            <w:proofErr w:type="spellStart"/>
            <w:r w:rsidRPr="00367098">
              <w:rPr>
                <w:rFonts w:ascii="PT Astra Serif" w:eastAsiaTheme="minorEastAsia" w:hAnsi="PT Astra Serif" w:cs="Arial"/>
              </w:rPr>
              <w:t>н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.в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>р</w:t>
            </w:r>
            <w:proofErr w:type="spellEnd"/>
            <w:r w:rsidRPr="00367098">
              <w:rPr>
                <w:rFonts w:ascii="PT Astra Serif" w:eastAsiaTheme="minorEastAsia" w:hAnsi="PT Astra Serif" w:cs="Arial"/>
              </w:rPr>
              <w:t>), где: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proofErr w:type="gramStart"/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величина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>, на которую сократилось время направления экстренных оперативных служб по вызовам (сообщениям о происшествиях) к месту происшествия;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t 2018 – время направления экстренных операти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ных служб в 2018 году;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t </w:t>
            </w:r>
            <w:proofErr w:type="spellStart"/>
            <w:r w:rsidRPr="00367098">
              <w:rPr>
                <w:rFonts w:ascii="PT Astra Serif" w:eastAsiaTheme="minorEastAsia" w:hAnsi="PT Astra Serif" w:cs="Arial"/>
              </w:rPr>
              <w:t>н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.в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>р</w:t>
            </w:r>
            <w:proofErr w:type="spellEnd"/>
            <w:r w:rsidRPr="00367098">
              <w:rPr>
                <w:rFonts w:ascii="PT Astra Serif" w:eastAsiaTheme="minorEastAsia" w:hAnsi="PT Astra Serif" w:cs="Arial"/>
              </w:rPr>
              <w:t xml:space="preserve"> – время направления экстренных операти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ных служб в текущем году.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proofErr w:type="gramStart"/>
            <w:r w:rsidRPr="00367098">
              <w:rPr>
                <w:rFonts w:ascii="PT Astra Serif" w:eastAsiaTheme="minorEastAsia" w:hAnsi="PT Astra Serif" w:cs="Arial"/>
              </w:rPr>
              <w:t>Ежегодная отчётность Главного управления М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нистерства Российской Федерации по делам гра</w:t>
            </w:r>
            <w:r w:rsidRPr="00367098">
              <w:rPr>
                <w:rFonts w:ascii="PT Astra Serif" w:eastAsiaTheme="minorEastAsia" w:hAnsi="PT Astra Serif" w:cs="Arial"/>
              </w:rPr>
              <w:t>ж</w:t>
            </w:r>
            <w:r w:rsidRPr="00367098">
              <w:rPr>
                <w:rFonts w:ascii="PT Astra Serif" w:eastAsiaTheme="minorEastAsia" w:hAnsi="PT Astra Serif" w:cs="Arial"/>
              </w:rPr>
              <w:t>данской обороны, чрезвычайным ситуациям и ликвидации последствий стихийных бедствий по Ульяновской области (далее – ГУ МЧС России по Ульяновской области), Областного государстве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 xml:space="preserve">ного казённого учреждения «Служба гражданской защиты и пожарной безопасности Ульяновской области» (далее </w:t>
            </w:r>
            <w:r w:rsidR="008F67E2">
              <w:rPr>
                <w:rFonts w:ascii="PT Astra Serif" w:eastAsiaTheme="minorEastAsia" w:hAnsi="PT Astra Serif" w:cs="Arial"/>
              </w:rPr>
              <w:t xml:space="preserve">также </w:t>
            </w:r>
            <w:r w:rsidRPr="00367098">
              <w:rPr>
                <w:rFonts w:ascii="PT Astra Serif" w:eastAsiaTheme="minorEastAsia" w:hAnsi="PT Astra Serif" w:cs="Arial"/>
              </w:rPr>
              <w:t>– ОГКУ «Служба гражда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ской защиты и пожарной безопасности Ульяно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ской области»)</w:t>
            </w:r>
            <w:proofErr w:type="gramEnd"/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t>Основное мероприятие «Развитие комплексной системы экстренного оповещения населения на территории Ульяновской области и регионал</w:t>
            </w:r>
            <w:r w:rsidRPr="00367098">
              <w:rPr>
                <w:rFonts w:ascii="PT Astra Serif" w:hAnsi="PT Astra Serif"/>
              </w:rPr>
              <w:t>ь</w:t>
            </w:r>
            <w:r w:rsidRPr="00367098">
              <w:rPr>
                <w:rFonts w:ascii="PT Astra Serif" w:hAnsi="PT Astra Serif"/>
              </w:rPr>
              <w:t>ной автоматизированной системы централизованного оповещения населения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2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Увеличение числа оповещаемого населения (количество просмо</w:t>
            </w:r>
            <w:r w:rsidRPr="00367098">
              <w:rPr>
                <w:rFonts w:ascii="PT Astra Serif" w:eastAsia="Times New Roman" w:hAnsi="PT Astra Serif" w:cs="Calibri"/>
              </w:rPr>
              <w:t>т</w:t>
            </w:r>
            <w:r w:rsidRPr="00367098">
              <w:rPr>
                <w:rFonts w:ascii="PT Astra Serif" w:eastAsia="Times New Roman" w:hAnsi="PT Astra Serif" w:cs="Calibri"/>
              </w:rPr>
              <w:t>ров и прослушиваний информ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ции населением)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67E2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="Times New Roman" w:hAnsi="PT Astra Serif" w:cs="Calibri"/>
              </w:rPr>
            </w:pPr>
            <w:proofErr w:type="gramStart"/>
            <w:r w:rsidRPr="00367098">
              <w:rPr>
                <w:rFonts w:ascii="PT Astra Serif" w:eastAsia="Times New Roman" w:hAnsi="PT Astra Serif" w:cs="Calibri"/>
              </w:rPr>
              <w:t>млн</w:t>
            </w:r>
            <w:proofErr w:type="gramEnd"/>
            <w:r w:rsidRPr="00367098">
              <w:rPr>
                <w:rFonts w:ascii="PT Astra Serif" w:eastAsia="Times New Roman" w:hAnsi="PT Astra Serif" w:cs="Calibri"/>
              </w:rPr>
              <w:t xml:space="preserve"> 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человек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="Times New Roman" w:hAnsi="PT Astra Serif" w:cs="Calibri"/>
              </w:rPr>
              <w:t>Повышател</w:t>
            </w:r>
            <w:r w:rsidRPr="00367098">
              <w:rPr>
                <w:rFonts w:ascii="PT Astra Serif" w:eastAsia="Times New Roman" w:hAnsi="PT Astra Serif" w:cs="Calibri"/>
              </w:rPr>
              <w:t>ь</w:t>
            </w:r>
            <w:r w:rsidRPr="00367098">
              <w:rPr>
                <w:rFonts w:ascii="PT Astra Serif" w:eastAsia="Times New Roman" w:hAnsi="PT Astra Serif" w:cs="Calibri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3,2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Подсчёт количества просмотров и прослушиваний информации населением.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Ежегодная отчётность ГУ МЧС России по Уль</w:t>
            </w:r>
            <w:r w:rsidRPr="00367098">
              <w:rPr>
                <w:rFonts w:ascii="PT Astra Serif" w:eastAsia="Times New Roman" w:hAnsi="PT Astra Serif" w:cs="Calibri"/>
              </w:rPr>
              <w:t>я</w:t>
            </w:r>
            <w:r w:rsidRPr="00367098">
              <w:rPr>
                <w:rFonts w:ascii="PT Astra Serif" w:eastAsia="Times New Roman" w:hAnsi="PT Astra Serif" w:cs="Calibri"/>
              </w:rPr>
              <w:t>новской области, ОГКУ «Служба гражданской защиты и пожарной безопасности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3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Увеличение доли освежённых средств индивидуальной защиты в общем количестве таких средств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ind w:left="-62" w:firstLine="1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проце</w:t>
            </w:r>
            <w:r w:rsidRPr="00367098">
              <w:rPr>
                <w:rFonts w:ascii="PT Astra Serif" w:eastAsia="Times New Roman" w:hAnsi="PT Astra Serif" w:cs="Calibri"/>
              </w:rPr>
              <w:t>н</w:t>
            </w:r>
            <w:r w:rsidRPr="00367098">
              <w:rPr>
                <w:rFonts w:ascii="PT Astra Serif" w:eastAsia="Times New Roman" w:hAnsi="PT Astra Serif" w:cs="Calibri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Повышател</w:t>
            </w:r>
            <w:r w:rsidRPr="00367098">
              <w:rPr>
                <w:rFonts w:ascii="PT Astra Serif" w:eastAsia="Times New Roman" w:hAnsi="PT Astra Serif" w:cs="Calibri"/>
              </w:rPr>
              <w:t>ь</w:t>
            </w:r>
            <w:r w:rsidRPr="00367098">
              <w:rPr>
                <w:rFonts w:ascii="PT Astra Serif" w:eastAsia="Times New Roman" w:hAnsi="PT Astra Serif" w:cs="Calibri"/>
              </w:rPr>
              <w:t>ный</w:t>
            </w:r>
          </w:p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0,2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 xml:space="preserve">К = (N </w:t>
            </w:r>
            <w:proofErr w:type="spellStart"/>
            <w:r w:rsidRPr="00367098">
              <w:rPr>
                <w:rFonts w:ascii="PT Astra Serif" w:eastAsia="Times New Roman" w:hAnsi="PT Astra Serif" w:cs="Calibri"/>
              </w:rPr>
              <w:t>осв</w:t>
            </w:r>
            <w:proofErr w:type="spellEnd"/>
            <w:r w:rsidRPr="00367098">
              <w:rPr>
                <w:rFonts w:ascii="PT Astra Serif" w:eastAsia="Times New Roman" w:hAnsi="PT Astra Serif" w:cs="Calibri"/>
              </w:rPr>
              <w:t xml:space="preserve"> / N) x 100 %,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gramStart"/>
            <w:r w:rsidRPr="00367098">
              <w:rPr>
                <w:rFonts w:ascii="PT Astra Serif" w:eastAsia="Times New Roman" w:hAnsi="PT Astra Serif" w:cs="Calibri"/>
              </w:rPr>
              <w:t>К</w:t>
            </w:r>
            <w:proofErr w:type="gramEnd"/>
            <w:r w:rsidRPr="00367098">
              <w:rPr>
                <w:rFonts w:ascii="PT Astra Serif" w:eastAsia="Times New Roman" w:hAnsi="PT Astra Serif" w:cs="Calibri"/>
              </w:rPr>
              <w:t xml:space="preserve"> – доля освежённых средств индивидуальной з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щиты;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 xml:space="preserve">N </w:t>
            </w:r>
            <w:proofErr w:type="spellStart"/>
            <w:r w:rsidRPr="00367098">
              <w:rPr>
                <w:rFonts w:ascii="PT Astra Serif" w:eastAsia="Times New Roman" w:hAnsi="PT Astra Serif" w:cs="Calibri"/>
              </w:rPr>
              <w:t>осв</w:t>
            </w:r>
            <w:proofErr w:type="spellEnd"/>
            <w:r w:rsidRPr="00367098">
              <w:rPr>
                <w:rFonts w:ascii="PT Astra Serif" w:eastAsia="Times New Roman" w:hAnsi="PT Astra Serif" w:cs="Calibri"/>
              </w:rPr>
              <w:t xml:space="preserve"> – количество освежённых средств индив</w:t>
            </w:r>
            <w:r w:rsidRPr="00367098">
              <w:rPr>
                <w:rFonts w:ascii="PT Astra Serif" w:eastAsia="Times New Roman" w:hAnsi="PT Astra Serif" w:cs="Calibri"/>
              </w:rPr>
              <w:t>и</w:t>
            </w:r>
            <w:r w:rsidRPr="00367098">
              <w:rPr>
                <w:rFonts w:ascii="PT Astra Serif" w:eastAsia="Times New Roman" w:hAnsi="PT Astra Serif" w:cs="Calibri"/>
              </w:rPr>
              <w:t>дуальной защиты;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N – общее количество средств индивидуальной защиты.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Ежегодная отчётность ГУ МЧС России                  по Ульяновской области, ОГКУ «Служба гра</w:t>
            </w:r>
            <w:r w:rsidRPr="00367098">
              <w:rPr>
                <w:rFonts w:ascii="PT Astra Serif" w:eastAsia="Times New Roman" w:hAnsi="PT Astra Serif" w:cs="Calibri"/>
              </w:rPr>
              <w:t>ж</w:t>
            </w:r>
            <w:r w:rsidRPr="00367098">
              <w:rPr>
                <w:rFonts w:ascii="PT Astra Serif" w:eastAsia="Times New Roman" w:hAnsi="PT Astra Serif" w:cs="Calibri"/>
              </w:rPr>
              <w:t>данской защиты и пожарной безопасности Уль</w:t>
            </w:r>
            <w:r w:rsidRPr="00367098">
              <w:rPr>
                <w:rFonts w:ascii="PT Astra Serif" w:eastAsia="Times New Roman" w:hAnsi="PT Astra Serif" w:cs="Calibri"/>
              </w:rPr>
              <w:t>я</w:t>
            </w:r>
            <w:r w:rsidRPr="00367098">
              <w:rPr>
                <w:rFonts w:ascii="PT Astra Serif" w:eastAsia="Times New Roman" w:hAnsi="PT Astra Serif" w:cs="Calibri"/>
              </w:rPr>
              <w:t>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Основное мероприятие «Создание территориального страхового фонда документации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4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 xml:space="preserve">Доля брака при изготовлении микрофильмов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9D79FA" w:rsidRDefault="00F30F72" w:rsidP="009D79F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="009D79FA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0,03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0,02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0,01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Информация ОГКУ «Служба гражданской защиты и пожарной безопасности Ульяновской области»</w:t>
            </w:r>
          </w:p>
        </w:tc>
      </w:tr>
      <w:tr w:rsidR="00F30F72" w:rsidRPr="00367098" w:rsidTr="00DE61C7">
        <w:trPr>
          <w:gridAfter w:val="1"/>
          <w:wAfter w:w="562" w:type="dxa"/>
          <w:trHeight w:val="243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DE61C7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367098">
              <w:rPr>
                <w:rFonts w:ascii="PT Astra Serif" w:hAnsi="PT Astra Serif"/>
              </w:rPr>
              <w:t xml:space="preserve">Основное мероприятие «Финансовое обеспечение деятельности Областного государственного казённого учреждения 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t>«Служба гражданской защиты и пожарной безопасности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5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Сокращение доли погибших вследствие чрезвычайных сит</w:t>
            </w:r>
            <w:r w:rsidRPr="00367098">
              <w:rPr>
                <w:rFonts w:ascii="PT Astra Serif" w:eastAsiaTheme="minorEastAsia" w:hAnsi="PT Astra Serif" w:cs="Arial"/>
              </w:rPr>
              <w:t>у</w:t>
            </w:r>
            <w:r w:rsidRPr="00367098">
              <w:rPr>
                <w:rFonts w:ascii="PT Astra Serif" w:eastAsiaTheme="minorEastAsia" w:hAnsi="PT Astra Serif" w:cs="Arial"/>
              </w:rPr>
              <w:t>аций, дорожно-транспортных происшествий, пожаров, а также происшествий на водных объе</w:t>
            </w:r>
            <w:r w:rsidRPr="00367098">
              <w:rPr>
                <w:rFonts w:ascii="PT Astra Serif" w:eastAsiaTheme="minorEastAsia" w:hAnsi="PT Astra Serif" w:cs="Arial"/>
              </w:rPr>
              <w:t>к</w:t>
            </w:r>
            <w:r w:rsidRPr="00367098">
              <w:rPr>
                <w:rFonts w:ascii="PT Astra Serif" w:eastAsiaTheme="minorEastAsia" w:hAnsi="PT Astra Serif" w:cs="Arial"/>
              </w:rPr>
              <w:t>тах по сравнению с 2022 годом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98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97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9D3C87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К = П</w:t>
            </w:r>
            <w:proofErr w:type="gramStart"/>
            <w:r>
              <w:rPr>
                <w:rFonts w:ascii="PT Astra Serif" w:eastAsiaTheme="minorEastAsia" w:hAnsi="PT Astra Serif" w:cs="Arial"/>
              </w:rPr>
              <w:t>1</w:t>
            </w:r>
            <w:proofErr w:type="gramEnd"/>
            <w:r>
              <w:rPr>
                <w:rFonts w:ascii="PT Astra Serif" w:eastAsiaTheme="minorEastAsia" w:hAnsi="PT Astra Serif" w:cs="Arial"/>
              </w:rPr>
              <w:t xml:space="preserve"> / П22</w:t>
            </w:r>
            <w:r w:rsidR="00F30F72" w:rsidRPr="00367098">
              <w:rPr>
                <w:rFonts w:ascii="PT Astra Serif" w:eastAsiaTheme="minorEastAsia" w:hAnsi="PT Astra Serif" w:cs="Arial"/>
              </w:rPr>
              <w:t xml:space="preserve"> x 100</w:t>
            </w:r>
            <w:r w:rsidR="008F67E2">
              <w:rPr>
                <w:rFonts w:ascii="PT Astra Serif" w:eastAsiaTheme="minorEastAsia" w:hAnsi="PT Astra Serif" w:cs="Arial"/>
              </w:rPr>
              <w:t xml:space="preserve"> </w:t>
            </w:r>
            <w:r w:rsidR="00F30F72" w:rsidRPr="00367098">
              <w:rPr>
                <w:rFonts w:ascii="PT Astra Serif" w:eastAsiaTheme="minorEastAsia" w:hAnsi="PT Astra Serif" w:cs="Arial"/>
              </w:rPr>
              <w:t>%, где: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proofErr w:type="gramStart"/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доля погибших вследствие чрезвычайных с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туаций, дорожно-транспортных происшествий, пожаров, а также происшествий на водных объе</w:t>
            </w:r>
            <w:r w:rsidRPr="00367098">
              <w:rPr>
                <w:rFonts w:ascii="PT Astra Serif" w:eastAsiaTheme="minorEastAsia" w:hAnsi="PT Astra Serif" w:cs="Arial"/>
              </w:rPr>
              <w:t>к</w:t>
            </w:r>
            <w:r w:rsidRPr="00367098">
              <w:rPr>
                <w:rFonts w:ascii="PT Astra Serif" w:eastAsiaTheme="minorEastAsia" w:hAnsi="PT Astra Serif" w:cs="Arial"/>
              </w:rPr>
              <w:t>тах;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1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численность погибших вследствие чрезв</w:t>
            </w:r>
            <w:r w:rsidRPr="00367098">
              <w:rPr>
                <w:rFonts w:ascii="PT Astra Serif" w:eastAsiaTheme="minorEastAsia" w:hAnsi="PT Astra Serif" w:cs="Arial"/>
              </w:rPr>
              <w:t>ы</w:t>
            </w:r>
            <w:r w:rsidRPr="00367098">
              <w:rPr>
                <w:rFonts w:ascii="PT Astra Serif" w:eastAsiaTheme="minorEastAsia" w:hAnsi="PT Astra Serif" w:cs="Arial"/>
              </w:rPr>
              <w:t>чайных ситуаций, дорожно-транспортных прои</w:t>
            </w:r>
            <w:r w:rsidRPr="00367098">
              <w:rPr>
                <w:rFonts w:ascii="PT Astra Serif" w:eastAsiaTheme="minorEastAsia" w:hAnsi="PT Astra Serif" w:cs="Arial"/>
              </w:rPr>
              <w:t>с</w:t>
            </w:r>
            <w:r w:rsidRPr="00367098">
              <w:rPr>
                <w:rFonts w:ascii="PT Astra Serif" w:eastAsiaTheme="minorEastAsia" w:hAnsi="PT Astra Serif" w:cs="Arial"/>
              </w:rPr>
              <w:t>шествий, пожаров, а также происшествий на во</w:t>
            </w:r>
            <w:r w:rsidRPr="00367098">
              <w:rPr>
                <w:rFonts w:ascii="PT Astra Serif" w:eastAsiaTheme="minorEastAsia" w:hAnsi="PT Astra Serif" w:cs="Arial"/>
              </w:rPr>
              <w:t>д</w:t>
            </w:r>
            <w:r w:rsidRPr="00367098">
              <w:rPr>
                <w:rFonts w:ascii="PT Astra Serif" w:eastAsiaTheme="minorEastAsia" w:hAnsi="PT Astra Serif" w:cs="Arial"/>
              </w:rPr>
              <w:t>ных объектах в текущем году;</w:t>
            </w:r>
          </w:p>
          <w:p w:rsidR="00F30F72" w:rsidRPr="00367098" w:rsidRDefault="009D3C87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П22</w:t>
            </w:r>
            <w:r w:rsidR="00F30F72" w:rsidRPr="00367098">
              <w:rPr>
                <w:rFonts w:ascii="PT Astra Serif" w:eastAsiaTheme="minorEastAsia" w:hAnsi="PT Astra Serif" w:cs="Arial"/>
              </w:rPr>
              <w:t xml:space="preserve"> – численность погибших вследствие чрезв</w:t>
            </w:r>
            <w:r w:rsidR="00F30F72" w:rsidRPr="00367098">
              <w:rPr>
                <w:rFonts w:ascii="PT Astra Serif" w:eastAsiaTheme="minorEastAsia" w:hAnsi="PT Astra Serif" w:cs="Arial"/>
              </w:rPr>
              <w:t>ы</w:t>
            </w:r>
            <w:r w:rsidR="00F30F72" w:rsidRPr="00367098">
              <w:rPr>
                <w:rFonts w:ascii="PT Astra Serif" w:eastAsiaTheme="minorEastAsia" w:hAnsi="PT Astra Serif" w:cs="Arial"/>
              </w:rPr>
              <w:t>чайных ситуаций, дорожно-транспортных прои</w:t>
            </w:r>
            <w:r w:rsidR="00F30F72" w:rsidRPr="00367098">
              <w:rPr>
                <w:rFonts w:ascii="PT Astra Serif" w:eastAsiaTheme="minorEastAsia" w:hAnsi="PT Astra Serif" w:cs="Arial"/>
              </w:rPr>
              <w:t>с</w:t>
            </w:r>
            <w:r w:rsidR="00F30F72" w:rsidRPr="00367098">
              <w:rPr>
                <w:rFonts w:ascii="PT Astra Serif" w:eastAsiaTheme="minorEastAsia" w:hAnsi="PT Astra Serif" w:cs="Arial"/>
              </w:rPr>
              <w:t>шествий, пожаров, а также происшествий на во</w:t>
            </w:r>
            <w:r w:rsidR="00F30F72" w:rsidRPr="00367098">
              <w:rPr>
                <w:rFonts w:ascii="PT Astra Serif" w:eastAsiaTheme="minorEastAsia" w:hAnsi="PT Astra Serif" w:cs="Arial"/>
              </w:rPr>
              <w:t>д</w:t>
            </w:r>
            <w:r>
              <w:rPr>
                <w:rFonts w:ascii="PT Astra Serif" w:eastAsiaTheme="minorEastAsia" w:hAnsi="PT Astra Serif" w:cs="Arial"/>
              </w:rPr>
              <w:t>ных объектах в 2022</w:t>
            </w:r>
            <w:r w:rsidR="00F30F72" w:rsidRPr="00367098">
              <w:rPr>
                <w:rFonts w:ascii="PT Astra Serif" w:eastAsiaTheme="minorEastAsia" w:hAnsi="PT Astra Serif" w:cs="Arial"/>
              </w:rPr>
              <w:t xml:space="preserve"> году.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Ежегодная отчётность УМВД России по Ульяно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Ульяновской области, ОГКУ «Служба гражданской защиты и пожарной безопасности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t>Основное мероприятие «Содержание пожарных частей противопожарной службы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6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Увеличение доли пожарных а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томобилей, состоящих на в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оружении пожарных частей 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тивопожарной службы Ульяно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ской области с нормативным сроком службы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6,1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6,9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Calibri"/>
                <w:lang w:eastAsia="en-US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 xml:space="preserve">К = (N </w:t>
            </w:r>
            <w:proofErr w:type="spellStart"/>
            <w:proofErr w:type="gramStart"/>
            <w:r w:rsidRPr="00367098">
              <w:rPr>
                <w:rFonts w:ascii="PT Astra Serif" w:eastAsiaTheme="minorHAnsi" w:hAnsi="PT Astra Serif" w:cs="Calibri"/>
                <w:lang w:eastAsia="en-US"/>
              </w:rPr>
              <w:t>соотв</w:t>
            </w:r>
            <w:proofErr w:type="spellEnd"/>
            <w:proofErr w:type="gramEnd"/>
            <w:r w:rsidRPr="00367098">
              <w:rPr>
                <w:rFonts w:ascii="PT Astra Serif" w:eastAsiaTheme="minorHAnsi" w:hAnsi="PT Astra Serif" w:cs="Calibri"/>
                <w:lang w:eastAsia="en-US"/>
              </w:rPr>
              <w:t xml:space="preserve"> / N) x 100 %, где:</w:t>
            </w:r>
          </w:p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Calibri"/>
                <w:lang w:eastAsia="en-US"/>
              </w:rPr>
            </w:pPr>
          </w:p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Calibri"/>
                <w:lang w:eastAsia="en-US"/>
              </w:rPr>
            </w:pPr>
            <w:proofErr w:type="gramStart"/>
            <w:r w:rsidRPr="00367098">
              <w:rPr>
                <w:rFonts w:ascii="PT Astra Serif" w:eastAsiaTheme="minorHAnsi" w:hAnsi="PT Astra Serif" w:cs="Calibri"/>
                <w:lang w:eastAsia="en-US"/>
              </w:rPr>
              <w:t>К</w:t>
            </w:r>
            <w:proofErr w:type="gramEnd"/>
            <w:r w:rsidRPr="00367098">
              <w:rPr>
                <w:rFonts w:ascii="PT Astra Serif" w:eastAsiaTheme="minorHAnsi" w:hAnsi="PT Astra Serif" w:cs="Calibri"/>
                <w:lang w:eastAsia="en-US"/>
              </w:rPr>
              <w:t xml:space="preserve"> – </w:t>
            </w:r>
            <w:proofErr w:type="gramStart"/>
            <w:r w:rsidRPr="00367098">
              <w:rPr>
                <w:rFonts w:ascii="PT Astra Serif" w:eastAsiaTheme="minorHAnsi" w:hAnsi="PT Astra Serif" w:cs="Calibri"/>
                <w:lang w:eastAsia="en-US"/>
              </w:rPr>
              <w:t>доля</w:t>
            </w:r>
            <w:proofErr w:type="gramEnd"/>
            <w:r w:rsidRPr="00367098">
              <w:rPr>
                <w:rFonts w:ascii="PT Astra Serif" w:eastAsiaTheme="minorHAnsi" w:hAnsi="PT Astra Serif" w:cs="Calibri"/>
                <w:lang w:eastAsia="en-US"/>
              </w:rPr>
              <w:t xml:space="preserve"> пожарных автомобилей, состоящих на вооружении пожарных частей противопожарной службы Ульяновской области с нормативным ср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о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ком службы;</w:t>
            </w:r>
          </w:p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Calibri"/>
                <w:lang w:eastAsia="en-US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 xml:space="preserve">N  </w:t>
            </w:r>
            <w:proofErr w:type="spellStart"/>
            <w:proofErr w:type="gramStart"/>
            <w:r w:rsidRPr="00367098">
              <w:rPr>
                <w:rFonts w:ascii="PT Astra Serif" w:eastAsiaTheme="minorHAnsi" w:hAnsi="PT Astra Serif" w:cs="Calibri"/>
                <w:lang w:eastAsia="en-US"/>
              </w:rPr>
              <w:t>соотв</w:t>
            </w:r>
            <w:proofErr w:type="spellEnd"/>
            <w:proofErr w:type="gramEnd"/>
            <w:r w:rsidRPr="00367098">
              <w:rPr>
                <w:rFonts w:ascii="PT Astra Serif" w:eastAsiaTheme="minorHAnsi" w:hAnsi="PT Astra Serif" w:cs="Calibri"/>
                <w:lang w:eastAsia="en-US"/>
              </w:rPr>
              <w:t xml:space="preserve"> – количество пожарных автомобилей, с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о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стоящих на вооружении пожарных частей прот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и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вопожарной службы Ульяновской области с но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р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мативным сроком службы (6);</w:t>
            </w:r>
          </w:p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N – общее количество пожарных автомобилей, с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о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стоящих на вооружении пожарных частей прот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и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вопожарной службы Ульяновской области (115)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7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Увеличение доли подразделений региональной пожарной охраны, имеющих в составе </w:t>
            </w:r>
            <w:proofErr w:type="spellStart"/>
            <w:r w:rsidRPr="00367098">
              <w:rPr>
                <w:rFonts w:ascii="PT Astra Serif" w:eastAsiaTheme="minorEastAsia" w:hAnsi="PT Astra Serif" w:cs="Arial"/>
              </w:rPr>
              <w:t>газодымоз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щитные</w:t>
            </w:r>
            <w:proofErr w:type="spellEnd"/>
            <w:r w:rsidRPr="00367098">
              <w:rPr>
                <w:rFonts w:ascii="PT Astra Serif" w:eastAsiaTheme="minorEastAsia" w:hAnsi="PT Astra Serif" w:cs="Arial"/>
              </w:rPr>
              <w:t xml:space="preserve"> службы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87,5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100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(N ГЗДС / N) x 100 %, где: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proofErr w:type="gramStart"/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доля подразделений региональной пожарной охраны, имеющих в составе </w:t>
            </w:r>
            <w:proofErr w:type="spellStart"/>
            <w:r w:rsidRPr="00367098">
              <w:rPr>
                <w:rFonts w:ascii="PT Astra Serif" w:eastAsiaTheme="minorEastAsia" w:hAnsi="PT Astra Serif" w:cs="Arial"/>
              </w:rPr>
              <w:t>газодымозащитные</w:t>
            </w:r>
            <w:proofErr w:type="spellEnd"/>
            <w:r w:rsidRPr="00367098">
              <w:rPr>
                <w:rFonts w:ascii="PT Astra Serif" w:eastAsiaTheme="minorEastAsia" w:hAnsi="PT Astra Serif" w:cs="Arial"/>
              </w:rPr>
              <w:t xml:space="preserve"> службы;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N ГЗДС – количество пожарных подразделений региональной пожарной охраны, имеющих в с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 xml:space="preserve">ставе </w:t>
            </w:r>
            <w:proofErr w:type="spellStart"/>
            <w:r w:rsidRPr="00367098">
              <w:rPr>
                <w:rFonts w:ascii="PT Astra Serif" w:eastAsiaTheme="minorEastAsia" w:hAnsi="PT Astra Serif" w:cs="Arial"/>
              </w:rPr>
              <w:t>газодымозащитные</w:t>
            </w:r>
            <w:proofErr w:type="spellEnd"/>
            <w:r w:rsidRPr="00367098">
              <w:rPr>
                <w:rFonts w:ascii="PT Astra Serif" w:eastAsiaTheme="minorEastAsia" w:hAnsi="PT Astra Serif" w:cs="Arial"/>
              </w:rPr>
              <w:t xml:space="preserve"> службы (6);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N – общее количество пожарных подразделений региональной пожарной охраны, имеющих п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="009D79FA">
              <w:rPr>
                <w:rFonts w:ascii="PT Astra Serif" w:eastAsiaTheme="minorEastAsia" w:hAnsi="PT Astra Serif" w:cs="Arial"/>
              </w:rPr>
              <w:t xml:space="preserve">требность в создании </w:t>
            </w:r>
            <w:proofErr w:type="spellStart"/>
            <w:r w:rsidRPr="00367098">
              <w:rPr>
                <w:rFonts w:ascii="PT Astra Serif" w:eastAsiaTheme="minorEastAsia" w:hAnsi="PT Astra Serif" w:cs="Arial"/>
              </w:rPr>
              <w:t>газодымозащитной</w:t>
            </w:r>
            <w:proofErr w:type="spellEnd"/>
            <w:r w:rsidRPr="00367098">
              <w:rPr>
                <w:rFonts w:ascii="PT Astra Serif" w:eastAsiaTheme="minorEastAsia" w:hAnsi="PT Astra Serif" w:cs="Arial"/>
              </w:rPr>
              <w:t xml:space="preserve"> службы (8);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8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Увеличение доли подразделений региональной пожарной охраны, имеющих на вооружении ги</w:t>
            </w:r>
            <w:r w:rsidRPr="00367098">
              <w:rPr>
                <w:rFonts w:ascii="PT Astra Serif" w:eastAsiaTheme="minorEastAsia" w:hAnsi="PT Astra Serif" w:cs="Arial"/>
              </w:rPr>
              <w:t>д</w:t>
            </w:r>
            <w:r w:rsidRPr="00367098">
              <w:rPr>
                <w:rFonts w:ascii="PT Astra Serif" w:eastAsiaTheme="minorEastAsia" w:hAnsi="PT Astra Serif" w:cs="Arial"/>
              </w:rPr>
              <w:t xml:space="preserve">равлический </w:t>
            </w:r>
            <w:proofErr w:type="gramStart"/>
            <w:r w:rsidRPr="00367098">
              <w:rPr>
                <w:rFonts w:ascii="PT Astra Serif" w:eastAsiaTheme="minorEastAsia" w:hAnsi="PT Astra Serif" w:cs="Arial"/>
              </w:rPr>
              <w:t>аварийно-спаса</w:t>
            </w:r>
            <w:r w:rsidR="009D79FA">
              <w:rPr>
                <w:rFonts w:ascii="PT Astra Serif" w:eastAsiaTheme="minorEastAsia" w:hAnsi="PT Astra Serif" w:cs="Arial"/>
              </w:rPr>
              <w:t>-</w:t>
            </w:r>
            <w:r w:rsidRPr="00367098">
              <w:rPr>
                <w:rFonts w:ascii="PT Astra Serif" w:eastAsiaTheme="minorEastAsia" w:hAnsi="PT Astra Serif" w:cs="Arial"/>
              </w:rPr>
              <w:t>тельный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инструмент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56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58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(N ГАСИ / N) x 100 %, где:</w:t>
            </w:r>
          </w:p>
          <w:p w:rsidR="008F67E2" w:rsidRPr="00367098" w:rsidRDefault="008F67E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proofErr w:type="gramStart"/>
            <w:r w:rsidRPr="00367098">
              <w:rPr>
                <w:rFonts w:ascii="PT Astra Serif" w:eastAsiaTheme="minorEastAsia" w:hAnsi="PT Astra Serif" w:cs="Arial"/>
              </w:rPr>
              <w:t>К</w:t>
            </w:r>
            <w:proofErr w:type="gramEnd"/>
            <w:r w:rsidRPr="00367098">
              <w:rPr>
                <w:rFonts w:ascii="PT Astra Serif" w:eastAsiaTheme="minorEastAsia" w:hAnsi="PT Astra Serif" w:cs="Arial"/>
              </w:rPr>
              <w:t xml:space="preserve"> – Доля подразделений региональной пожарной охраны, имеющих на вооружении гидравлический аварийно-спасательный инструмент;</w:t>
            </w:r>
          </w:p>
          <w:p w:rsidR="00F30F72" w:rsidRPr="00367098" w:rsidRDefault="008F67E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 xml:space="preserve">N ГАСИ – количество </w:t>
            </w:r>
            <w:r w:rsidR="00F30F72" w:rsidRPr="00367098">
              <w:rPr>
                <w:rFonts w:ascii="PT Astra Serif" w:eastAsiaTheme="minorEastAsia" w:hAnsi="PT Astra Serif" w:cs="Arial"/>
              </w:rPr>
              <w:t>пожарных подразделений региональной пожарной охраны, имеющих на в</w:t>
            </w:r>
            <w:r w:rsidR="00F30F72" w:rsidRPr="00367098">
              <w:rPr>
                <w:rFonts w:ascii="PT Astra Serif" w:eastAsiaTheme="minorEastAsia" w:hAnsi="PT Astra Serif" w:cs="Arial"/>
              </w:rPr>
              <w:t>о</w:t>
            </w:r>
            <w:r w:rsidR="00F30F72" w:rsidRPr="00367098">
              <w:rPr>
                <w:rFonts w:ascii="PT Astra Serif" w:eastAsiaTheme="minorEastAsia" w:hAnsi="PT Astra Serif" w:cs="Arial"/>
              </w:rPr>
              <w:t>оружении гидравлический аварийно-спасательный инструмент (54);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N – общее количество пожарных подразделений региональной пожарной охраны, имеющих п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требность в укомплект</w:t>
            </w:r>
            <w:r w:rsidR="008F67E2">
              <w:rPr>
                <w:rFonts w:ascii="PT Astra Serif" w:eastAsiaTheme="minorEastAsia" w:hAnsi="PT Astra Serif" w:cs="Arial"/>
              </w:rPr>
              <w:t>овании гидравлическим аварийно-</w:t>
            </w:r>
            <w:r w:rsidRPr="00367098">
              <w:rPr>
                <w:rFonts w:ascii="PT Astra Serif" w:eastAsiaTheme="minorEastAsia" w:hAnsi="PT Astra Serif" w:cs="Arial"/>
              </w:rPr>
              <w:t>спасательным инструментом (100)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Основное мероприятие «Участие в создании региональных элементов комплексной системы информирования и оповещения населения»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9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Увеличение охвата оповещением населения региональной автом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тизированной системой центр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лизованного оповещения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проце</w:t>
            </w:r>
            <w:r w:rsidRPr="00367098">
              <w:rPr>
                <w:rFonts w:ascii="PT Astra Serif" w:eastAsia="Times New Roman" w:hAnsi="PT Astra Serif" w:cs="Calibri"/>
              </w:rPr>
              <w:t>н</w:t>
            </w:r>
            <w:r w:rsidRPr="00367098">
              <w:rPr>
                <w:rFonts w:ascii="PT Astra Serif" w:eastAsia="Times New Roman" w:hAnsi="PT Astra Serif" w:cs="Calibri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t>90,6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t>93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t>94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К = (</w:t>
            </w:r>
            <w:proofErr w:type="spellStart"/>
            <w:proofErr w:type="gramStart"/>
            <w:r w:rsidRPr="00367098">
              <w:rPr>
                <w:rFonts w:ascii="PT Astra Serif" w:eastAsia="Times New Roman" w:hAnsi="PT Astra Serif" w:cs="Calibri"/>
              </w:rPr>
              <w:t>N</w:t>
            </w:r>
            <w:proofErr w:type="gramEnd"/>
            <w:r w:rsidRPr="00367098">
              <w:rPr>
                <w:rFonts w:ascii="PT Astra Serif" w:eastAsia="Times New Roman" w:hAnsi="PT Astra Serif" w:cs="Calibri"/>
              </w:rPr>
              <w:t>о</w:t>
            </w:r>
            <w:proofErr w:type="spellEnd"/>
            <w:r w:rsidRPr="00367098">
              <w:rPr>
                <w:rFonts w:ascii="PT Astra Serif" w:eastAsia="Times New Roman" w:hAnsi="PT Astra Serif" w:cs="Calibri"/>
              </w:rPr>
              <w:t xml:space="preserve"> / N) x 100 %, где: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eastAsia="Times New Roman" w:hAnsi="PT Astra Serif" w:cs="Calibri"/>
              </w:rPr>
            </w:pP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eastAsia="Times New Roman" w:hAnsi="PT Astra Serif" w:cs="Calibri"/>
              </w:rPr>
            </w:pPr>
            <w:proofErr w:type="gramStart"/>
            <w:r w:rsidRPr="00367098">
              <w:rPr>
                <w:rFonts w:ascii="PT Astra Serif" w:eastAsia="Times New Roman" w:hAnsi="PT Astra Serif" w:cs="Calibri"/>
              </w:rPr>
              <w:t>К</w:t>
            </w:r>
            <w:proofErr w:type="gramEnd"/>
            <w:r w:rsidRPr="00367098">
              <w:rPr>
                <w:rFonts w:ascii="PT Astra Serif" w:eastAsia="Times New Roman" w:hAnsi="PT Astra Serif" w:cs="Calibri"/>
              </w:rPr>
              <w:t xml:space="preserve"> – доля охвата оповещением населения реги</w:t>
            </w:r>
            <w:r w:rsidRPr="00367098">
              <w:rPr>
                <w:rFonts w:ascii="PT Astra Serif" w:eastAsia="Times New Roman" w:hAnsi="PT Astra Serif" w:cs="Calibri"/>
              </w:rPr>
              <w:t>о</w:t>
            </w:r>
            <w:r w:rsidRPr="00367098">
              <w:rPr>
                <w:rFonts w:ascii="PT Astra Serif" w:eastAsia="Times New Roman" w:hAnsi="PT Astra Serif" w:cs="Calibri"/>
              </w:rPr>
              <w:t>нальной автоматизированной системой централ</w:t>
            </w:r>
            <w:r w:rsidRPr="00367098">
              <w:rPr>
                <w:rFonts w:ascii="PT Astra Serif" w:eastAsia="Times New Roman" w:hAnsi="PT Astra Serif" w:cs="Calibri"/>
              </w:rPr>
              <w:t>и</w:t>
            </w:r>
            <w:r w:rsidRPr="00367098">
              <w:rPr>
                <w:rFonts w:ascii="PT Astra Serif" w:eastAsia="Times New Roman" w:hAnsi="PT Astra Serif" w:cs="Calibri"/>
              </w:rPr>
              <w:t>зованного оповещения;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proofErr w:type="gramStart"/>
            <w:r w:rsidRPr="00367098">
              <w:rPr>
                <w:rFonts w:ascii="PT Astra Serif" w:eastAsia="Times New Roman" w:hAnsi="PT Astra Serif" w:cs="Calibri"/>
              </w:rPr>
              <w:t>N</w:t>
            </w:r>
            <w:proofErr w:type="gramEnd"/>
            <w:r w:rsidRPr="00367098">
              <w:rPr>
                <w:rFonts w:ascii="PT Astra Serif" w:eastAsia="Times New Roman" w:hAnsi="PT Astra Serif" w:cs="Calibri"/>
              </w:rPr>
              <w:t>о</w:t>
            </w:r>
            <w:proofErr w:type="spellEnd"/>
            <w:r w:rsidRPr="00367098">
              <w:rPr>
                <w:rFonts w:ascii="PT Astra Serif" w:eastAsia="Times New Roman" w:hAnsi="PT Astra Serif" w:cs="Calibri"/>
              </w:rPr>
              <w:t xml:space="preserve"> – количество населения, охваченного опов</w:t>
            </w:r>
            <w:r w:rsidRPr="00367098">
              <w:rPr>
                <w:rFonts w:ascii="PT Astra Serif" w:eastAsia="Times New Roman" w:hAnsi="PT Astra Serif" w:cs="Calibri"/>
              </w:rPr>
              <w:t>е</w:t>
            </w:r>
            <w:r w:rsidRPr="00367098">
              <w:rPr>
                <w:rFonts w:ascii="PT Astra Serif" w:eastAsia="Times New Roman" w:hAnsi="PT Astra Serif" w:cs="Calibri"/>
              </w:rPr>
              <w:t>щением  региональной автоматизированной с</w:t>
            </w:r>
            <w:r w:rsidRPr="00367098">
              <w:rPr>
                <w:rFonts w:ascii="PT Astra Serif" w:eastAsia="Times New Roman" w:hAnsi="PT Astra Serif" w:cs="Calibri"/>
              </w:rPr>
              <w:t>и</w:t>
            </w:r>
            <w:r w:rsidRPr="00367098">
              <w:rPr>
                <w:rFonts w:ascii="PT Astra Serif" w:eastAsia="Times New Roman" w:hAnsi="PT Astra Serif" w:cs="Calibri"/>
              </w:rPr>
              <w:t>стемой централизованного оповещения;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N – общее количество населения на территории Ульяновской области.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Ежегодная отчётность ГУ МЧС России по Уль</w:t>
            </w:r>
            <w:r w:rsidRPr="00367098">
              <w:rPr>
                <w:rFonts w:ascii="PT Astra Serif" w:eastAsia="Times New Roman" w:hAnsi="PT Astra Serif" w:cs="Calibri"/>
              </w:rPr>
              <w:t>я</w:t>
            </w:r>
            <w:r w:rsidRPr="00367098">
              <w:rPr>
                <w:rFonts w:ascii="PT Astra Serif" w:eastAsia="Times New Roman" w:hAnsi="PT Astra Serif" w:cs="Calibri"/>
              </w:rPr>
              <w:t>новской области, ОГКУ «Служба гражданской защиты и пожарной безопасности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8F67E2" w:rsidRDefault="00F30F72" w:rsidP="009D7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b/>
              </w:rPr>
            </w:pPr>
            <w:r w:rsidRPr="008F67E2">
              <w:rPr>
                <w:rFonts w:ascii="PT Astra Serif" w:eastAsia="Times New Roman" w:hAnsi="PT Astra Serif" w:cs="Calibri"/>
                <w:b/>
              </w:rPr>
              <w:t>Подпрограмма «Профилактика терроризма на территории Ульяновской области»</w:t>
            </w:r>
          </w:p>
        </w:tc>
      </w:tr>
      <w:tr w:rsidR="00F30F72" w:rsidRPr="00367098" w:rsidTr="009D79FA">
        <w:tblPrEx>
          <w:tblBorders>
            <w:insideH w:val="nil"/>
          </w:tblBorders>
        </w:tblPrEx>
        <w:trPr>
          <w:trHeight w:val="166"/>
        </w:trPr>
        <w:tc>
          <w:tcPr>
            <w:tcW w:w="150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Основное мероприятие «Противодействие распространению идеологии терроризма»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</w:tc>
      </w:tr>
      <w:tr w:rsidR="00F30F72" w:rsidRPr="00367098" w:rsidTr="00367098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1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Увеличение количества выя</w:t>
            </w:r>
            <w:r w:rsidRPr="00367098">
              <w:rPr>
                <w:rFonts w:ascii="PT Astra Serif" w:eastAsia="Times New Roman" w:hAnsi="PT Astra Serif" w:cs="Calibri"/>
              </w:rPr>
              <w:t>в</w:t>
            </w:r>
            <w:r w:rsidRPr="00367098">
              <w:rPr>
                <w:rFonts w:ascii="PT Astra Serif" w:eastAsia="Times New Roman" w:hAnsi="PT Astra Serif" w:cs="Calibri"/>
              </w:rPr>
              <w:t>ленных</w:t>
            </w:r>
            <w:r w:rsidR="008F67E2">
              <w:rPr>
                <w:rFonts w:ascii="PT Astra Serif" w:eastAsia="Times New Roman" w:hAnsi="PT Astra Serif" w:cs="Calibri"/>
              </w:rPr>
              <w:t xml:space="preserve"> в информационно-</w:t>
            </w:r>
            <w:r w:rsidRPr="00367098">
              <w:rPr>
                <w:rFonts w:ascii="PT Astra Serif" w:eastAsia="Times New Roman" w:hAnsi="PT Astra Serif" w:cs="Calibri"/>
              </w:rPr>
              <w:t>телекоммуникационной сети «Интернет» материалов, проп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гандирующих культ насилия, содержащих призывы к ос</w:t>
            </w:r>
            <w:r w:rsidRPr="00367098">
              <w:rPr>
                <w:rFonts w:ascii="PT Astra Serif" w:eastAsia="Times New Roman" w:hAnsi="PT Astra Serif" w:cs="Calibri"/>
              </w:rPr>
              <w:t>у</w:t>
            </w:r>
            <w:r w:rsidRPr="00367098">
              <w:rPr>
                <w:rFonts w:ascii="PT Astra Serif" w:eastAsia="Times New Roman" w:hAnsi="PT Astra Serif" w:cs="Calibri"/>
              </w:rPr>
              <w:t>ществлению террористической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1200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Подсчёт материалов. Источник – данные антите</w:t>
            </w:r>
            <w:r w:rsidRPr="00367098">
              <w:rPr>
                <w:rFonts w:ascii="PT Astra Serif" w:eastAsia="Times New Roman" w:hAnsi="PT Astra Serif" w:cs="Calibri"/>
              </w:rPr>
              <w:t>р</w:t>
            </w:r>
            <w:r w:rsidRPr="00367098">
              <w:rPr>
                <w:rFonts w:ascii="PT Astra Serif" w:eastAsia="Times New Roman" w:hAnsi="PT Astra Serif" w:cs="Calibri"/>
              </w:rPr>
              <w:t>рористической комиссии в Ульяновской области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</w:tc>
      </w:tr>
      <w:tr w:rsidR="00F30F72" w:rsidRPr="00367098" w:rsidTr="00367098">
        <w:tblPrEx>
          <w:tblBorders>
            <w:insideH w:val="nil"/>
          </w:tblBorders>
        </w:tblPrEx>
        <w:tc>
          <w:tcPr>
            <w:tcW w:w="150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Основное мероприятие «Обеспеч</w:t>
            </w:r>
            <w:r w:rsidR="008F67E2">
              <w:rPr>
                <w:rFonts w:ascii="PT Astra Serif" w:eastAsiaTheme="minorEastAsia" w:hAnsi="PT Astra Serif" w:cs="Arial"/>
              </w:rPr>
              <w:t>ение антитеррористической защищё</w:t>
            </w:r>
            <w:r w:rsidRPr="00367098">
              <w:rPr>
                <w:rFonts w:ascii="PT Astra Serif" w:eastAsiaTheme="minorEastAsia" w:hAnsi="PT Astra Serif" w:cs="Arial"/>
              </w:rPr>
              <w:t>нности мест массового пребывания людей»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</w:tc>
      </w:tr>
      <w:tr w:rsidR="00F30F72" w:rsidRPr="00367098" w:rsidTr="00367098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2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Увеличение доли граждан, 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живающих на территории Уль</w:t>
            </w:r>
            <w:r w:rsidRPr="00367098">
              <w:rPr>
                <w:rFonts w:ascii="PT Astra Serif" w:eastAsiaTheme="minorEastAsia" w:hAnsi="PT Astra Serif" w:cs="Arial"/>
              </w:rPr>
              <w:t>я</w:t>
            </w:r>
            <w:r w:rsidRPr="00367098">
              <w:rPr>
                <w:rFonts w:ascii="PT Astra Serif" w:eastAsiaTheme="minorEastAsia" w:hAnsi="PT Astra Serif" w:cs="Arial"/>
              </w:rPr>
              <w:t>новской области, у которых сформировано антитеррорист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ческое сознание, в общей чи</w:t>
            </w:r>
            <w:r w:rsidRPr="00367098">
              <w:rPr>
                <w:rFonts w:ascii="PT Astra Serif" w:eastAsiaTheme="minorEastAsia" w:hAnsi="PT Astra Serif" w:cs="Arial"/>
              </w:rPr>
              <w:t>с</w:t>
            </w:r>
            <w:r w:rsidRPr="00367098">
              <w:rPr>
                <w:rFonts w:ascii="PT Astra Serif" w:eastAsiaTheme="minorEastAsia" w:hAnsi="PT Astra Serif" w:cs="Arial"/>
              </w:rPr>
              <w:t>ленности граждан, прожива</w:t>
            </w:r>
            <w:r w:rsidRPr="00367098">
              <w:rPr>
                <w:rFonts w:ascii="PT Astra Serif" w:eastAsiaTheme="minorEastAsia" w:hAnsi="PT Astra Serif" w:cs="Arial"/>
              </w:rPr>
              <w:t>ю</w:t>
            </w:r>
            <w:r w:rsidRPr="00367098">
              <w:rPr>
                <w:rFonts w:ascii="PT Astra Serif" w:eastAsiaTheme="minorEastAsia" w:hAnsi="PT Astra Serif" w:cs="Arial"/>
              </w:rPr>
              <w:t>щих на территории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B = F / C x 100 %,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B – доля граждан, у которых сформировано ант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террористической сознание, в общей численности граждан, проживающих на территории Ульяно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ской области;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F – число участников репрезентативного опроса, </w:t>
            </w:r>
            <w:r w:rsidR="008F67E2">
              <w:rPr>
                <w:rFonts w:ascii="PT Astra Serif" w:eastAsiaTheme="minorEastAsia" w:hAnsi="PT Astra Serif" w:cs="Arial"/>
              </w:rPr>
              <w:br/>
            </w:r>
            <w:r w:rsidRPr="00367098">
              <w:rPr>
                <w:rFonts w:ascii="PT Astra Serif" w:eastAsiaTheme="minorEastAsia" w:hAnsi="PT Astra Serif" w:cs="Arial"/>
              </w:rPr>
              <w:t>у которых сформировано антитеррористическое сознание, человек;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G – общее число участников указанного опроса, человек.</w:t>
            </w:r>
          </w:p>
          <w:p w:rsidR="00F30F72" w:rsidRPr="00367098" w:rsidRDefault="008F67E2" w:rsidP="008F67E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8F67E2">
              <w:rPr>
                <w:rFonts w:ascii="PT Astra Serif" w:eastAsiaTheme="minorEastAsia" w:hAnsi="PT Astra Serif" w:cs="Arial"/>
                <w:spacing w:val="-4"/>
              </w:rPr>
              <w:t>Источник –</w:t>
            </w:r>
            <w:r w:rsidR="00F30F72" w:rsidRPr="008F67E2">
              <w:rPr>
                <w:rFonts w:ascii="PT Astra Serif" w:eastAsiaTheme="minorEastAsia" w:hAnsi="PT Astra Serif" w:cs="Arial"/>
                <w:spacing w:val="-4"/>
              </w:rPr>
              <w:t xml:space="preserve"> данные социологического исследования «Социальное самочувствие населения региона.</w:t>
            </w:r>
            <w:r w:rsidR="00F30F72" w:rsidRPr="00367098">
              <w:rPr>
                <w:rFonts w:ascii="PT Astra Serif" w:eastAsiaTheme="minorEastAsia" w:hAnsi="PT Astra Serif" w:cs="Arial"/>
              </w:rPr>
              <w:t xml:space="preserve"> </w:t>
            </w:r>
            <w:r>
              <w:rPr>
                <w:rFonts w:ascii="PT Astra Serif" w:eastAsiaTheme="minorEastAsia" w:hAnsi="PT Astra Serif" w:cs="Arial"/>
              </w:rPr>
              <w:br/>
            </w:r>
            <w:r w:rsidR="00F30F72" w:rsidRPr="00367098">
              <w:rPr>
                <w:rFonts w:ascii="PT Astra Serif" w:eastAsiaTheme="minorEastAsia" w:hAnsi="PT Astra Serif" w:cs="Arial"/>
              </w:rPr>
              <w:t>Уровень доверия населения Президенту и Губе</w:t>
            </w:r>
            <w:r w:rsidR="00F30F72" w:rsidRPr="00367098">
              <w:rPr>
                <w:rFonts w:ascii="PT Astra Serif" w:eastAsiaTheme="minorEastAsia" w:hAnsi="PT Astra Serif" w:cs="Arial"/>
              </w:rPr>
              <w:t>р</w:t>
            </w:r>
            <w:r w:rsidR="00F30F72" w:rsidRPr="00367098">
              <w:rPr>
                <w:rFonts w:ascii="PT Astra Serif" w:eastAsiaTheme="minorEastAsia" w:hAnsi="PT Astra Serif" w:cs="Arial"/>
              </w:rPr>
              <w:t>натору», проводимого Областным государстве</w:t>
            </w:r>
            <w:r w:rsidR="00F30F72" w:rsidRPr="00367098">
              <w:rPr>
                <w:rFonts w:ascii="PT Astra Serif" w:eastAsiaTheme="minorEastAsia" w:hAnsi="PT Astra Serif" w:cs="Arial"/>
              </w:rPr>
              <w:t>н</w:t>
            </w:r>
            <w:r w:rsidR="00F30F72" w:rsidRPr="00367098">
              <w:rPr>
                <w:rFonts w:ascii="PT Astra Serif" w:eastAsiaTheme="minorEastAsia" w:hAnsi="PT Astra Serif" w:cs="Arial"/>
              </w:rPr>
              <w:t>ным казенным учреждением «Дом прав человека в Ульяновской области» (представляются до 15 февраля)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</w:tc>
      </w:tr>
    </w:tbl>
    <w:p w:rsidR="00F30F72" w:rsidRPr="00041416" w:rsidRDefault="00F30F72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F30F72" w:rsidRDefault="00F30F72" w:rsidP="00F30F7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 xml:space="preserve">_______________». </w:t>
      </w:r>
    </w:p>
    <w:p w:rsidR="00F30F72" w:rsidRDefault="00F30F72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615B19" w:rsidRDefault="00615B19" w:rsidP="00F30F72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eastAsia="Times New Roman" w:hAnsi="PT Astra Serif" w:cs="Calibri"/>
          <w:sz w:val="28"/>
          <w:szCs w:val="28"/>
        </w:rPr>
      </w:pPr>
    </w:p>
    <w:sectPr w:rsidR="00615B19" w:rsidSect="00C018C9">
      <w:pgSz w:w="16838" w:h="11906" w:orient="landscape" w:code="9"/>
      <w:pgMar w:top="1701" w:right="1134" w:bottom="567" w:left="1134" w:header="1134" w:footer="454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11" w:rsidRDefault="009E5C11" w:rsidP="00BD6725">
      <w:r>
        <w:separator/>
      </w:r>
    </w:p>
  </w:endnote>
  <w:endnote w:type="continuationSeparator" w:id="0">
    <w:p w:rsidR="009E5C11" w:rsidRDefault="009E5C11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72" w:rsidRPr="00700DD2" w:rsidRDefault="00F30F72" w:rsidP="00700DD2">
    <w:pPr>
      <w:pStyle w:val="a8"/>
      <w:jc w:val="right"/>
      <w:rPr>
        <w:rFonts w:ascii="PT Astra Serif" w:hAnsi="PT Astra Serif"/>
        <w:sz w:val="16"/>
      </w:rPr>
    </w:pPr>
    <w:r w:rsidRPr="00700DD2">
      <w:rPr>
        <w:rFonts w:ascii="PT Astra Serif" w:hAnsi="PT Astra Serif"/>
        <w:sz w:val="16"/>
      </w:rPr>
      <w:t>2410ан5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11" w:rsidRDefault="009E5C11" w:rsidP="00BD6725">
      <w:r>
        <w:separator/>
      </w:r>
    </w:p>
  </w:footnote>
  <w:footnote w:type="continuationSeparator" w:id="0">
    <w:p w:rsidR="009E5C11" w:rsidRDefault="009E5C11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72" w:rsidRDefault="00F30F7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30F72" w:rsidRDefault="00F30F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72" w:rsidRPr="00DB40B7" w:rsidRDefault="00F30F72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67502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30F72" w:rsidRPr="00E31974" w:rsidRDefault="00F30F72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257DF8">
          <w:rPr>
            <w:rFonts w:ascii="PT Astra Serif" w:hAnsi="PT Astra Serif"/>
            <w:noProof/>
            <w:sz w:val="28"/>
            <w:szCs w:val="28"/>
          </w:rPr>
          <w:t>85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72" w:rsidRPr="002A193B" w:rsidRDefault="00F30F72" w:rsidP="002A1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2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0318"/>
    <w:rsid w:val="00001CC1"/>
    <w:rsid w:val="0000532D"/>
    <w:rsid w:val="000054FA"/>
    <w:rsid w:val="000069E9"/>
    <w:rsid w:val="00006E49"/>
    <w:rsid w:val="00006EE5"/>
    <w:rsid w:val="000074AF"/>
    <w:rsid w:val="00011372"/>
    <w:rsid w:val="00012ED2"/>
    <w:rsid w:val="00012FAB"/>
    <w:rsid w:val="0001317A"/>
    <w:rsid w:val="00014D05"/>
    <w:rsid w:val="0001503D"/>
    <w:rsid w:val="0002150C"/>
    <w:rsid w:val="00025C53"/>
    <w:rsid w:val="000267FD"/>
    <w:rsid w:val="00027446"/>
    <w:rsid w:val="00030645"/>
    <w:rsid w:val="0003069F"/>
    <w:rsid w:val="00030828"/>
    <w:rsid w:val="00031C04"/>
    <w:rsid w:val="00032955"/>
    <w:rsid w:val="00033FED"/>
    <w:rsid w:val="0003503B"/>
    <w:rsid w:val="000363D6"/>
    <w:rsid w:val="000400B9"/>
    <w:rsid w:val="00040B59"/>
    <w:rsid w:val="00041416"/>
    <w:rsid w:val="000436BD"/>
    <w:rsid w:val="00043E63"/>
    <w:rsid w:val="000476D0"/>
    <w:rsid w:val="00056542"/>
    <w:rsid w:val="00056743"/>
    <w:rsid w:val="00057D45"/>
    <w:rsid w:val="0006095D"/>
    <w:rsid w:val="00062716"/>
    <w:rsid w:val="00062E83"/>
    <w:rsid w:val="00063626"/>
    <w:rsid w:val="00065F5C"/>
    <w:rsid w:val="00066DAC"/>
    <w:rsid w:val="000672B7"/>
    <w:rsid w:val="000718F1"/>
    <w:rsid w:val="00071E9F"/>
    <w:rsid w:val="000778F2"/>
    <w:rsid w:val="000816BA"/>
    <w:rsid w:val="000829A9"/>
    <w:rsid w:val="00083AA8"/>
    <w:rsid w:val="00084397"/>
    <w:rsid w:val="0008520A"/>
    <w:rsid w:val="0008683A"/>
    <w:rsid w:val="00086942"/>
    <w:rsid w:val="00090056"/>
    <w:rsid w:val="00091068"/>
    <w:rsid w:val="0009674E"/>
    <w:rsid w:val="000A15F3"/>
    <w:rsid w:val="000A1AD9"/>
    <w:rsid w:val="000A22E4"/>
    <w:rsid w:val="000A253F"/>
    <w:rsid w:val="000A286E"/>
    <w:rsid w:val="000A3447"/>
    <w:rsid w:val="000B17A3"/>
    <w:rsid w:val="000B4265"/>
    <w:rsid w:val="000B4C87"/>
    <w:rsid w:val="000B5C37"/>
    <w:rsid w:val="000C098B"/>
    <w:rsid w:val="000C7D26"/>
    <w:rsid w:val="000D1FA8"/>
    <w:rsid w:val="000D2DE5"/>
    <w:rsid w:val="000D3CD0"/>
    <w:rsid w:val="000D67DF"/>
    <w:rsid w:val="000E0802"/>
    <w:rsid w:val="000E08AC"/>
    <w:rsid w:val="000E14E1"/>
    <w:rsid w:val="000E1524"/>
    <w:rsid w:val="000E1780"/>
    <w:rsid w:val="000E2629"/>
    <w:rsid w:val="000E30CA"/>
    <w:rsid w:val="000E43E9"/>
    <w:rsid w:val="000E49F2"/>
    <w:rsid w:val="000E5123"/>
    <w:rsid w:val="000E5972"/>
    <w:rsid w:val="000E67F9"/>
    <w:rsid w:val="000E70BD"/>
    <w:rsid w:val="000F1C7D"/>
    <w:rsid w:val="000F2566"/>
    <w:rsid w:val="000F2E13"/>
    <w:rsid w:val="000F34D2"/>
    <w:rsid w:val="000F3F6B"/>
    <w:rsid w:val="000F5508"/>
    <w:rsid w:val="000F67D9"/>
    <w:rsid w:val="000F685C"/>
    <w:rsid w:val="000F76E1"/>
    <w:rsid w:val="001009BE"/>
    <w:rsid w:val="00100EED"/>
    <w:rsid w:val="00102111"/>
    <w:rsid w:val="001024E2"/>
    <w:rsid w:val="00103CE5"/>
    <w:rsid w:val="00105F9E"/>
    <w:rsid w:val="0010657B"/>
    <w:rsid w:val="001071F0"/>
    <w:rsid w:val="00110185"/>
    <w:rsid w:val="00110B16"/>
    <w:rsid w:val="001120AC"/>
    <w:rsid w:val="001148AF"/>
    <w:rsid w:val="0011626F"/>
    <w:rsid w:val="00120083"/>
    <w:rsid w:val="00120468"/>
    <w:rsid w:val="00120AE9"/>
    <w:rsid w:val="00120CEF"/>
    <w:rsid w:val="00122901"/>
    <w:rsid w:val="001240D9"/>
    <w:rsid w:val="001256C8"/>
    <w:rsid w:val="001270F5"/>
    <w:rsid w:val="001306AB"/>
    <w:rsid w:val="001318D5"/>
    <w:rsid w:val="0013356A"/>
    <w:rsid w:val="001335A8"/>
    <w:rsid w:val="0013387A"/>
    <w:rsid w:val="00133D67"/>
    <w:rsid w:val="0013445C"/>
    <w:rsid w:val="00136C3E"/>
    <w:rsid w:val="00143266"/>
    <w:rsid w:val="00143AE7"/>
    <w:rsid w:val="00143F64"/>
    <w:rsid w:val="0014622D"/>
    <w:rsid w:val="001476ED"/>
    <w:rsid w:val="00151B11"/>
    <w:rsid w:val="0015221A"/>
    <w:rsid w:val="00152957"/>
    <w:rsid w:val="00152ADA"/>
    <w:rsid w:val="00153D94"/>
    <w:rsid w:val="001542B6"/>
    <w:rsid w:val="001545A7"/>
    <w:rsid w:val="0016305C"/>
    <w:rsid w:val="001654BB"/>
    <w:rsid w:val="0017306F"/>
    <w:rsid w:val="00175C41"/>
    <w:rsid w:val="001762EF"/>
    <w:rsid w:val="00182EBE"/>
    <w:rsid w:val="00184209"/>
    <w:rsid w:val="0018513A"/>
    <w:rsid w:val="00186468"/>
    <w:rsid w:val="001867D4"/>
    <w:rsid w:val="001877EB"/>
    <w:rsid w:val="001929BB"/>
    <w:rsid w:val="00192FBF"/>
    <w:rsid w:val="0019356B"/>
    <w:rsid w:val="00193E39"/>
    <w:rsid w:val="001A0B8F"/>
    <w:rsid w:val="001A2232"/>
    <w:rsid w:val="001A2BA9"/>
    <w:rsid w:val="001A40F1"/>
    <w:rsid w:val="001A7A39"/>
    <w:rsid w:val="001B0038"/>
    <w:rsid w:val="001B1532"/>
    <w:rsid w:val="001B5BC1"/>
    <w:rsid w:val="001B754B"/>
    <w:rsid w:val="001C03BE"/>
    <w:rsid w:val="001C21A1"/>
    <w:rsid w:val="001C3376"/>
    <w:rsid w:val="001C444F"/>
    <w:rsid w:val="001D148C"/>
    <w:rsid w:val="001D1A77"/>
    <w:rsid w:val="001D2E96"/>
    <w:rsid w:val="001D4A5B"/>
    <w:rsid w:val="001D64D0"/>
    <w:rsid w:val="001D6788"/>
    <w:rsid w:val="001D6816"/>
    <w:rsid w:val="001D7486"/>
    <w:rsid w:val="001D7BBA"/>
    <w:rsid w:val="001E0681"/>
    <w:rsid w:val="001E70C7"/>
    <w:rsid w:val="001F214D"/>
    <w:rsid w:val="001F2468"/>
    <w:rsid w:val="001F2D99"/>
    <w:rsid w:val="001F2F8F"/>
    <w:rsid w:val="001F44F0"/>
    <w:rsid w:val="001F6CE1"/>
    <w:rsid w:val="001F6E96"/>
    <w:rsid w:val="002007BD"/>
    <w:rsid w:val="00204441"/>
    <w:rsid w:val="0020454D"/>
    <w:rsid w:val="00204BFB"/>
    <w:rsid w:val="002050F6"/>
    <w:rsid w:val="00207C15"/>
    <w:rsid w:val="00210C88"/>
    <w:rsid w:val="00213C85"/>
    <w:rsid w:val="00217280"/>
    <w:rsid w:val="002200A3"/>
    <w:rsid w:val="00220D6C"/>
    <w:rsid w:val="00221E1E"/>
    <w:rsid w:val="0022219B"/>
    <w:rsid w:val="002242ED"/>
    <w:rsid w:val="00226DF6"/>
    <w:rsid w:val="00227CEF"/>
    <w:rsid w:val="00233BC8"/>
    <w:rsid w:val="002341EF"/>
    <w:rsid w:val="00234669"/>
    <w:rsid w:val="00234F2F"/>
    <w:rsid w:val="0024479B"/>
    <w:rsid w:val="002447F5"/>
    <w:rsid w:val="0024693E"/>
    <w:rsid w:val="002469AF"/>
    <w:rsid w:val="00250078"/>
    <w:rsid w:val="00252BA6"/>
    <w:rsid w:val="00252FAB"/>
    <w:rsid w:val="002569FF"/>
    <w:rsid w:val="00257DF8"/>
    <w:rsid w:val="00260F07"/>
    <w:rsid w:val="0026523D"/>
    <w:rsid w:val="00266EF9"/>
    <w:rsid w:val="00271563"/>
    <w:rsid w:val="002762A1"/>
    <w:rsid w:val="002764F3"/>
    <w:rsid w:val="00276B75"/>
    <w:rsid w:val="00276CF2"/>
    <w:rsid w:val="002803BB"/>
    <w:rsid w:val="00281342"/>
    <w:rsid w:val="002828BB"/>
    <w:rsid w:val="002833BD"/>
    <w:rsid w:val="002835D1"/>
    <w:rsid w:val="00286525"/>
    <w:rsid w:val="002872EF"/>
    <w:rsid w:val="00287A52"/>
    <w:rsid w:val="00290442"/>
    <w:rsid w:val="002950CE"/>
    <w:rsid w:val="002953D4"/>
    <w:rsid w:val="00295CE9"/>
    <w:rsid w:val="0029731E"/>
    <w:rsid w:val="00297498"/>
    <w:rsid w:val="002A02A2"/>
    <w:rsid w:val="002A193B"/>
    <w:rsid w:val="002A3D5E"/>
    <w:rsid w:val="002A61DA"/>
    <w:rsid w:val="002A62AD"/>
    <w:rsid w:val="002A6A7F"/>
    <w:rsid w:val="002A77AC"/>
    <w:rsid w:val="002A783F"/>
    <w:rsid w:val="002A7DF6"/>
    <w:rsid w:val="002B0588"/>
    <w:rsid w:val="002B1145"/>
    <w:rsid w:val="002B1713"/>
    <w:rsid w:val="002B1E51"/>
    <w:rsid w:val="002B2007"/>
    <w:rsid w:val="002B275F"/>
    <w:rsid w:val="002B5CD7"/>
    <w:rsid w:val="002C0415"/>
    <w:rsid w:val="002C1311"/>
    <w:rsid w:val="002C234C"/>
    <w:rsid w:val="002C55E7"/>
    <w:rsid w:val="002C7CC3"/>
    <w:rsid w:val="002D08FE"/>
    <w:rsid w:val="002D55C3"/>
    <w:rsid w:val="002D58DB"/>
    <w:rsid w:val="002D593A"/>
    <w:rsid w:val="002D74D2"/>
    <w:rsid w:val="002E3474"/>
    <w:rsid w:val="002E4219"/>
    <w:rsid w:val="002E5047"/>
    <w:rsid w:val="002F039C"/>
    <w:rsid w:val="002F0E42"/>
    <w:rsid w:val="002F3E29"/>
    <w:rsid w:val="002F447D"/>
    <w:rsid w:val="00301B23"/>
    <w:rsid w:val="00304A92"/>
    <w:rsid w:val="00304D5D"/>
    <w:rsid w:val="00305E8A"/>
    <w:rsid w:val="00306D19"/>
    <w:rsid w:val="00310E04"/>
    <w:rsid w:val="00313777"/>
    <w:rsid w:val="00317087"/>
    <w:rsid w:val="0032046D"/>
    <w:rsid w:val="00320B71"/>
    <w:rsid w:val="003227BE"/>
    <w:rsid w:val="00324468"/>
    <w:rsid w:val="003252FE"/>
    <w:rsid w:val="0032770E"/>
    <w:rsid w:val="0033011E"/>
    <w:rsid w:val="00330E25"/>
    <w:rsid w:val="00331319"/>
    <w:rsid w:val="00334D94"/>
    <w:rsid w:val="0033591E"/>
    <w:rsid w:val="00343120"/>
    <w:rsid w:val="0034773A"/>
    <w:rsid w:val="00351CB6"/>
    <w:rsid w:val="003546B3"/>
    <w:rsid w:val="003549D9"/>
    <w:rsid w:val="00355213"/>
    <w:rsid w:val="0036050B"/>
    <w:rsid w:val="00360ECC"/>
    <w:rsid w:val="00362635"/>
    <w:rsid w:val="00362DB1"/>
    <w:rsid w:val="00364173"/>
    <w:rsid w:val="0036573F"/>
    <w:rsid w:val="00367098"/>
    <w:rsid w:val="003675C8"/>
    <w:rsid w:val="003706F6"/>
    <w:rsid w:val="003752BF"/>
    <w:rsid w:val="00376283"/>
    <w:rsid w:val="003770D7"/>
    <w:rsid w:val="00377C8C"/>
    <w:rsid w:val="00380824"/>
    <w:rsid w:val="00382AD8"/>
    <w:rsid w:val="003830FC"/>
    <w:rsid w:val="0038531F"/>
    <w:rsid w:val="0038728A"/>
    <w:rsid w:val="00392396"/>
    <w:rsid w:val="003932E8"/>
    <w:rsid w:val="003938D4"/>
    <w:rsid w:val="003955AE"/>
    <w:rsid w:val="00395E2F"/>
    <w:rsid w:val="00396E77"/>
    <w:rsid w:val="003979AB"/>
    <w:rsid w:val="003A06B9"/>
    <w:rsid w:val="003A1869"/>
    <w:rsid w:val="003A2821"/>
    <w:rsid w:val="003A2DF9"/>
    <w:rsid w:val="003A347F"/>
    <w:rsid w:val="003A4B97"/>
    <w:rsid w:val="003B00E7"/>
    <w:rsid w:val="003B0B77"/>
    <w:rsid w:val="003B34E4"/>
    <w:rsid w:val="003B3ABD"/>
    <w:rsid w:val="003B4830"/>
    <w:rsid w:val="003B6425"/>
    <w:rsid w:val="003C11C6"/>
    <w:rsid w:val="003C1B3B"/>
    <w:rsid w:val="003C27FD"/>
    <w:rsid w:val="003C2BC6"/>
    <w:rsid w:val="003C3868"/>
    <w:rsid w:val="003D0E32"/>
    <w:rsid w:val="003D5806"/>
    <w:rsid w:val="003E01AF"/>
    <w:rsid w:val="003E10FA"/>
    <w:rsid w:val="003E144E"/>
    <w:rsid w:val="003E1A3E"/>
    <w:rsid w:val="003E2BCE"/>
    <w:rsid w:val="003E3049"/>
    <w:rsid w:val="003E3747"/>
    <w:rsid w:val="003E4E9A"/>
    <w:rsid w:val="003E502C"/>
    <w:rsid w:val="003E552B"/>
    <w:rsid w:val="003E58CC"/>
    <w:rsid w:val="003F18B7"/>
    <w:rsid w:val="003F1D1D"/>
    <w:rsid w:val="003F4AB4"/>
    <w:rsid w:val="003F4C78"/>
    <w:rsid w:val="003F5570"/>
    <w:rsid w:val="003F7B17"/>
    <w:rsid w:val="00407913"/>
    <w:rsid w:val="00410E65"/>
    <w:rsid w:val="004121B1"/>
    <w:rsid w:val="00412971"/>
    <w:rsid w:val="004133FC"/>
    <w:rsid w:val="00426005"/>
    <w:rsid w:val="0042664E"/>
    <w:rsid w:val="004270DA"/>
    <w:rsid w:val="00430158"/>
    <w:rsid w:val="00430CA0"/>
    <w:rsid w:val="00433BD6"/>
    <w:rsid w:val="00433FDD"/>
    <w:rsid w:val="00436F77"/>
    <w:rsid w:val="004377EF"/>
    <w:rsid w:val="00437B77"/>
    <w:rsid w:val="00442C91"/>
    <w:rsid w:val="00442E63"/>
    <w:rsid w:val="00445C87"/>
    <w:rsid w:val="00445FB3"/>
    <w:rsid w:val="00446844"/>
    <w:rsid w:val="00446934"/>
    <w:rsid w:val="00446B77"/>
    <w:rsid w:val="00447093"/>
    <w:rsid w:val="0045041D"/>
    <w:rsid w:val="0045150B"/>
    <w:rsid w:val="00452950"/>
    <w:rsid w:val="00452A1C"/>
    <w:rsid w:val="00452D06"/>
    <w:rsid w:val="00453DAF"/>
    <w:rsid w:val="00454DFB"/>
    <w:rsid w:val="00455561"/>
    <w:rsid w:val="00457E26"/>
    <w:rsid w:val="00462447"/>
    <w:rsid w:val="004639E4"/>
    <w:rsid w:val="00464828"/>
    <w:rsid w:val="004664C8"/>
    <w:rsid w:val="00470741"/>
    <w:rsid w:val="00472625"/>
    <w:rsid w:val="004726DD"/>
    <w:rsid w:val="00476F32"/>
    <w:rsid w:val="004804D5"/>
    <w:rsid w:val="004806B4"/>
    <w:rsid w:val="00481C9E"/>
    <w:rsid w:val="00483E11"/>
    <w:rsid w:val="00485568"/>
    <w:rsid w:val="0048650A"/>
    <w:rsid w:val="004875AD"/>
    <w:rsid w:val="00487DFD"/>
    <w:rsid w:val="00490178"/>
    <w:rsid w:val="0049225D"/>
    <w:rsid w:val="00493386"/>
    <w:rsid w:val="00493668"/>
    <w:rsid w:val="00495B6D"/>
    <w:rsid w:val="004A0668"/>
    <w:rsid w:val="004A3E5B"/>
    <w:rsid w:val="004A4DD9"/>
    <w:rsid w:val="004A59B9"/>
    <w:rsid w:val="004A5BFA"/>
    <w:rsid w:val="004B08FD"/>
    <w:rsid w:val="004B1664"/>
    <w:rsid w:val="004B4434"/>
    <w:rsid w:val="004B4B09"/>
    <w:rsid w:val="004B518D"/>
    <w:rsid w:val="004B7475"/>
    <w:rsid w:val="004C0DED"/>
    <w:rsid w:val="004C1BC2"/>
    <w:rsid w:val="004C4224"/>
    <w:rsid w:val="004D19A3"/>
    <w:rsid w:val="004D3BAC"/>
    <w:rsid w:val="004D4E9C"/>
    <w:rsid w:val="004E1029"/>
    <w:rsid w:val="004E17D3"/>
    <w:rsid w:val="004E4ADF"/>
    <w:rsid w:val="004E5747"/>
    <w:rsid w:val="004E5A55"/>
    <w:rsid w:val="004E6D61"/>
    <w:rsid w:val="004F1F8B"/>
    <w:rsid w:val="004F31AE"/>
    <w:rsid w:val="004F587A"/>
    <w:rsid w:val="004F5CDC"/>
    <w:rsid w:val="004F5DD2"/>
    <w:rsid w:val="004F6DDD"/>
    <w:rsid w:val="004F7C08"/>
    <w:rsid w:val="005006DB"/>
    <w:rsid w:val="00506534"/>
    <w:rsid w:val="00506AAB"/>
    <w:rsid w:val="00506DEC"/>
    <w:rsid w:val="00512473"/>
    <w:rsid w:val="005155D9"/>
    <w:rsid w:val="00515E1A"/>
    <w:rsid w:val="00516712"/>
    <w:rsid w:val="00521A19"/>
    <w:rsid w:val="00524137"/>
    <w:rsid w:val="00524A9C"/>
    <w:rsid w:val="00525C89"/>
    <w:rsid w:val="005265D5"/>
    <w:rsid w:val="00527FAE"/>
    <w:rsid w:val="00527FF4"/>
    <w:rsid w:val="00530780"/>
    <w:rsid w:val="005321AA"/>
    <w:rsid w:val="00532E7C"/>
    <w:rsid w:val="00533F7B"/>
    <w:rsid w:val="00534A63"/>
    <w:rsid w:val="00535FBF"/>
    <w:rsid w:val="00536421"/>
    <w:rsid w:val="00543526"/>
    <w:rsid w:val="00543688"/>
    <w:rsid w:val="00551E3C"/>
    <w:rsid w:val="00552A4B"/>
    <w:rsid w:val="00553A16"/>
    <w:rsid w:val="00553CA3"/>
    <w:rsid w:val="00556E21"/>
    <w:rsid w:val="00563306"/>
    <w:rsid w:val="005650CD"/>
    <w:rsid w:val="00565D14"/>
    <w:rsid w:val="00567FA4"/>
    <w:rsid w:val="005712D0"/>
    <w:rsid w:val="00573926"/>
    <w:rsid w:val="00574218"/>
    <w:rsid w:val="005765C1"/>
    <w:rsid w:val="005770B3"/>
    <w:rsid w:val="00580CA3"/>
    <w:rsid w:val="00581CC8"/>
    <w:rsid w:val="00582EE9"/>
    <w:rsid w:val="0058646E"/>
    <w:rsid w:val="00587832"/>
    <w:rsid w:val="005903FB"/>
    <w:rsid w:val="00594972"/>
    <w:rsid w:val="00595757"/>
    <w:rsid w:val="005958AE"/>
    <w:rsid w:val="005A241A"/>
    <w:rsid w:val="005A33AF"/>
    <w:rsid w:val="005A3BA7"/>
    <w:rsid w:val="005B1969"/>
    <w:rsid w:val="005B2264"/>
    <w:rsid w:val="005B2464"/>
    <w:rsid w:val="005B3D0B"/>
    <w:rsid w:val="005B4334"/>
    <w:rsid w:val="005B624F"/>
    <w:rsid w:val="005B7438"/>
    <w:rsid w:val="005C2C85"/>
    <w:rsid w:val="005C673B"/>
    <w:rsid w:val="005D6BA6"/>
    <w:rsid w:val="005E0A2C"/>
    <w:rsid w:val="005E1489"/>
    <w:rsid w:val="005E187B"/>
    <w:rsid w:val="005E1D9F"/>
    <w:rsid w:val="005E1DD5"/>
    <w:rsid w:val="005E29D3"/>
    <w:rsid w:val="005E3E4A"/>
    <w:rsid w:val="005E4C60"/>
    <w:rsid w:val="005E5348"/>
    <w:rsid w:val="005E7C97"/>
    <w:rsid w:val="005F001A"/>
    <w:rsid w:val="005F01E0"/>
    <w:rsid w:val="005F287B"/>
    <w:rsid w:val="005F33D4"/>
    <w:rsid w:val="005F6A6A"/>
    <w:rsid w:val="0060246A"/>
    <w:rsid w:val="00602ACC"/>
    <w:rsid w:val="00602C31"/>
    <w:rsid w:val="006045CB"/>
    <w:rsid w:val="00604BE0"/>
    <w:rsid w:val="006107EA"/>
    <w:rsid w:val="0061134C"/>
    <w:rsid w:val="00613340"/>
    <w:rsid w:val="00614255"/>
    <w:rsid w:val="00615B19"/>
    <w:rsid w:val="00615C4A"/>
    <w:rsid w:val="00616019"/>
    <w:rsid w:val="00616E4E"/>
    <w:rsid w:val="00621AD3"/>
    <w:rsid w:val="0062402A"/>
    <w:rsid w:val="0062532C"/>
    <w:rsid w:val="00627BB4"/>
    <w:rsid w:val="00632435"/>
    <w:rsid w:val="006336BC"/>
    <w:rsid w:val="0063385B"/>
    <w:rsid w:val="006350CB"/>
    <w:rsid w:val="00636731"/>
    <w:rsid w:val="0063730F"/>
    <w:rsid w:val="0064272A"/>
    <w:rsid w:val="00644380"/>
    <w:rsid w:val="0064510B"/>
    <w:rsid w:val="00645EB8"/>
    <w:rsid w:val="0065005E"/>
    <w:rsid w:val="00652136"/>
    <w:rsid w:val="00654422"/>
    <w:rsid w:val="00656066"/>
    <w:rsid w:val="006566F3"/>
    <w:rsid w:val="00660A7E"/>
    <w:rsid w:val="00660ABE"/>
    <w:rsid w:val="006614E3"/>
    <w:rsid w:val="00663715"/>
    <w:rsid w:val="006644A9"/>
    <w:rsid w:val="006659C7"/>
    <w:rsid w:val="006660F4"/>
    <w:rsid w:val="006664BE"/>
    <w:rsid w:val="00666807"/>
    <w:rsid w:val="00670762"/>
    <w:rsid w:val="0067111A"/>
    <w:rsid w:val="00672450"/>
    <w:rsid w:val="00673CD8"/>
    <w:rsid w:val="006770CA"/>
    <w:rsid w:val="00681880"/>
    <w:rsid w:val="00681B43"/>
    <w:rsid w:val="00682424"/>
    <w:rsid w:val="00682879"/>
    <w:rsid w:val="00683125"/>
    <w:rsid w:val="00683FF9"/>
    <w:rsid w:val="00685BDF"/>
    <w:rsid w:val="00687003"/>
    <w:rsid w:val="006875C5"/>
    <w:rsid w:val="006878EB"/>
    <w:rsid w:val="0069042B"/>
    <w:rsid w:val="006917C0"/>
    <w:rsid w:val="0069522D"/>
    <w:rsid w:val="006A058A"/>
    <w:rsid w:val="006A3148"/>
    <w:rsid w:val="006A3CB7"/>
    <w:rsid w:val="006A4170"/>
    <w:rsid w:val="006A549A"/>
    <w:rsid w:val="006A7B36"/>
    <w:rsid w:val="006B075E"/>
    <w:rsid w:val="006B308B"/>
    <w:rsid w:val="006B36F5"/>
    <w:rsid w:val="006B5203"/>
    <w:rsid w:val="006B6A93"/>
    <w:rsid w:val="006B7F4F"/>
    <w:rsid w:val="006C3D25"/>
    <w:rsid w:val="006C3E65"/>
    <w:rsid w:val="006C407E"/>
    <w:rsid w:val="006C621B"/>
    <w:rsid w:val="006D0580"/>
    <w:rsid w:val="006D105D"/>
    <w:rsid w:val="006D1367"/>
    <w:rsid w:val="006D1BCD"/>
    <w:rsid w:val="006D20BF"/>
    <w:rsid w:val="006D2103"/>
    <w:rsid w:val="006D2792"/>
    <w:rsid w:val="006D5323"/>
    <w:rsid w:val="006D61F1"/>
    <w:rsid w:val="006D7E3E"/>
    <w:rsid w:val="006E0BA3"/>
    <w:rsid w:val="006E5552"/>
    <w:rsid w:val="006E6D2C"/>
    <w:rsid w:val="006F01DE"/>
    <w:rsid w:val="006F2C76"/>
    <w:rsid w:val="006F6182"/>
    <w:rsid w:val="00700DD2"/>
    <w:rsid w:val="007027F6"/>
    <w:rsid w:val="00705A53"/>
    <w:rsid w:val="00705D21"/>
    <w:rsid w:val="00707B04"/>
    <w:rsid w:val="00711A72"/>
    <w:rsid w:val="00713309"/>
    <w:rsid w:val="00713744"/>
    <w:rsid w:val="007145F8"/>
    <w:rsid w:val="00715F6C"/>
    <w:rsid w:val="00720857"/>
    <w:rsid w:val="00726179"/>
    <w:rsid w:val="007266F4"/>
    <w:rsid w:val="00726D40"/>
    <w:rsid w:val="007273A4"/>
    <w:rsid w:val="00730B2B"/>
    <w:rsid w:val="00730D20"/>
    <w:rsid w:val="00731285"/>
    <w:rsid w:val="00733847"/>
    <w:rsid w:val="00733BEA"/>
    <w:rsid w:val="007419CD"/>
    <w:rsid w:val="00741BAE"/>
    <w:rsid w:val="007424A3"/>
    <w:rsid w:val="00743838"/>
    <w:rsid w:val="007449FE"/>
    <w:rsid w:val="00746B7F"/>
    <w:rsid w:val="00753CE5"/>
    <w:rsid w:val="00753ED9"/>
    <w:rsid w:val="00755F1B"/>
    <w:rsid w:val="007601D7"/>
    <w:rsid w:val="00761D90"/>
    <w:rsid w:val="00770598"/>
    <w:rsid w:val="00770768"/>
    <w:rsid w:val="007708F3"/>
    <w:rsid w:val="0077568E"/>
    <w:rsid w:val="00775855"/>
    <w:rsid w:val="00775FBD"/>
    <w:rsid w:val="00780A72"/>
    <w:rsid w:val="00781634"/>
    <w:rsid w:val="007822C0"/>
    <w:rsid w:val="00782852"/>
    <w:rsid w:val="00783CAA"/>
    <w:rsid w:val="007900CA"/>
    <w:rsid w:val="007902CC"/>
    <w:rsid w:val="00791297"/>
    <w:rsid w:val="007931F8"/>
    <w:rsid w:val="00793DDF"/>
    <w:rsid w:val="007949F0"/>
    <w:rsid w:val="00796B64"/>
    <w:rsid w:val="00797A33"/>
    <w:rsid w:val="007A131F"/>
    <w:rsid w:val="007A29E9"/>
    <w:rsid w:val="007A3B00"/>
    <w:rsid w:val="007A4677"/>
    <w:rsid w:val="007A537B"/>
    <w:rsid w:val="007A5AA6"/>
    <w:rsid w:val="007C49B7"/>
    <w:rsid w:val="007C4FED"/>
    <w:rsid w:val="007C5428"/>
    <w:rsid w:val="007C5582"/>
    <w:rsid w:val="007D0693"/>
    <w:rsid w:val="007D218F"/>
    <w:rsid w:val="007D2ADF"/>
    <w:rsid w:val="007D2AF8"/>
    <w:rsid w:val="007D32CB"/>
    <w:rsid w:val="007D51A2"/>
    <w:rsid w:val="007D7D55"/>
    <w:rsid w:val="007E0BD3"/>
    <w:rsid w:val="007E26DA"/>
    <w:rsid w:val="007E51E0"/>
    <w:rsid w:val="007F67F8"/>
    <w:rsid w:val="008020BC"/>
    <w:rsid w:val="00802528"/>
    <w:rsid w:val="0080294D"/>
    <w:rsid w:val="0080643F"/>
    <w:rsid w:val="0080685E"/>
    <w:rsid w:val="00807957"/>
    <w:rsid w:val="0081148B"/>
    <w:rsid w:val="0081185C"/>
    <w:rsid w:val="00812326"/>
    <w:rsid w:val="00816B54"/>
    <w:rsid w:val="008175A4"/>
    <w:rsid w:val="00817A49"/>
    <w:rsid w:val="00817B97"/>
    <w:rsid w:val="00824CA0"/>
    <w:rsid w:val="00825056"/>
    <w:rsid w:val="0082560C"/>
    <w:rsid w:val="008274B0"/>
    <w:rsid w:val="00835AC5"/>
    <w:rsid w:val="00837902"/>
    <w:rsid w:val="00840A82"/>
    <w:rsid w:val="008435AF"/>
    <w:rsid w:val="00844344"/>
    <w:rsid w:val="00844B0C"/>
    <w:rsid w:val="008461B4"/>
    <w:rsid w:val="00847D0B"/>
    <w:rsid w:val="0085098D"/>
    <w:rsid w:val="0085167F"/>
    <w:rsid w:val="00851836"/>
    <w:rsid w:val="008518D3"/>
    <w:rsid w:val="00852371"/>
    <w:rsid w:val="00854582"/>
    <w:rsid w:val="00854AA7"/>
    <w:rsid w:val="00857706"/>
    <w:rsid w:val="00861036"/>
    <w:rsid w:val="00861E30"/>
    <w:rsid w:val="008632D3"/>
    <w:rsid w:val="0086531E"/>
    <w:rsid w:val="00865C26"/>
    <w:rsid w:val="00872164"/>
    <w:rsid w:val="00872EED"/>
    <w:rsid w:val="00874A5B"/>
    <w:rsid w:val="00880853"/>
    <w:rsid w:val="0088087C"/>
    <w:rsid w:val="00880A13"/>
    <w:rsid w:val="00881511"/>
    <w:rsid w:val="0088235E"/>
    <w:rsid w:val="00883A43"/>
    <w:rsid w:val="00884D6E"/>
    <w:rsid w:val="00886085"/>
    <w:rsid w:val="0088775F"/>
    <w:rsid w:val="00890333"/>
    <w:rsid w:val="008915EB"/>
    <w:rsid w:val="008919B7"/>
    <w:rsid w:val="00893F2B"/>
    <w:rsid w:val="00895449"/>
    <w:rsid w:val="00895B6A"/>
    <w:rsid w:val="008964D4"/>
    <w:rsid w:val="00897CF4"/>
    <w:rsid w:val="008A1466"/>
    <w:rsid w:val="008A31A0"/>
    <w:rsid w:val="008A5E97"/>
    <w:rsid w:val="008A6116"/>
    <w:rsid w:val="008A744E"/>
    <w:rsid w:val="008A7842"/>
    <w:rsid w:val="008B0FFB"/>
    <w:rsid w:val="008B2811"/>
    <w:rsid w:val="008B537B"/>
    <w:rsid w:val="008B70F1"/>
    <w:rsid w:val="008C0DD0"/>
    <w:rsid w:val="008C15D6"/>
    <w:rsid w:val="008C17B9"/>
    <w:rsid w:val="008C1F5D"/>
    <w:rsid w:val="008C2643"/>
    <w:rsid w:val="008C76E1"/>
    <w:rsid w:val="008D0106"/>
    <w:rsid w:val="008D2468"/>
    <w:rsid w:val="008D24B3"/>
    <w:rsid w:val="008D33C8"/>
    <w:rsid w:val="008D57C2"/>
    <w:rsid w:val="008E24B3"/>
    <w:rsid w:val="008E2D0F"/>
    <w:rsid w:val="008E2F38"/>
    <w:rsid w:val="008E63D8"/>
    <w:rsid w:val="008F1903"/>
    <w:rsid w:val="008F3BA1"/>
    <w:rsid w:val="008F4C89"/>
    <w:rsid w:val="008F67E2"/>
    <w:rsid w:val="0090015F"/>
    <w:rsid w:val="00900340"/>
    <w:rsid w:val="00903D9C"/>
    <w:rsid w:val="0090440F"/>
    <w:rsid w:val="009044AB"/>
    <w:rsid w:val="009055F8"/>
    <w:rsid w:val="009065D4"/>
    <w:rsid w:val="00906F6B"/>
    <w:rsid w:val="009114E1"/>
    <w:rsid w:val="00911FCA"/>
    <w:rsid w:val="00914EB2"/>
    <w:rsid w:val="009150CB"/>
    <w:rsid w:val="0092088B"/>
    <w:rsid w:val="00922896"/>
    <w:rsid w:val="0092426C"/>
    <w:rsid w:val="00924302"/>
    <w:rsid w:val="009251AA"/>
    <w:rsid w:val="009252C5"/>
    <w:rsid w:val="00930CA9"/>
    <w:rsid w:val="00932F11"/>
    <w:rsid w:val="009369EF"/>
    <w:rsid w:val="00936BF5"/>
    <w:rsid w:val="009400B1"/>
    <w:rsid w:val="00941370"/>
    <w:rsid w:val="0094185D"/>
    <w:rsid w:val="009428EF"/>
    <w:rsid w:val="00942917"/>
    <w:rsid w:val="00943CF7"/>
    <w:rsid w:val="0094434E"/>
    <w:rsid w:val="00950E6F"/>
    <w:rsid w:val="009526E4"/>
    <w:rsid w:val="00952B75"/>
    <w:rsid w:val="00955436"/>
    <w:rsid w:val="00957F51"/>
    <w:rsid w:val="00961482"/>
    <w:rsid w:val="0096148A"/>
    <w:rsid w:val="009615C7"/>
    <w:rsid w:val="00964262"/>
    <w:rsid w:val="009649AA"/>
    <w:rsid w:val="009651D1"/>
    <w:rsid w:val="009668CA"/>
    <w:rsid w:val="00970D2A"/>
    <w:rsid w:val="009716F1"/>
    <w:rsid w:val="00971A18"/>
    <w:rsid w:val="009731BD"/>
    <w:rsid w:val="00974F76"/>
    <w:rsid w:val="009778AD"/>
    <w:rsid w:val="00977C1D"/>
    <w:rsid w:val="00982008"/>
    <w:rsid w:val="00982CDE"/>
    <w:rsid w:val="009858CE"/>
    <w:rsid w:val="0098686D"/>
    <w:rsid w:val="00990E1D"/>
    <w:rsid w:val="00991586"/>
    <w:rsid w:val="00993AE4"/>
    <w:rsid w:val="00993BAF"/>
    <w:rsid w:val="0099403B"/>
    <w:rsid w:val="00997609"/>
    <w:rsid w:val="009A04E4"/>
    <w:rsid w:val="009A06A7"/>
    <w:rsid w:val="009A1DEF"/>
    <w:rsid w:val="009A29F5"/>
    <w:rsid w:val="009A30B5"/>
    <w:rsid w:val="009A5CED"/>
    <w:rsid w:val="009A63C3"/>
    <w:rsid w:val="009A6BDE"/>
    <w:rsid w:val="009A7FA3"/>
    <w:rsid w:val="009C0403"/>
    <w:rsid w:val="009C3008"/>
    <w:rsid w:val="009C526C"/>
    <w:rsid w:val="009C533F"/>
    <w:rsid w:val="009C6176"/>
    <w:rsid w:val="009C6503"/>
    <w:rsid w:val="009C7D40"/>
    <w:rsid w:val="009D2B46"/>
    <w:rsid w:val="009D3825"/>
    <w:rsid w:val="009D3C87"/>
    <w:rsid w:val="009D4A7A"/>
    <w:rsid w:val="009D66FC"/>
    <w:rsid w:val="009D79FA"/>
    <w:rsid w:val="009E0971"/>
    <w:rsid w:val="009E1AF2"/>
    <w:rsid w:val="009E2CEB"/>
    <w:rsid w:val="009E5747"/>
    <w:rsid w:val="009E5821"/>
    <w:rsid w:val="009E5C11"/>
    <w:rsid w:val="009E7519"/>
    <w:rsid w:val="009F1A8A"/>
    <w:rsid w:val="009F5FD9"/>
    <w:rsid w:val="009F6010"/>
    <w:rsid w:val="00A00603"/>
    <w:rsid w:val="00A02C2E"/>
    <w:rsid w:val="00A036F7"/>
    <w:rsid w:val="00A064A9"/>
    <w:rsid w:val="00A07E2C"/>
    <w:rsid w:val="00A10A82"/>
    <w:rsid w:val="00A129D6"/>
    <w:rsid w:val="00A15576"/>
    <w:rsid w:val="00A204C2"/>
    <w:rsid w:val="00A21742"/>
    <w:rsid w:val="00A22949"/>
    <w:rsid w:val="00A3243D"/>
    <w:rsid w:val="00A3583A"/>
    <w:rsid w:val="00A37B2F"/>
    <w:rsid w:val="00A40375"/>
    <w:rsid w:val="00A414D9"/>
    <w:rsid w:val="00A41668"/>
    <w:rsid w:val="00A42136"/>
    <w:rsid w:val="00A43EEA"/>
    <w:rsid w:val="00A4561D"/>
    <w:rsid w:val="00A45B56"/>
    <w:rsid w:val="00A468EA"/>
    <w:rsid w:val="00A505F8"/>
    <w:rsid w:val="00A50657"/>
    <w:rsid w:val="00A50BFC"/>
    <w:rsid w:val="00A5221B"/>
    <w:rsid w:val="00A531F7"/>
    <w:rsid w:val="00A5678D"/>
    <w:rsid w:val="00A65D8B"/>
    <w:rsid w:val="00A67B8C"/>
    <w:rsid w:val="00A67C1D"/>
    <w:rsid w:val="00A70408"/>
    <w:rsid w:val="00A70A9A"/>
    <w:rsid w:val="00A80B77"/>
    <w:rsid w:val="00A8231B"/>
    <w:rsid w:val="00A846F2"/>
    <w:rsid w:val="00A849DE"/>
    <w:rsid w:val="00A8763D"/>
    <w:rsid w:val="00A879B9"/>
    <w:rsid w:val="00A87F88"/>
    <w:rsid w:val="00A901BE"/>
    <w:rsid w:val="00A90BC7"/>
    <w:rsid w:val="00A949CE"/>
    <w:rsid w:val="00AA0260"/>
    <w:rsid w:val="00AA06FA"/>
    <w:rsid w:val="00AA202D"/>
    <w:rsid w:val="00AA2F94"/>
    <w:rsid w:val="00AA3565"/>
    <w:rsid w:val="00AA4248"/>
    <w:rsid w:val="00AA54E7"/>
    <w:rsid w:val="00AB1AF8"/>
    <w:rsid w:val="00AB2F7E"/>
    <w:rsid w:val="00AB59D7"/>
    <w:rsid w:val="00AB5B4A"/>
    <w:rsid w:val="00AB5E5A"/>
    <w:rsid w:val="00AB5F22"/>
    <w:rsid w:val="00AC0226"/>
    <w:rsid w:val="00AC4082"/>
    <w:rsid w:val="00AC4D79"/>
    <w:rsid w:val="00AC5A18"/>
    <w:rsid w:val="00AC5C9B"/>
    <w:rsid w:val="00AC68B3"/>
    <w:rsid w:val="00AD01A1"/>
    <w:rsid w:val="00AD0964"/>
    <w:rsid w:val="00AD482E"/>
    <w:rsid w:val="00AD6547"/>
    <w:rsid w:val="00AD662A"/>
    <w:rsid w:val="00AD6E53"/>
    <w:rsid w:val="00AD7802"/>
    <w:rsid w:val="00AE552B"/>
    <w:rsid w:val="00AE62E0"/>
    <w:rsid w:val="00AE63E4"/>
    <w:rsid w:val="00AF0CC8"/>
    <w:rsid w:val="00AF3036"/>
    <w:rsid w:val="00AF5677"/>
    <w:rsid w:val="00AF6897"/>
    <w:rsid w:val="00AF69CC"/>
    <w:rsid w:val="00AF7313"/>
    <w:rsid w:val="00B01025"/>
    <w:rsid w:val="00B0438C"/>
    <w:rsid w:val="00B07398"/>
    <w:rsid w:val="00B07530"/>
    <w:rsid w:val="00B07DEB"/>
    <w:rsid w:val="00B10F43"/>
    <w:rsid w:val="00B11E58"/>
    <w:rsid w:val="00B1453E"/>
    <w:rsid w:val="00B16310"/>
    <w:rsid w:val="00B16F4A"/>
    <w:rsid w:val="00B17401"/>
    <w:rsid w:val="00B231F6"/>
    <w:rsid w:val="00B277AB"/>
    <w:rsid w:val="00B344E8"/>
    <w:rsid w:val="00B34959"/>
    <w:rsid w:val="00B355F0"/>
    <w:rsid w:val="00B35FDB"/>
    <w:rsid w:val="00B401FC"/>
    <w:rsid w:val="00B40FFC"/>
    <w:rsid w:val="00B42E18"/>
    <w:rsid w:val="00B432CB"/>
    <w:rsid w:val="00B4493A"/>
    <w:rsid w:val="00B4530E"/>
    <w:rsid w:val="00B46300"/>
    <w:rsid w:val="00B469BF"/>
    <w:rsid w:val="00B47774"/>
    <w:rsid w:val="00B5103F"/>
    <w:rsid w:val="00B511DE"/>
    <w:rsid w:val="00B53123"/>
    <w:rsid w:val="00B53C4E"/>
    <w:rsid w:val="00B53E35"/>
    <w:rsid w:val="00B548F3"/>
    <w:rsid w:val="00B56BA6"/>
    <w:rsid w:val="00B5781B"/>
    <w:rsid w:val="00B60B00"/>
    <w:rsid w:val="00B630A6"/>
    <w:rsid w:val="00B63BF1"/>
    <w:rsid w:val="00B65D16"/>
    <w:rsid w:val="00B679BE"/>
    <w:rsid w:val="00B71D8C"/>
    <w:rsid w:val="00B725B3"/>
    <w:rsid w:val="00B72AD8"/>
    <w:rsid w:val="00B73062"/>
    <w:rsid w:val="00B73F80"/>
    <w:rsid w:val="00B755E0"/>
    <w:rsid w:val="00B76191"/>
    <w:rsid w:val="00B7770D"/>
    <w:rsid w:val="00B82005"/>
    <w:rsid w:val="00B830BE"/>
    <w:rsid w:val="00B8498E"/>
    <w:rsid w:val="00B8570F"/>
    <w:rsid w:val="00B91276"/>
    <w:rsid w:val="00B925D4"/>
    <w:rsid w:val="00B92A06"/>
    <w:rsid w:val="00B93CE1"/>
    <w:rsid w:val="00B94B9F"/>
    <w:rsid w:val="00B94F25"/>
    <w:rsid w:val="00B95DC0"/>
    <w:rsid w:val="00B961FA"/>
    <w:rsid w:val="00B963D6"/>
    <w:rsid w:val="00BA02EC"/>
    <w:rsid w:val="00BA63BA"/>
    <w:rsid w:val="00BA6722"/>
    <w:rsid w:val="00BA6FD3"/>
    <w:rsid w:val="00BA7EA7"/>
    <w:rsid w:val="00BB3126"/>
    <w:rsid w:val="00BB59D9"/>
    <w:rsid w:val="00BB6F14"/>
    <w:rsid w:val="00BB775A"/>
    <w:rsid w:val="00BC0015"/>
    <w:rsid w:val="00BC227F"/>
    <w:rsid w:val="00BC443A"/>
    <w:rsid w:val="00BC6A8E"/>
    <w:rsid w:val="00BC6F40"/>
    <w:rsid w:val="00BC729B"/>
    <w:rsid w:val="00BD0987"/>
    <w:rsid w:val="00BD2A67"/>
    <w:rsid w:val="00BD40DE"/>
    <w:rsid w:val="00BD6725"/>
    <w:rsid w:val="00BE0564"/>
    <w:rsid w:val="00BE2E67"/>
    <w:rsid w:val="00BE4D41"/>
    <w:rsid w:val="00BE5340"/>
    <w:rsid w:val="00BE7CCA"/>
    <w:rsid w:val="00BF2785"/>
    <w:rsid w:val="00BF2B25"/>
    <w:rsid w:val="00BF4A21"/>
    <w:rsid w:val="00BF518B"/>
    <w:rsid w:val="00BF540D"/>
    <w:rsid w:val="00BF545D"/>
    <w:rsid w:val="00BF6807"/>
    <w:rsid w:val="00BF6C2A"/>
    <w:rsid w:val="00BF74A5"/>
    <w:rsid w:val="00BF7CDD"/>
    <w:rsid w:val="00C00FA0"/>
    <w:rsid w:val="00C01039"/>
    <w:rsid w:val="00C011D4"/>
    <w:rsid w:val="00C018C9"/>
    <w:rsid w:val="00C02C1F"/>
    <w:rsid w:val="00C0368C"/>
    <w:rsid w:val="00C04562"/>
    <w:rsid w:val="00C04803"/>
    <w:rsid w:val="00C060DE"/>
    <w:rsid w:val="00C067ED"/>
    <w:rsid w:val="00C10C9C"/>
    <w:rsid w:val="00C12406"/>
    <w:rsid w:val="00C13157"/>
    <w:rsid w:val="00C15AB8"/>
    <w:rsid w:val="00C1684D"/>
    <w:rsid w:val="00C20AD0"/>
    <w:rsid w:val="00C220C5"/>
    <w:rsid w:val="00C247BD"/>
    <w:rsid w:val="00C25EF8"/>
    <w:rsid w:val="00C260FC"/>
    <w:rsid w:val="00C26979"/>
    <w:rsid w:val="00C322B8"/>
    <w:rsid w:val="00C34559"/>
    <w:rsid w:val="00C37292"/>
    <w:rsid w:val="00C40A26"/>
    <w:rsid w:val="00C432E0"/>
    <w:rsid w:val="00C4477E"/>
    <w:rsid w:val="00C46DDE"/>
    <w:rsid w:val="00C47068"/>
    <w:rsid w:val="00C50043"/>
    <w:rsid w:val="00C5080D"/>
    <w:rsid w:val="00C57DF8"/>
    <w:rsid w:val="00C61EBC"/>
    <w:rsid w:val="00C62F48"/>
    <w:rsid w:val="00C636CD"/>
    <w:rsid w:val="00C648D3"/>
    <w:rsid w:val="00C64920"/>
    <w:rsid w:val="00C653AE"/>
    <w:rsid w:val="00C65A14"/>
    <w:rsid w:val="00C66B3A"/>
    <w:rsid w:val="00C67EFC"/>
    <w:rsid w:val="00C705DD"/>
    <w:rsid w:val="00C725FB"/>
    <w:rsid w:val="00C7264D"/>
    <w:rsid w:val="00C7439F"/>
    <w:rsid w:val="00C81CCC"/>
    <w:rsid w:val="00C82433"/>
    <w:rsid w:val="00C87FA7"/>
    <w:rsid w:val="00C92D54"/>
    <w:rsid w:val="00CA13E1"/>
    <w:rsid w:val="00CA30AE"/>
    <w:rsid w:val="00CA7629"/>
    <w:rsid w:val="00CA7815"/>
    <w:rsid w:val="00CB1DB3"/>
    <w:rsid w:val="00CB22CF"/>
    <w:rsid w:val="00CB32FF"/>
    <w:rsid w:val="00CB4A82"/>
    <w:rsid w:val="00CB7326"/>
    <w:rsid w:val="00CC1A7E"/>
    <w:rsid w:val="00CC1C06"/>
    <w:rsid w:val="00CC31C2"/>
    <w:rsid w:val="00CC3C0E"/>
    <w:rsid w:val="00CC51F7"/>
    <w:rsid w:val="00CC75D5"/>
    <w:rsid w:val="00CD16A2"/>
    <w:rsid w:val="00CD2FD8"/>
    <w:rsid w:val="00CD324E"/>
    <w:rsid w:val="00CD52C3"/>
    <w:rsid w:val="00CD5D75"/>
    <w:rsid w:val="00CD6089"/>
    <w:rsid w:val="00CD778B"/>
    <w:rsid w:val="00CE145A"/>
    <w:rsid w:val="00CE49DC"/>
    <w:rsid w:val="00CE555F"/>
    <w:rsid w:val="00CF0309"/>
    <w:rsid w:val="00CF0EAC"/>
    <w:rsid w:val="00CF1AB4"/>
    <w:rsid w:val="00CF20E1"/>
    <w:rsid w:val="00CF2576"/>
    <w:rsid w:val="00CF55B8"/>
    <w:rsid w:val="00CF6478"/>
    <w:rsid w:val="00CF7B6B"/>
    <w:rsid w:val="00D0238D"/>
    <w:rsid w:val="00D0240D"/>
    <w:rsid w:val="00D02D2A"/>
    <w:rsid w:val="00D03727"/>
    <w:rsid w:val="00D03829"/>
    <w:rsid w:val="00D03C08"/>
    <w:rsid w:val="00D04315"/>
    <w:rsid w:val="00D04ECE"/>
    <w:rsid w:val="00D14D32"/>
    <w:rsid w:val="00D1579A"/>
    <w:rsid w:val="00D15974"/>
    <w:rsid w:val="00D25F8F"/>
    <w:rsid w:val="00D27D03"/>
    <w:rsid w:val="00D30BFD"/>
    <w:rsid w:val="00D312BE"/>
    <w:rsid w:val="00D314FE"/>
    <w:rsid w:val="00D32400"/>
    <w:rsid w:val="00D40974"/>
    <w:rsid w:val="00D414CE"/>
    <w:rsid w:val="00D41F36"/>
    <w:rsid w:val="00D42829"/>
    <w:rsid w:val="00D42BF5"/>
    <w:rsid w:val="00D44E69"/>
    <w:rsid w:val="00D4713B"/>
    <w:rsid w:val="00D50971"/>
    <w:rsid w:val="00D6499D"/>
    <w:rsid w:val="00D6782D"/>
    <w:rsid w:val="00D678BF"/>
    <w:rsid w:val="00D70F25"/>
    <w:rsid w:val="00D711A1"/>
    <w:rsid w:val="00D72FF5"/>
    <w:rsid w:val="00D7499F"/>
    <w:rsid w:val="00D8001A"/>
    <w:rsid w:val="00D814B5"/>
    <w:rsid w:val="00D81B16"/>
    <w:rsid w:val="00D81B9B"/>
    <w:rsid w:val="00D81C82"/>
    <w:rsid w:val="00D83664"/>
    <w:rsid w:val="00D8529A"/>
    <w:rsid w:val="00D85897"/>
    <w:rsid w:val="00D87A98"/>
    <w:rsid w:val="00D87E1C"/>
    <w:rsid w:val="00D87EDF"/>
    <w:rsid w:val="00D9084C"/>
    <w:rsid w:val="00D9220B"/>
    <w:rsid w:val="00D942BC"/>
    <w:rsid w:val="00D948ED"/>
    <w:rsid w:val="00D95AC3"/>
    <w:rsid w:val="00D95CC0"/>
    <w:rsid w:val="00D96D8D"/>
    <w:rsid w:val="00D96FB4"/>
    <w:rsid w:val="00D97705"/>
    <w:rsid w:val="00D97FB1"/>
    <w:rsid w:val="00DA23E4"/>
    <w:rsid w:val="00DA28B5"/>
    <w:rsid w:val="00DB1354"/>
    <w:rsid w:val="00DB1DFD"/>
    <w:rsid w:val="00DB3D4B"/>
    <w:rsid w:val="00DB4AD3"/>
    <w:rsid w:val="00DB4F8E"/>
    <w:rsid w:val="00DB5EFF"/>
    <w:rsid w:val="00DB6CCA"/>
    <w:rsid w:val="00DC038E"/>
    <w:rsid w:val="00DC091A"/>
    <w:rsid w:val="00DC11FB"/>
    <w:rsid w:val="00DC44FE"/>
    <w:rsid w:val="00DC524C"/>
    <w:rsid w:val="00DC55DE"/>
    <w:rsid w:val="00DC6831"/>
    <w:rsid w:val="00DD072C"/>
    <w:rsid w:val="00DD27F1"/>
    <w:rsid w:val="00DD3CA4"/>
    <w:rsid w:val="00DD62BA"/>
    <w:rsid w:val="00DE2501"/>
    <w:rsid w:val="00DE3D7C"/>
    <w:rsid w:val="00DE4936"/>
    <w:rsid w:val="00DE49B8"/>
    <w:rsid w:val="00DE532B"/>
    <w:rsid w:val="00DE61C7"/>
    <w:rsid w:val="00DE66D4"/>
    <w:rsid w:val="00DE6B63"/>
    <w:rsid w:val="00DF01BA"/>
    <w:rsid w:val="00DF1C95"/>
    <w:rsid w:val="00DF3FA6"/>
    <w:rsid w:val="00DF5809"/>
    <w:rsid w:val="00DF64C4"/>
    <w:rsid w:val="00E0023E"/>
    <w:rsid w:val="00E04FC0"/>
    <w:rsid w:val="00E05430"/>
    <w:rsid w:val="00E0591A"/>
    <w:rsid w:val="00E06C25"/>
    <w:rsid w:val="00E112F1"/>
    <w:rsid w:val="00E114D0"/>
    <w:rsid w:val="00E116B4"/>
    <w:rsid w:val="00E165C0"/>
    <w:rsid w:val="00E16F71"/>
    <w:rsid w:val="00E171A6"/>
    <w:rsid w:val="00E17E40"/>
    <w:rsid w:val="00E2237F"/>
    <w:rsid w:val="00E2476C"/>
    <w:rsid w:val="00E25E25"/>
    <w:rsid w:val="00E262A1"/>
    <w:rsid w:val="00E26ABB"/>
    <w:rsid w:val="00E315F9"/>
    <w:rsid w:val="00E31974"/>
    <w:rsid w:val="00E32DBC"/>
    <w:rsid w:val="00E353C6"/>
    <w:rsid w:val="00E358F0"/>
    <w:rsid w:val="00E368EF"/>
    <w:rsid w:val="00E42A32"/>
    <w:rsid w:val="00E42C1F"/>
    <w:rsid w:val="00E44F1A"/>
    <w:rsid w:val="00E46763"/>
    <w:rsid w:val="00E47784"/>
    <w:rsid w:val="00E47B98"/>
    <w:rsid w:val="00E51570"/>
    <w:rsid w:val="00E530B5"/>
    <w:rsid w:val="00E550E1"/>
    <w:rsid w:val="00E559F1"/>
    <w:rsid w:val="00E565E2"/>
    <w:rsid w:val="00E60F05"/>
    <w:rsid w:val="00E6185E"/>
    <w:rsid w:val="00E621B4"/>
    <w:rsid w:val="00E62615"/>
    <w:rsid w:val="00E6350C"/>
    <w:rsid w:val="00E64883"/>
    <w:rsid w:val="00E65AE5"/>
    <w:rsid w:val="00E67CEC"/>
    <w:rsid w:val="00E76783"/>
    <w:rsid w:val="00E805D2"/>
    <w:rsid w:val="00E82EC8"/>
    <w:rsid w:val="00E83DB0"/>
    <w:rsid w:val="00E8532B"/>
    <w:rsid w:val="00E85460"/>
    <w:rsid w:val="00E859F1"/>
    <w:rsid w:val="00E86659"/>
    <w:rsid w:val="00E93F8B"/>
    <w:rsid w:val="00E95612"/>
    <w:rsid w:val="00E9592A"/>
    <w:rsid w:val="00E975DA"/>
    <w:rsid w:val="00EA189B"/>
    <w:rsid w:val="00EA1EEE"/>
    <w:rsid w:val="00EA2095"/>
    <w:rsid w:val="00EA3ACC"/>
    <w:rsid w:val="00EA3D6C"/>
    <w:rsid w:val="00EA4D12"/>
    <w:rsid w:val="00EA6464"/>
    <w:rsid w:val="00EB115B"/>
    <w:rsid w:val="00EB237D"/>
    <w:rsid w:val="00EB2946"/>
    <w:rsid w:val="00EB3053"/>
    <w:rsid w:val="00EB33C1"/>
    <w:rsid w:val="00EB4495"/>
    <w:rsid w:val="00EB52F8"/>
    <w:rsid w:val="00EC0613"/>
    <w:rsid w:val="00EC2026"/>
    <w:rsid w:val="00EC504F"/>
    <w:rsid w:val="00EC5F86"/>
    <w:rsid w:val="00EC6402"/>
    <w:rsid w:val="00EC6A1B"/>
    <w:rsid w:val="00EC7F15"/>
    <w:rsid w:val="00ED2EA0"/>
    <w:rsid w:val="00ED4975"/>
    <w:rsid w:val="00ED5DF9"/>
    <w:rsid w:val="00ED638D"/>
    <w:rsid w:val="00ED77F6"/>
    <w:rsid w:val="00EE016C"/>
    <w:rsid w:val="00EE1400"/>
    <w:rsid w:val="00EE1C25"/>
    <w:rsid w:val="00EE243C"/>
    <w:rsid w:val="00EE3A98"/>
    <w:rsid w:val="00EE3E53"/>
    <w:rsid w:val="00EE46D7"/>
    <w:rsid w:val="00EE48EC"/>
    <w:rsid w:val="00EE5C0A"/>
    <w:rsid w:val="00EE5F08"/>
    <w:rsid w:val="00EF0F04"/>
    <w:rsid w:val="00EF1019"/>
    <w:rsid w:val="00EF26DF"/>
    <w:rsid w:val="00EF510F"/>
    <w:rsid w:val="00F00F2E"/>
    <w:rsid w:val="00F0610F"/>
    <w:rsid w:val="00F066C6"/>
    <w:rsid w:val="00F06844"/>
    <w:rsid w:val="00F10C10"/>
    <w:rsid w:val="00F12BE6"/>
    <w:rsid w:val="00F134D5"/>
    <w:rsid w:val="00F15F2A"/>
    <w:rsid w:val="00F16A26"/>
    <w:rsid w:val="00F16C00"/>
    <w:rsid w:val="00F2033D"/>
    <w:rsid w:val="00F21F53"/>
    <w:rsid w:val="00F22187"/>
    <w:rsid w:val="00F24D9D"/>
    <w:rsid w:val="00F253FD"/>
    <w:rsid w:val="00F260ED"/>
    <w:rsid w:val="00F26302"/>
    <w:rsid w:val="00F27942"/>
    <w:rsid w:val="00F30F72"/>
    <w:rsid w:val="00F31BA3"/>
    <w:rsid w:val="00F323F5"/>
    <w:rsid w:val="00F33310"/>
    <w:rsid w:val="00F33E61"/>
    <w:rsid w:val="00F34055"/>
    <w:rsid w:val="00F34348"/>
    <w:rsid w:val="00F36582"/>
    <w:rsid w:val="00F36DEA"/>
    <w:rsid w:val="00F37D07"/>
    <w:rsid w:val="00F407FC"/>
    <w:rsid w:val="00F41A12"/>
    <w:rsid w:val="00F424B0"/>
    <w:rsid w:val="00F42856"/>
    <w:rsid w:val="00F46425"/>
    <w:rsid w:val="00F46B60"/>
    <w:rsid w:val="00F512F6"/>
    <w:rsid w:val="00F603E4"/>
    <w:rsid w:val="00F6069C"/>
    <w:rsid w:val="00F6238B"/>
    <w:rsid w:val="00F62761"/>
    <w:rsid w:val="00F62B4E"/>
    <w:rsid w:val="00F631C2"/>
    <w:rsid w:val="00F66A8E"/>
    <w:rsid w:val="00F73306"/>
    <w:rsid w:val="00F735A4"/>
    <w:rsid w:val="00F743B2"/>
    <w:rsid w:val="00F801D8"/>
    <w:rsid w:val="00F8546B"/>
    <w:rsid w:val="00F85738"/>
    <w:rsid w:val="00F92960"/>
    <w:rsid w:val="00F93D8F"/>
    <w:rsid w:val="00F95187"/>
    <w:rsid w:val="00FA0E78"/>
    <w:rsid w:val="00FA0EF6"/>
    <w:rsid w:val="00FA2289"/>
    <w:rsid w:val="00FA2646"/>
    <w:rsid w:val="00FA3A00"/>
    <w:rsid w:val="00FA67C9"/>
    <w:rsid w:val="00FA762D"/>
    <w:rsid w:val="00FB153B"/>
    <w:rsid w:val="00FB2D55"/>
    <w:rsid w:val="00FB60E3"/>
    <w:rsid w:val="00FB663E"/>
    <w:rsid w:val="00FC11FC"/>
    <w:rsid w:val="00FC47A1"/>
    <w:rsid w:val="00FC7253"/>
    <w:rsid w:val="00FC7465"/>
    <w:rsid w:val="00FD22EF"/>
    <w:rsid w:val="00FD28E1"/>
    <w:rsid w:val="00FD2A2C"/>
    <w:rsid w:val="00FD6A12"/>
    <w:rsid w:val="00FD7C2B"/>
    <w:rsid w:val="00FE4197"/>
    <w:rsid w:val="00FE5AAF"/>
    <w:rsid w:val="00FE6040"/>
    <w:rsid w:val="00FE6FD5"/>
    <w:rsid w:val="00FE7626"/>
    <w:rsid w:val="00FF0998"/>
    <w:rsid w:val="00FF3E6E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27D0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846F2"/>
  </w:style>
  <w:style w:type="paragraph" w:customStyle="1" w:styleId="ConsPlusNonformat">
    <w:name w:val="ConsPlusNonformat"/>
    <w:rsid w:val="00A846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84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4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46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4">
    <w:name w:val="No Spacing"/>
    <w:uiPriority w:val="1"/>
    <w:qFormat/>
    <w:rsid w:val="00872E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227CE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27D0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846F2"/>
  </w:style>
  <w:style w:type="paragraph" w:customStyle="1" w:styleId="ConsPlusNonformat">
    <w:name w:val="ConsPlusNonformat"/>
    <w:rsid w:val="00A846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84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4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46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4">
    <w:name w:val="No Spacing"/>
    <w:uiPriority w:val="1"/>
    <w:qFormat/>
    <w:rsid w:val="00872E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227C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EC3E315274CC475ED50F23F5CEB0B6ACFA9B1140E2332EAF48D1B39544016B68FA00911AB121AF7C054DFE7D804C9DF229B3C7869CB8E8A0e2v7J" TargetMode="External"/><Relationship Id="rId26" Type="http://schemas.openxmlformats.org/officeDocument/2006/relationships/hyperlink" Target="consultantplus://offline/ref=81F185C4827D6221CBFAFE659E2F14F71DE6FB4D25869BF819DE04DC4BB701F34F90EC4711DBFE000A39048144o5N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3E315274CC475ED50F23F5CEB0B6ACFA9B1140E2332EAF48D1B39544016B68FA00911AB121AA70074DFE7D804C9DF229B3C7869CB8E8A0e2v7J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EC3E315274CC475ED50F23F5CEB0B6ACFA9B1140E2332EAF48D1B39544016B68FA00911AB121AD71064DFE7D804C9DF229B3C7869CB8E8A0e2v7J" TargetMode="External"/><Relationship Id="rId25" Type="http://schemas.openxmlformats.org/officeDocument/2006/relationships/hyperlink" Target="consultantplus://offline/ref=81F185C4827D6221CBFAFE659E2F14F71DE6FB4D25869BF819DE04DC4BB701F34F90EC4711DBFE000A39048144o5N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3E315274CC475ED50F23F5CEB0B6ACFA9B1140E2332EAF48D1B39544016B68FA00911AB121AA70074DFE7D804C9DF229B3C7869CB8E8A0e2v7J" TargetMode="External"/><Relationship Id="rId20" Type="http://schemas.openxmlformats.org/officeDocument/2006/relationships/hyperlink" Target="consultantplus://offline/ref=EC3E315274CC475ED50F23F5CEB0B6ACFA9B1140E2332EAF48D1B39544016B68FA00911AB121AB7B064DFE7D804C9DF229B3C7869CB8E8A0e2v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EC3E315274CC475ED50F23F5CEB0B6ACFA9B1140E2332EAF48D1B39544016B68FA00911AB121AA70074DFE7D804C9DF229B3C7869CB8E8A0e2v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3E315274CC475ED50F23F5CEB0B6ACFA9B1140E2332EAF48D1B39544016B68FA00911AB121AF79034DFE7D804C9DF229B3C7869CB8E8A0e2v7J" TargetMode="External"/><Relationship Id="rId23" Type="http://schemas.openxmlformats.org/officeDocument/2006/relationships/hyperlink" Target="consultantplus://offline/ref=EC3E315274CC475ED50F23F5CEB0B6ACFA9B1140E2332EAF48D1B39544016B68FA00911AB122AA700B4DFE7D804C9DF229B3C7869CB8E8A0e2v7J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C3E315274CC475ED50F23F5CEB0B6ACFA9B1140E2332EAF48D1B39544016B68FA00911AB121AA70074DFE7D804C9DF229B3C7869CB8E8A0e2v7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C3E315274CC475ED50F23F5CEB0B6ACFA9B1140E2332EAF48D1B39544016B68FA00911AB121AD7A0B4DFE7D804C9DF229B3C7869CB8E8A0e2v7J" TargetMode="External"/><Relationship Id="rId22" Type="http://schemas.openxmlformats.org/officeDocument/2006/relationships/hyperlink" Target="consultantplus://offline/ref=EC3E315274CC475ED50F23F5CEB0B6ACFA9B1140E2332EAF48D1B39544016B68FA00911AB122AA700B4DFE7D804C9DF229B3C7869CB8E8A0e2v7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EF5E-F020-4DE4-A1E4-011ED443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86</Pages>
  <Words>17935</Words>
  <Characters>102234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Ненашева Александра Андреевна</cp:lastModifiedBy>
  <cp:revision>104</cp:revision>
  <cp:lastPrinted>2022-10-25T11:16:00Z</cp:lastPrinted>
  <dcterms:created xsi:type="dcterms:W3CDTF">2022-10-24T13:25:00Z</dcterms:created>
  <dcterms:modified xsi:type="dcterms:W3CDTF">2022-10-26T13:31:00Z</dcterms:modified>
</cp:coreProperties>
</file>