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5C637" w14:textId="77777777" w:rsidR="00E40A3B" w:rsidRDefault="00E40A3B" w:rsidP="00E40A3B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14:paraId="5A520C56" w14:textId="77777777" w:rsidR="00E40A3B" w:rsidRDefault="00E40A3B" w:rsidP="00E40A3B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18179347" w14:textId="77777777" w:rsidR="0080508F" w:rsidRDefault="0080508F" w:rsidP="0080508F">
      <w:pPr>
        <w:spacing w:after="0" w:line="240" w:lineRule="auto"/>
        <w:jc w:val="right"/>
        <w:rPr>
          <w:rFonts w:ascii="PT Astra Serif" w:eastAsia="PT Astra Serif" w:hAnsi="PT Astra Serif" w:cs="PT Astra Serif"/>
          <w:sz w:val="28"/>
          <w:szCs w:val="28"/>
        </w:rPr>
      </w:pPr>
    </w:p>
    <w:p w14:paraId="5B79D5A5" w14:textId="77777777" w:rsidR="007401C1" w:rsidRDefault="00E92FEF">
      <w:pPr>
        <w:widowControl w:val="0"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О внесении изменений в отдельные </w:t>
      </w:r>
    </w:p>
    <w:p w14:paraId="6C060663" w14:textId="77777777" w:rsidR="009D5B9A" w:rsidRDefault="00E92FEF">
      <w:pPr>
        <w:widowControl w:val="0"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законодательные акты Ульяновской области </w:t>
      </w:r>
    </w:p>
    <w:p w14:paraId="3E2FEFF0" w14:textId="77777777" w:rsidR="009D5B9A" w:rsidRDefault="009D5B9A">
      <w:pPr>
        <w:widowControl w:val="0"/>
        <w:spacing w:after="0" w:line="240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14:paraId="50149A49" w14:textId="77777777" w:rsidR="009D5B9A" w:rsidRDefault="009D5B9A" w:rsidP="00805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</w:p>
    <w:p w14:paraId="416FC307" w14:textId="77777777" w:rsidR="0080508F" w:rsidRDefault="0080508F" w:rsidP="00805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</w:p>
    <w:p w14:paraId="7799BB95" w14:textId="77777777" w:rsidR="0080508F" w:rsidRDefault="0080508F" w:rsidP="00805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</w:p>
    <w:p w14:paraId="5FBE2D60" w14:textId="77777777" w:rsidR="009D5B9A" w:rsidRDefault="00E92FEF" w:rsidP="00805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Статья 1</w:t>
      </w:r>
    </w:p>
    <w:p w14:paraId="1DDFAB98" w14:textId="77777777" w:rsidR="009D5B9A" w:rsidRDefault="009D5B9A" w:rsidP="0080508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14:paraId="28C6B964" w14:textId="77777777" w:rsidR="0080508F" w:rsidRDefault="0080508F" w:rsidP="0080508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14:paraId="6AC2FCA1" w14:textId="77777777" w:rsidR="0080508F" w:rsidRPr="0080508F" w:rsidRDefault="0080508F" w:rsidP="0080508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14"/>
          <w:szCs w:val="28"/>
        </w:rPr>
      </w:pPr>
    </w:p>
    <w:p w14:paraId="55629B62" w14:textId="77777777" w:rsidR="009D5B9A" w:rsidRDefault="00E92FEF" w:rsidP="0080508F">
      <w:pPr>
        <w:spacing w:after="0" w:line="35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Внести в часть 12 статьи 8 Закона Ульяновской области от 15 марта </w:t>
      </w:r>
      <w:r w:rsidR="007401C1">
        <w:rPr>
          <w:rFonts w:ascii="PT Astra Serif" w:eastAsia="PT Astra Serif" w:hAnsi="PT Astra Serif" w:cs="PT Astra Serif"/>
          <w:sz w:val="28"/>
          <w:szCs w:val="28"/>
        </w:rPr>
        <w:br/>
      </w:r>
      <w:r>
        <w:rPr>
          <w:rFonts w:ascii="PT Astra Serif" w:eastAsia="PT Astra Serif" w:hAnsi="PT Astra Serif" w:cs="PT Astra Serif"/>
          <w:sz w:val="28"/>
          <w:szCs w:val="28"/>
        </w:rPr>
        <w:t xml:space="preserve">2005 года № 019-ЗО «О развитии инвестиционной деятельности на территории Ульяновской области» («Ульяновская правда» от 18.03.2005 № 27; </w:t>
      </w:r>
      <w:r>
        <w:rPr>
          <w:rFonts w:ascii="PT Astra Serif" w:eastAsia="PT Astra Serif" w:hAnsi="PT Astra Serif" w:cs="PT Astra Serif"/>
          <w:sz w:val="28"/>
          <w:szCs w:val="28"/>
        </w:rPr>
        <w:br/>
        <w:t xml:space="preserve">от 06.12.2005 № 112-113; от 06.06.2007 № 45; от 16.01.2008 № 3; от 02.07.2008 № 54; от 07.11.2008 № 91; от 11.11.2009 № 90; от 06.10.2010 № 81; </w:t>
      </w:r>
      <w:r>
        <w:rPr>
          <w:rFonts w:ascii="PT Astra Serif" w:eastAsia="PT Astra Serif" w:hAnsi="PT Astra Serif" w:cs="PT Astra Serif"/>
          <w:sz w:val="28"/>
          <w:szCs w:val="28"/>
        </w:rPr>
        <w:br/>
        <w:t xml:space="preserve">от 02.11.2012 № 121; от 07.12.2012 № 136; от 08.05.2013 № 48; от 07.09.2013 </w:t>
      </w:r>
      <w:r>
        <w:rPr>
          <w:rFonts w:ascii="PT Astra Serif" w:eastAsia="PT Astra Serif" w:hAnsi="PT Astra Serif" w:cs="PT Astra Serif"/>
          <w:sz w:val="28"/>
          <w:szCs w:val="28"/>
        </w:rPr>
        <w:br/>
        <w:t xml:space="preserve">№ 109; от 28.12.2013 № 173; от 24.04.2014 № 59; от 10.07.2014 № 98; </w:t>
      </w:r>
      <w:r>
        <w:rPr>
          <w:rFonts w:ascii="PT Astra Serif" w:eastAsia="PT Astra Serif" w:hAnsi="PT Astra Serif" w:cs="PT Astra Serif"/>
          <w:sz w:val="28"/>
          <w:szCs w:val="28"/>
        </w:rPr>
        <w:br/>
        <w:t xml:space="preserve">от 07.08.2014 № 114; от 10.11.2014 № 163-164; от 31.12.2014 № 196; </w:t>
      </w:r>
      <w:r>
        <w:rPr>
          <w:rFonts w:ascii="PT Astra Serif" w:eastAsia="PT Astra Serif" w:hAnsi="PT Astra Serif" w:cs="PT Astra Serif"/>
          <w:sz w:val="28"/>
          <w:szCs w:val="28"/>
        </w:rPr>
        <w:br/>
        <w:t xml:space="preserve">от 07.09.2015 № 124; от 29.10.2015 № 151; от 14.03.2016 № 31; от 04.10.2016 </w:t>
      </w:r>
      <w:r>
        <w:rPr>
          <w:rFonts w:ascii="PT Astra Serif" w:eastAsia="PT Astra Serif" w:hAnsi="PT Astra Serif" w:cs="PT Astra Serif"/>
          <w:sz w:val="28"/>
          <w:szCs w:val="28"/>
        </w:rPr>
        <w:br/>
        <w:t xml:space="preserve">№ 118; от 15.03.2019 № 18; от 01.10.2019 № 74; от 27.12.2019 № 100; </w:t>
      </w:r>
      <w:r>
        <w:rPr>
          <w:rFonts w:ascii="PT Astra Serif" w:eastAsia="PT Astra Serif" w:hAnsi="PT Astra Serif" w:cs="PT Astra Serif"/>
          <w:sz w:val="28"/>
          <w:szCs w:val="28"/>
        </w:rPr>
        <w:br/>
        <w:t>от 13.11.2020 № 84; от 06.05.2022 № 32; от 04.10.2022 № 73) изменение, дополнив её пунктами 6 и 7 следующего содержания:</w:t>
      </w:r>
    </w:p>
    <w:p w14:paraId="42EFD1D9" w14:textId="77777777" w:rsidR="009D5B9A" w:rsidRDefault="00E92FEF" w:rsidP="0080508F">
      <w:pPr>
        <w:spacing w:after="0" w:line="35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80508F">
        <w:rPr>
          <w:rFonts w:ascii="PT Astra Serif" w:eastAsia="PT Astra Serif" w:hAnsi="PT Astra Serif" w:cs="PT Astra Serif"/>
          <w:spacing w:val="-4"/>
          <w:sz w:val="28"/>
          <w:szCs w:val="28"/>
        </w:rPr>
        <w:t xml:space="preserve">«6) снижения объёма фактически осуществляемых капитальных вложений </w:t>
      </w:r>
      <w:r w:rsidR="0080508F">
        <w:rPr>
          <w:rFonts w:ascii="PT Astra Serif" w:eastAsia="PT Astra Serif" w:hAnsi="PT Astra Serif" w:cs="PT Astra Serif"/>
          <w:spacing w:val="-4"/>
          <w:sz w:val="28"/>
          <w:szCs w:val="28"/>
        </w:rPr>
        <w:br/>
      </w:r>
      <w:r w:rsidRPr="0080508F">
        <w:rPr>
          <w:rFonts w:ascii="PT Astra Serif" w:eastAsia="PT Astra Serif" w:hAnsi="PT Astra Serif" w:cs="PT Astra Serif"/>
          <w:spacing w:val="-4"/>
          <w:sz w:val="28"/>
          <w:szCs w:val="28"/>
        </w:rPr>
        <w:t>в основной капитал по сравнению со значениям</w:t>
      </w:r>
      <w:r w:rsidR="007401C1" w:rsidRPr="0080508F">
        <w:rPr>
          <w:rFonts w:ascii="PT Astra Serif" w:eastAsia="PT Astra Serif" w:hAnsi="PT Astra Serif" w:cs="PT Astra Serif"/>
          <w:spacing w:val="-4"/>
          <w:sz w:val="28"/>
          <w:szCs w:val="28"/>
        </w:rPr>
        <w:t>и</w:t>
      </w:r>
      <w:r w:rsidRPr="0080508F">
        <w:rPr>
          <w:rFonts w:ascii="PT Astra Serif" w:eastAsia="PT Astra Serif" w:hAnsi="PT Astra Serif" w:cs="PT Astra Serif"/>
          <w:spacing w:val="-4"/>
          <w:sz w:val="28"/>
          <w:szCs w:val="28"/>
        </w:rPr>
        <w:t xml:space="preserve"> объёма капитальных вложений </w:t>
      </w:r>
      <w:r w:rsidR="0080508F">
        <w:rPr>
          <w:rFonts w:ascii="PT Astra Serif" w:eastAsia="PT Astra Serif" w:hAnsi="PT Astra Serif" w:cs="PT Astra Serif"/>
          <w:spacing w:val="-4"/>
          <w:sz w:val="28"/>
          <w:szCs w:val="28"/>
        </w:rPr>
        <w:br/>
      </w:r>
      <w:r w:rsidRPr="0080508F">
        <w:rPr>
          <w:rFonts w:ascii="PT Astra Serif" w:eastAsia="PT Astra Serif" w:hAnsi="PT Astra Serif" w:cs="PT Astra Serif"/>
          <w:spacing w:val="-4"/>
          <w:sz w:val="28"/>
          <w:szCs w:val="28"/>
        </w:rPr>
        <w:t xml:space="preserve">в основной капитал, планируемых к осуществлению в период реализации </w:t>
      </w:r>
      <w:r w:rsidR="0080508F">
        <w:rPr>
          <w:rFonts w:ascii="PT Astra Serif" w:eastAsia="PT Astra Serif" w:hAnsi="PT Astra Serif" w:cs="PT Astra Serif"/>
          <w:spacing w:val="-4"/>
          <w:sz w:val="28"/>
          <w:szCs w:val="28"/>
        </w:rPr>
        <w:br/>
      </w:r>
      <w:r w:rsidRPr="0080508F">
        <w:rPr>
          <w:rFonts w:ascii="PT Astra Serif" w:eastAsia="PT Astra Serif" w:hAnsi="PT Astra Serif" w:cs="PT Astra Serif"/>
          <w:spacing w:val="-4"/>
          <w:sz w:val="28"/>
          <w:szCs w:val="28"/>
        </w:rPr>
        <w:t>особо значимого инвестиционного проекта, предусмотренными бизнес-планом этого проекта,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более чем на 20 процентов; </w:t>
      </w:r>
    </w:p>
    <w:p w14:paraId="0552441B" w14:textId="77777777" w:rsidR="009D5B9A" w:rsidRPr="0080508F" w:rsidRDefault="00E92FEF" w:rsidP="0080508F">
      <w:pPr>
        <w:spacing w:after="0" w:line="350" w:lineRule="auto"/>
        <w:ind w:firstLine="709"/>
        <w:jc w:val="both"/>
        <w:rPr>
          <w:rFonts w:ascii="PT Astra Serif" w:eastAsia="PT Astra Serif" w:hAnsi="PT Astra Serif" w:cs="PT Astra Serif"/>
          <w:spacing w:val="-4"/>
          <w:sz w:val="28"/>
          <w:szCs w:val="28"/>
        </w:rPr>
      </w:pPr>
      <w:r w:rsidRPr="0080508F">
        <w:rPr>
          <w:rFonts w:ascii="PT Astra Serif" w:eastAsia="PT Astra Serif" w:hAnsi="PT Astra Serif" w:cs="PT Astra Serif"/>
          <w:spacing w:val="-4"/>
          <w:sz w:val="28"/>
          <w:szCs w:val="28"/>
        </w:rPr>
        <w:t xml:space="preserve">7) представления организацией, реализующей или реализовавшей </w:t>
      </w:r>
      <w:r w:rsidR="0080508F">
        <w:rPr>
          <w:rFonts w:ascii="PT Astra Serif" w:eastAsia="PT Astra Serif" w:hAnsi="PT Astra Serif" w:cs="PT Astra Serif"/>
          <w:spacing w:val="-4"/>
          <w:sz w:val="28"/>
          <w:szCs w:val="28"/>
        </w:rPr>
        <w:br/>
      </w:r>
      <w:r w:rsidRPr="0080508F">
        <w:rPr>
          <w:rFonts w:ascii="PT Astra Serif" w:eastAsia="PT Astra Serif" w:hAnsi="PT Astra Serif" w:cs="PT Astra Serif"/>
          <w:spacing w:val="-4"/>
          <w:sz w:val="28"/>
          <w:szCs w:val="28"/>
        </w:rPr>
        <w:t xml:space="preserve">особо значимый инвестиционный проект, в уполномоченный орган заявления </w:t>
      </w:r>
      <w:r w:rsidR="0080508F">
        <w:rPr>
          <w:rFonts w:ascii="PT Astra Serif" w:eastAsia="PT Astra Serif" w:hAnsi="PT Astra Serif" w:cs="PT Astra Serif"/>
          <w:spacing w:val="-4"/>
          <w:sz w:val="28"/>
          <w:szCs w:val="28"/>
        </w:rPr>
        <w:br/>
      </w:r>
      <w:r w:rsidRPr="0080508F">
        <w:rPr>
          <w:rFonts w:ascii="PT Astra Serif" w:eastAsia="PT Astra Serif" w:hAnsi="PT Astra Serif" w:cs="PT Astra Serif"/>
          <w:spacing w:val="-4"/>
          <w:sz w:val="28"/>
          <w:szCs w:val="28"/>
        </w:rPr>
        <w:t>о лишении инвестиционного проекта статуса особо значимого инвестиционного проекта.».</w:t>
      </w:r>
    </w:p>
    <w:p w14:paraId="400B8438" w14:textId="77777777" w:rsidR="009D5B9A" w:rsidRDefault="00E92FEF" w:rsidP="00805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lastRenderedPageBreak/>
        <w:t>Статья 2</w:t>
      </w:r>
    </w:p>
    <w:p w14:paraId="14DC2BF7" w14:textId="77777777" w:rsidR="009D5B9A" w:rsidRDefault="009D5B9A" w:rsidP="00805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i/>
          <w:color w:val="000000"/>
          <w:sz w:val="28"/>
          <w:szCs w:val="28"/>
        </w:rPr>
      </w:pPr>
    </w:p>
    <w:p w14:paraId="5D8F717B" w14:textId="77777777" w:rsidR="0080508F" w:rsidRDefault="0080508F" w:rsidP="00805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i/>
          <w:color w:val="000000"/>
          <w:sz w:val="28"/>
          <w:szCs w:val="28"/>
        </w:rPr>
      </w:pPr>
    </w:p>
    <w:p w14:paraId="630151D9" w14:textId="77777777" w:rsidR="009D5B9A" w:rsidRDefault="00E92FEF" w:rsidP="0080508F">
      <w:pPr>
        <w:pBdr>
          <w:top w:val="nil"/>
          <w:left w:val="nil"/>
          <w:bottom w:val="nil"/>
          <w:right w:val="nil"/>
          <w:between w:val="nil"/>
        </w:pBdr>
        <w:spacing w:after="0" w:line="374" w:lineRule="auto"/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Внести в Закон Ульяновской области от 4 июня 2007 года № 71-ЗО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 xml:space="preserve">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(«Ульяновская правда» от 06.06.2007 № 45;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 xml:space="preserve">от 07.11.2008 № 91; от 11.11.2009 № 90; от 06.10.2010 № 81; от 01.12.2010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 xml:space="preserve">№ 97-98; от 06.04.2011 № 36; от 05.10.2012 № 109; от 06.03.2013 № 25;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 xml:space="preserve">от 11.07.2013 № 75; от 07.09.2013 № 109; от 10.11.2014 № 163-164;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 xml:space="preserve">от 29.10.2015 № 151; от 30.12.2015 № 192; от 06.06.2016 № 75-76; от 04.10.2016 № 118; от 25.11.2016 № 132; от 10.11.2017 № 82-83; от 04.09.2018 № 64; </w:t>
      </w:r>
      <w:r w:rsidR="007401C1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от 02.11.2018 № 81; от 14.12.2018 № 93; от 29.03.2019 № 22; от 06.12.2019 </w:t>
      </w:r>
      <w:r w:rsidR="007401C1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№ 94; от 03.03.2020 № 15</w:t>
      </w:r>
      <w:r w:rsidR="007401C1">
        <w:rPr>
          <w:rFonts w:ascii="PT Astra Serif" w:eastAsia="PT Astra Serif" w:hAnsi="PT Astra Serif" w:cs="PT Astra Serif"/>
          <w:color w:val="000000"/>
          <w:sz w:val="28"/>
          <w:szCs w:val="28"/>
        </w:rPr>
        <w:t>;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от 13.11.2020 № 84; Официальный интернет-портал правовой информации (www.pravo.gov.ru), 21.12.2020, № 7300202012210007) следующие изменения:</w:t>
      </w:r>
    </w:p>
    <w:p w14:paraId="44ADEDB0" w14:textId="77777777" w:rsidR="009D5B9A" w:rsidRDefault="00E92FEF" w:rsidP="0080508F">
      <w:pPr>
        <w:pBdr>
          <w:top w:val="nil"/>
          <w:left w:val="nil"/>
          <w:bottom w:val="nil"/>
          <w:right w:val="nil"/>
          <w:between w:val="nil"/>
        </w:pBdr>
        <w:spacing w:after="0" w:line="374" w:lineRule="auto"/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1) в статье 1</w:t>
      </w:r>
      <w:r>
        <w:rPr>
          <w:rFonts w:ascii="PT Astra Serif" w:eastAsia="PT Astra Serif" w:hAnsi="PT Astra Serif" w:cs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:</w:t>
      </w:r>
    </w:p>
    <w:p w14:paraId="5F845C71" w14:textId="77777777" w:rsidR="009D5B9A" w:rsidRDefault="00E92FEF" w:rsidP="0080508F">
      <w:pPr>
        <w:pBdr>
          <w:top w:val="nil"/>
          <w:left w:val="nil"/>
          <w:bottom w:val="nil"/>
          <w:right w:val="nil"/>
          <w:between w:val="nil"/>
        </w:pBdr>
        <w:spacing w:after="0" w:line="374" w:lineRule="auto"/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а) часть 1 изложить в следующей редакции:</w:t>
      </w:r>
    </w:p>
    <w:p w14:paraId="73DB3D47" w14:textId="77777777" w:rsidR="009D5B9A" w:rsidRDefault="00E92FEF" w:rsidP="0080508F">
      <w:pPr>
        <w:pBdr>
          <w:top w:val="nil"/>
          <w:left w:val="nil"/>
          <w:bottom w:val="nil"/>
          <w:right w:val="nil"/>
          <w:between w:val="nil"/>
        </w:pBdr>
        <w:spacing w:after="0" w:line="374" w:lineRule="auto"/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«1. Налоговая ставка налога на прибыль организаций, подлежащего зачислению в областной бюджет Ульяновской области (далее – налог),                          в размере 13,5 процента (12,5 процента в 2017-2023 годах) (далее в настоящей статье – сниженная налоговая ставка) устанавливается для организаций, реализовавших инвестиционные проекты, которым в соответствии с Законом Ульяновской области от 15 марта 2005 года № 019-ЗО «О развитии инвестиционной деятельности на территории Ульяновской области» присвоен статус особо значимого инвестиционного проекта Ульяновской области                                         (далее – организация, реализовавшая особо значимый инвестиционный проект), сроком на пятнадцать лет начиная с 1-го числа отчётного периода, в котором произошло возникновение прибыли, но не ранее 1-го числа налогового периода, следующего за налоговым периодом, в котором завершена реализация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lastRenderedPageBreak/>
        <w:t>инвестиционного проекта, факт завершения реализации которого подтверждён Правительством Ульяновской области.</w:t>
      </w:r>
    </w:p>
    <w:p w14:paraId="3CCAD204" w14:textId="77777777" w:rsidR="009D5B9A" w:rsidRDefault="00E92FEF" w:rsidP="0080508F">
      <w:pPr>
        <w:pBdr>
          <w:top w:val="nil"/>
          <w:left w:val="nil"/>
          <w:bottom w:val="nil"/>
          <w:right w:val="nil"/>
          <w:between w:val="nil"/>
        </w:pBdr>
        <w:spacing w:after="0" w:line="372" w:lineRule="auto"/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Отмена либо изменение размера сниженной налоговой ставки, а также сокращение продолжительности срока применения сниженной налоговой ставки не допуска</w:t>
      </w:r>
      <w:r w:rsidR="007401C1">
        <w:rPr>
          <w:rFonts w:ascii="PT Astra Serif" w:eastAsia="PT Astra Serif" w:hAnsi="PT Astra Serif" w:cs="PT Astra Serif"/>
          <w:color w:val="000000"/>
          <w:sz w:val="28"/>
          <w:szCs w:val="28"/>
        </w:rPr>
        <w:t>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тся, за исключением случаев, когда отмена либо изменение размера сниженной налоговой ставки, а равно сокращение продолжительности срока применения сниженной налоговой ставки связаны с изменением законодательства Российской Федерации о налогах и сборах и (или) бюджетного законодательства Российской Федерации в части установления вида налога, нормативов отчислений налоговых доходов в бюджеты субъектов Российской Федерации, размеров налоговых ставок налога, в том числе налоговых ставок, применяемых для исчисления суммы налога, зачисляемого               в бюджеты субъектов Российской Федерации.»;</w:t>
      </w:r>
    </w:p>
    <w:p w14:paraId="4BE7BBCB" w14:textId="77777777" w:rsidR="009D5B9A" w:rsidRDefault="00E92FEF" w:rsidP="0080508F">
      <w:pPr>
        <w:pBdr>
          <w:top w:val="nil"/>
          <w:left w:val="nil"/>
          <w:bottom w:val="nil"/>
          <w:right w:val="nil"/>
          <w:between w:val="nil"/>
        </w:pBdr>
        <w:spacing w:after="0" w:line="372" w:lineRule="auto"/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б) в части 2 слова «, предусмотренной </w:t>
      </w:r>
      <w:hyperlink r:id="rId7">
        <w:r>
          <w:rPr>
            <w:rFonts w:ascii="PT Astra Serif" w:eastAsia="PT Astra Serif" w:hAnsi="PT Astra Serif" w:cs="PT Astra Serif"/>
            <w:color w:val="000000"/>
            <w:sz w:val="28"/>
            <w:szCs w:val="28"/>
          </w:rPr>
          <w:t>частью 1</w:t>
        </w:r>
      </w:hyperlink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настоящей статьи</w:t>
      </w:r>
      <w:proofErr w:type="gram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,»</w:t>
      </w:r>
      <w:proofErr w:type="gramEnd"/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                   и слово «надлежаще» исключить; </w:t>
      </w:r>
    </w:p>
    <w:p w14:paraId="141C3A82" w14:textId="77777777" w:rsidR="009D5B9A" w:rsidRDefault="00E92FEF" w:rsidP="0080508F">
      <w:pPr>
        <w:pBdr>
          <w:top w:val="nil"/>
          <w:left w:val="nil"/>
          <w:bottom w:val="nil"/>
          <w:right w:val="nil"/>
          <w:between w:val="nil"/>
        </w:pBdr>
        <w:spacing w:after="0" w:line="372" w:lineRule="auto"/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в) в части 3 слово «начала» заменить словами «1-го числа», слова «инвестиционный проект которой лишён» заменить словами «, реализовавшая инвестиционный проект, лишённый»;</w:t>
      </w:r>
    </w:p>
    <w:p w14:paraId="19FD45F3" w14:textId="77777777" w:rsidR="009D5B9A" w:rsidRDefault="00E92FEF" w:rsidP="0080508F">
      <w:pPr>
        <w:pBdr>
          <w:top w:val="nil"/>
          <w:left w:val="nil"/>
          <w:bottom w:val="nil"/>
          <w:right w:val="nil"/>
          <w:between w:val="nil"/>
        </w:pBdr>
        <w:spacing w:after="0" w:line="372" w:lineRule="auto"/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г) в части 4 слова «государственной власти Ульяновской области, уполномоченный в сфере формирования и реализации инвестиционной политики Ульяновской области» заменить словами «Ульяновской области, осуществляющий государственное управление в сфере инвестиционной деятельности», слова «инвестиционные проекты которых» заменить словами «реализованные которыми инвестиционные проекты»;  </w:t>
      </w:r>
    </w:p>
    <w:p w14:paraId="24714203" w14:textId="77777777" w:rsidR="009D5B9A" w:rsidRDefault="00E92FEF" w:rsidP="0080508F">
      <w:pPr>
        <w:pBdr>
          <w:top w:val="nil"/>
          <w:left w:val="nil"/>
          <w:bottom w:val="nil"/>
          <w:right w:val="nil"/>
          <w:between w:val="nil"/>
        </w:pBdr>
        <w:spacing w:after="0" w:line="372" w:lineRule="auto"/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2) статью 1</w:t>
      </w:r>
      <w:r>
        <w:rPr>
          <w:rFonts w:ascii="PT Astra Serif" w:eastAsia="PT Astra Serif" w:hAnsi="PT Astra Serif" w:cs="PT Astra Serif"/>
          <w:color w:val="000000"/>
          <w:sz w:val="28"/>
          <w:szCs w:val="28"/>
          <w:vertAlign w:val="superscript"/>
        </w:rPr>
        <w:t>13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изложить в следующей редакции:</w:t>
      </w:r>
    </w:p>
    <w:p w14:paraId="27FE328D" w14:textId="77777777" w:rsidR="009D5B9A" w:rsidRDefault="00E92FEF" w:rsidP="00805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«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Статья 1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  <w:vertAlign w:val="superscript"/>
        </w:rPr>
        <w:t>13</w:t>
      </w:r>
    </w:p>
    <w:p w14:paraId="5DE60D4F" w14:textId="77777777" w:rsidR="009D5B9A" w:rsidRDefault="009D5B9A" w:rsidP="00805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PT Astra Serif" w:eastAsia="PT Astra Serif" w:hAnsi="PT Astra Serif" w:cs="PT Astra Serif"/>
          <w:i/>
          <w:color w:val="000000"/>
          <w:sz w:val="28"/>
          <w:szCs w:val="28"/>
        </w:rPr>
      </w:pPr>
    </w:p>
    <w:p w14:paraId="5D99717B" w14:textId="77777777" w:rsidR="0080508F" w:rsidRDefault="0080508F" w:rsidP="00805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PT Astra Serif" w:eastAsia="PT Astra Serif" w:hAnsi="PT Astra Serif" w:cs="PT Astra Serif"/>
          <w:i/>
          <w:color w:val="000000"/>
          <w:sz w:val="28"/>
          <w:szCs w:val="28"/>
        </w:rPr>
      </w:pPr>
    </w:p>
    <w:p w14:paraId="62A35718" w14:textId="77777777" w:rsidR="009D5B9A" w:rsidRDefault="00E92F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Положения статей 1, 1</w:t>
      </w:r>
      <w:r>
        <w:rPr>
          <w:rFonts w:ascii="PT Astra Serif" w:eastAsia="PT Astra Serif" w:hAnsi="PT Astra Serif" w:cs="PT Astra Serif"/>
          <w:color w:val="000000"/>
          <w:sz w:val="28"/>
          <w:szCs w:val="28"/>
          <w:vertAlign w:val="superscript"/>
        </w:rPr>
        <w:t>2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 1</w:t>
      </w:r>
      <w:r>
        <w:rPr>
          <w:rFonts w:ascii="PT Astra Serif" w:eastAsia="PT Astra Serif" w:hAnsi="PT Astra Serif" w:cs="PT Astra Serif"/>
          <w:color w:val="000000"/>
          <w:sz w:val="28"/>
          <w:szCs w:val="28"/>
          <w:vertAlign w:val="superscript"/>
        </w:rPr>
        <w:t>7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-1</w:t>
      </w:r>
      <w:r>
        <w:rPr>
          <w:rFonts w:ascii="PT Astra Serif" w:eastAsia="PT Astra Serif" w:hAnsi="PT Astra Serif" w:cs="PT Astra Serif"/>
          <w:color w:val="000000"/>
          <w:sz w:val="28"/>
          <w:szCs w:val="28"/>
          <w:vertAlign w:val="superscript"/>
        </w:rPr>
        <w:t>9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настоящего Закона не применяются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с 1 января 2023 года, а статьи 1</w:t>
      </w:r>
      <w:r>
        <w:rPr>
          <w:rFonts w:ascii="PT Astra Serif" w:eastAsia="PT Astra Serif" w:hAnsi="PT Astra Serif" w:cs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настоящего Закона </w:t>
      </w:r>
      <w:r w:rsidR="0080508F">
        <w:rPr>
          <w:rFonts w:ascii="PT Astra Serif" w:eastAsia="PT Astra Serif" w:hAnsi="PT Astra Serif" w:cs="PT Astra Serif"/>
          <w:color w:val="000000"/>
          <w:sz w:val="28"/>
          <w:szCs w:val="28"/>
        </w:rPr>
        <w:t>–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с 1 января 2024 года.».</w:t>
      </w:r>
    </w:p>
    <w:p w14:paraId="2F5124A3" w14:textId="77777777" w:rsidR="009D5B9A" w:rsidRDefault="00E92FEF" w:rsidP="00805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lastRenderedPageBreak/>
        <w:t>Статья 3</w:t>
      </w:r>
    </w:p>
    <w:p w14:paraId="56F750CA" w14:textId="77777777" w:rsidR="009D5B9A" w:rsidRDefault="009D5B9A" w:rsidP="00805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i/>
          <w:color w:val="000000"/>
          <w:sz w:val="28"/>
          <w:szCs w:val="28"/>
        </w:rPr>
      </w:pPr>
    </w:p>
    <w:p w14:paraId="68E32B79" w14:textId="77777777" w:rsidR="0080508F" w:rsidRDefault="0080508F" w:rsidP="00805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i/>
          <w:color w:val="000000"/>
          <w:sz w:val="28"/>
          <w:szCs w:val="28"/>
        </w:rPr>
      </w:pPr>
    </w:p>
    <w:p w14:paraId="6E07B5D8" w14:textId="77777777" w:rsidR="009D5B9A" w:rsidRDefault="00E92FEF">
      <w:pPr>
        <w:spacing w:after="0" w:line="36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Настоящий Закон вступает в силу со дня его официального опубликования.</w:t>
      </w:r>
    </w:p>
    <w:p w14:paraId="38D80718" w14:textId="77777777" w:rsidR="009D5B9A" w:rsidRDefault="009D5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529505A6" w14:textId="77777777" w:rsidR="00FC113C" w:rsidRDefault="00FC11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3A069AA8" w14:textId="77777777" w:rsidR="009D5B9A" w:rsidRDefault="009D5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2A67E158" w14:textId="77777777" w:rsidR="009D5B9A" w:rsidRDefault="00E92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Губернатор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Ульяновской области                                                    </w:t>
      </w:r>
      <w:proofErr w:type="spellStart"/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А.Ю.Русских</w:t>
      </w:r>
      <w:proofErr w:type="spellEnd"/>
    </w:p>
    <w:p w14:paraId="6E3CBD4A" w14:textId="77777777" w:rsidR="009D5B9A" w:rsidRDefault="009D5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2B36B54C" w14:textId="77777777" w:rsidR="009D5B9A" w:rsidRDefault="009D5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6CD5F05C" w14:textId="77777777" w:rsidR="009D5B9A" w:rsidRDefault="009D5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6672EBC3" w14:textId="77777777" w:rsidR="009D5B9A" w:rsidRPr="0080508F" w:rsidRDefault="00E92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80508F">
        <w:rPr>
          <w:rFonts w:ascii="PT Astra Serif" w:eastAsia="PT Astra Serif" w:hAnsi="PT Astra Serif" w:cs="PT Astra Serif"/>
          <w:color w:val="000000"/>
          <w:sz w:val="28"/>
          <w:szCs w:val="28"/>
        </w:rPr>
        <w:t>г. Ульяновск</w:t>
      </w:r>
    </w:p>
    <w:p w14:paraId="61CB78DF" w14:textId="77777777" w:rsidR="009D5B9A" w:rsidRPr="0080508F" w:rsidRDefault="00E92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80508F">
        <w:rPr>
          <w:rFonts w:ascii="PT Astra Serif" w:eastAsia="PT Astra Serif" w:hAnsi="PT Astra Serif" w:cs="PT Astra Serif"/>
          <w:color w:val="000000"/>
          <w:sz w:val="28"/>
          <w:szCs w:val="28"/>
        </w:rPr>
        <w:t>____ ___________ 2022 г.</w:t>
      </w:r>
    </w:p>
    <w:p w14:paraId="55E8E577" w14:textId="77777777" w:rsidR="009D5B9A" w:rsidRPr="0080508F" w:rsidRDefault="00E92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80508F">
        <w:rPr>
          <w:rFonts w:ascii="PT Astra Serif" w:eastAsia="PT Astra Serif" w:hAnsi="PT Astra Serif" w:cs="PT Astra Serif"/>
          <w:color w:val="000000"/>
          <w:sz w:val="28"/>
          <w:szCs w:val="28"/>
        </w:rPr>
        <w:t>№ _</w:t>
      </w:r>
      <w:r w:rsidR="0080508F" w:rsidRPr="0080508F">
        <w:rPr>
          <w:rFonts w:ascii="PT Astra Serif" w:eastAsia="PT Astra Serif" w:hAnsi="PT Astra Serif" w:cs="PT Astra Serif"/>
          <w:color w:val="000000"/>
          <w:sz w:val="28"/>
          <w:szCs w:val="28"/>
        </w:rPr>
        <w:t>__</w:t>
      </w:r>
      <w:r w:rsidRPr="0080508F">
        <w:rPr>
          <w:rFonts w:ascii="PT Astra Serif" w:eastAsia="PT Astra Serif" w:hAnsi="PT Astra Serif" w:cs="PT Astra Serif"/>
          <w:color w:val="000000"/>
          <w:sz w:val="28"/>
          <w:szCs w:val="28"/>
        </w:rPr>
        <w:t>_ -ЗО</w:t>
      </w:r>
    </w:p>
    <w:p w14:paraId="62B7F9FE" w14:textId="77777777" w:rsidR="009D5B9A" w:rsidRPr="0080508F" w:rsidRDefault="009D5B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Arial" w:hAnsi="PT Astra Serif" w:cs="Arial"/>
          <w:color w:val="000000"/>
          <w:sz w:val="28"/>
          <w:szCs w:val="28"/>
        </w:rPr>
      </w:pPr>
    </w:p>
    <w:sectPr w:rsidR="009D5B9A" w:rsidRPr="0080508F" w:rsidSect="0080508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B9CEB" w14:textId="77777777" w:rsidR="00CB7B62" w:rsidRDefault="00CB7B62">
      <w:pPr>
        <w:spacing w:after="0" w:line="240" w:lineRule="auto"/>
      </w:pPr>
      <w:r>
        <w:separator/>
      </w:r>
    </w:p>
  </w:endnote>
  <w:endnote w:type="continuationSeparator" w:id="0">
    <w:p w14:paraId="1ED71F56" w14:textId="77777777" w:rsidR="00CB7B62" w:rsidRDefault="00CB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2815" w14:textId="77777777" w:rsidR="0080508F" w:rsidRPr="0080508F" w:rsidRDefault="0080508F" w:rsidP="0080508F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2510мм4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2F109" w14:textId="77777777" w:rsidR="00CB7B62" w:rsidRDefault="00CB7B62">
      <w:pPr>
        <w:spacing w:after="0" w:line="240" w:lineRule="auto"/>
      </w:pPr>
      <w:r>
        <w:separator/>
      </w:r>
    </w:p>
  </w:footnote>
  <w:footnote w:type="continuationSeparator" w:id="0">
    <w:p w14:paraId="327D17C3" w14:textId="77777777" w:rsidR="00CB7B62" w:rsidRDefault="00CB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C4241" w14:textId="77777777" w:rsidR="009D5B9A" w:rsidRDefault="00E92F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4690C8" w14:textId="77777777" w:rsidR="009D5B9A" w:rsidRDefault="009D5B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1ABF0" w14:textId="77777777" w:rsidR="009D5B9A" w:rsidRPr="00FC113C" w:rsidRDefault="00E92F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PT Astra Serif" w:hAnsi="PT Astra Serif"/>
        <w:color w:val="000000"/>
        <w:sz w:val="28"/>
        <w:szCs w:val="28"/>
      </w:rPr>
    </w:pPr>
    <w:r w:rsidRPr="00FC113C">
      <w:rPr>
        <w:rFonts w:ascii="PT Astra Serif" w:hAnsi="PT Astra Serif"/>
        <w:color w:val="000000"/>
        <w:sz w:val="28"/>
        <w:szCs w:val="28"/>
      </w:rPr>
      <w:fldChar w:fldCharType="begin"/>
    </w:r>
    <w:r w:rsidRPr="00FC113C">
      <w:rPr>
        <w:rFonts w:ascii="PT Astra Serif" w:hAnsi="PT Astra Serif"/>
        <w:color w:val="000000"/>
        <w:sz w:val="28"/>
        <w:szCs w:val="28"/>
      </w:rPr>
      <w:instrText>PAGE</w:instrText>
    </w:r>
    <w:r w:rsidRPr="00FC113C">
      <w:rPr>
        <w:rFonts w:ascii="PT Astra Serif" w:hAnsi="PT Astra Serif"/>
        <w:color w:val="000000"/>
        <w:sz w:val="28"/>
        <w:szCs w:val="28"/>
      </w:rPr>
      <w:fldChar w:fldCharType="separate"/>
    </w:r>
    <w:r w:rsidR="00E40A3B">
      <w:rPr>
        <w:rFonts w:ascii="PT Astra Serif" w:hAnsi="PT Astra Serif"/>
        <w:noProof/>
        <w:color w:val="000000"/>
        <w:sz w:val="28"/>
        <w:szCs w:val="28"/>
      </w:rPr>
      <w:t>4</w:t>
    </w:r>
    <w:r w:rsidRPr="00FC113C">
      <w:rPr>
        <w:rFonts w:ascii="PT Astra Serif" w:hAnsi="PT Astra Serif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9A"/>
    <w:rsid w:val="00072777"/>
    <w:rsid w:val="0031649E"/>
    <w:rsid w:val="00467AF5"/>
    <w:rsid w:val="005A2C8C"/>
    <w:rsid w:val="007401C1"/>
    <w:rsid w:val="0080508F"/>
    <w:rsid w:val="00992FC2"/>
    <w:rsid w:val="009D5B9A"/>
    <w:rsid w:val="00B10CD1"/>
    <w:rsid w:val="00CB7B62"/>
    <w:rsid w:val="00E40A3B"/>
    <w:rsid w:val="00E92FEF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60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FC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13C"/>
  </w:style>
  <w:style w:type="paragraph" w:styleId="a9">
    <w:name w:val="footer"/>
    <w:basedOn w:val="a"/>
    <w:link w:val="aa"/>
    <w:uiPriority w:val="99"/>
    <w:unhideWhenUsed/>
    <w:rsid w:val="00FC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13C"/>
  </w:style>
  <w:style w:type="paragraph" w:styleId="ab">
    <w:name w:val="Balloon Text"/>
    <w:basedOn w:val="a"/>
    <w:link w:val="ac"/>
    <w:uiPriority w:val="99"/>
    <w:semiHidden/>
    <w:unhideWhenUsed/>
    <w:rsid w:val="00B1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FC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13C"/>
  </w:style>
  <w:style w:type="paragraph" w:styleId="a9">
    <w:name w:val="footer"/>
    <w:basedOn w:val="a"/>
    <w:link w:val="aa"/>
    <w:uiPriority w:val="99"/>
    <w:unhideWhenUsed/>
    <w:rsid w:val="00FC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13C"/>
  </w:style>
  <w:style w:type="paragraph" w:styleId="ab">
    <w:name w:val="Balloon Text"/>
    <w:basedOn w:val="a"/>
    <w:link w:val="ac"/>
    <w:uiPriority w:val="99"/>
    <w:semiHidden/>
    <w:unhideWhenUsed/>
    <w:rsid w:val="00B1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Алиуллов Ильдар Фаргатович</dc:creator>
  <cp:lastModifiedBy>Шишкина Анна Александровна</cp:lastModifiedBy>
  <cp:revision>3</cp:revision>
  <cp:lastPrinted>2022-10-25T12:38:00Z</cp:lastPrinted>
  <dcterms:created xsi:type="dcterms:W3CDTF">2022-11-14T13:37:00Z</dcterms:created>
  <dcterms:modified xsi:type="dcterms:W3CDTF">2022-11-15T05:25:00Z</dcterms:modified>
</cp:coreProperties>
</file>