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F202F" w:rsidRPr="00905FD9" w:rsidTr="00B21B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F202F" w:rsidRPr="00905FD9" w:rsidRDefault="00EF202F" w:rsidP="00B21B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EF202F" w:rsidRPr="00905FD9" w:rsidTr="00B21B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F202F" w:rsidRPr="00905FD9" w:rsidRDefault="00EF202F" w:rsidP="00B21B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EF202F" w:rsidRPr="00905FD9" w:rsidTr="00B21B8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F202F" w:rsidRPr="00905FD9" w:rsidRDefault="00EF202F" w:rsidP="00EF202F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F202F" w:rsidRPr="00905FD9" w:rsidRDefault="00EF202F" w:rsidP="00EF202F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</w:tr>
    </w:tbl>
    <w:p w:rsidR="00125B9B" w:rsidRDefault="00125B9B" w:rsidP="003C66CF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F202F" w:rsidRDefault="00EF202F" w:rsidP="003C66CF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F202F" w:rsidRDefault="00EF202F" w:rsidP="003C66CF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C66CF" w:rsidRPr="008926AF" w:rsidRDefault="003C66CF" w:rsidP="003C66CF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A5A33" w:rsidRDefault="002A5A33" w:rsidP="003C66C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</w:t>
      </w:r>
      <w:r w:rsidR="00F465B0">
        <w:rPr>
          <w:rFonts w:ascii="PT Astra Serif" w:hAnsi="PT Astra Serif"/>
          <w:b/>
          <w:sz w:val="28"/>
          <w:szCs w:val="28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2A5A33" w:rsidRPr="008926AF" w:rsidRDefault="002A5A33" w:rsidP="003C66C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указ Губернатора Ульяновской области от 21.07.2022 № 86 </w:t>
      </w:r>
    </w:p>
    <w:p w:rsidR="00125B9B" w:rsidRPr="008926AF" w:rsidRDefault="00125B9B" w:rsidP="003C66C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5B9B" w:rsidRPr="008926AF" w:rsidRDefault="002A5A33" w:rsidP="003C66CF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125B9B" w:rsidRPr="008926AF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125B9B" w:rsidRPr="008926AF" w:rsidRDefault="002A5A33" w:rsidP="003C66CF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Внести в пункт 1 </w:t>
      </w:r>
      <w:r w:rsidRPr="002A5A33">
        <w:rPr>
          <w:rFonts w:ascii="PT Astra Serif" w:hAnsi="PT Astra Serif"/>
          <w:sz w:val="28"/>
          <w:szCs w:val="28"/>
        </w:rPr>
        <w:t>указ</w:t>
      </w:r>
      <w:r>
        <w:rPr>
          <w:rFonts w:ascii="PT Astra Serif" w:hAnsi="PT Astra Serif"/>
          <w:sz w:val="28"/>
          <w:szCs w:val="28"/>
        </w:rPr>
        <w:t>а</w:t>
      </w:r>
      <w:r w:rsidRPr="002A5A33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360DD6">
        <w:rPr>
          <w:rFonts w:ascii="PT Astra Serif" w:hAnsi="PT Astra Serif"/>
          <w:sz w:val="28"/>
          <w:szCs w:val="28"/>
        </w:rPr>
        <w:br/>
      </w:r>
      <w:r w:rsidRPr="002A5A33">
        <w:rPr>
          <w:rFonts w:ascii="PT Astra Serif" w:hAnsi="PT Astra Serif"/>
          <w:sz w:val="28"/>
          <w:szCs w:val="28"/>
        </w:rPr>
        <w:t xml:space="preserve">от 21.07.2022 № 86 </w:t>
      </w:r>
      <w:r>
        <w:rPr>
          <w:rFonts w:ascii="PT Astra Serif" w:hAnsi="PT Astra Serif"/>
          <w:sz w:val="28"/>
          <w:szCs w:val="28"/>
        </w:rPr>
        <w:t xml:space="preserve">«О единовременной выплате отдельным категориям граждан Российской Федерации, заключившим контракт о прохождении военной службы» изменение, </w:t>
      </w:r>
      <w:r w:rsidR="00755C35">
        <w:rPr>
          <w:rFonts w:ascii="PT Astra Serif" w:hAnsi="PT Astra Serif"/>
          <w:sz w:val="28"/>
          <w:szCs w:val="28"/>
        </w:rPr>
        <w:t xml:space="preserve">дополнив его </w:t>
      </w:r>
      <w:r>
        <w:rPr>
          <w:rFonts w:ascii="PT Astra Serif" w:hAnsi="PT Astra Serif"/>
          <w:sz w:val="28"/>
          <w:szCs w:val="28"/>
        </w:rPr>
        <w:t>слова</w:t>
      </w:r>
      <w:r w:rsidR="00AE7CFA">
        <w:rPr>
          <w:rFonts w:ascii="PT Astra Serif" w:hAnsi="PT Astra Serif"/>
          <w:sz w:val="28"/>
          <w:szCs w:val="28"/>
        </w:rPr>
        <w:t>ми</w:t>
      </w:r>
      <w:r>
        <w:rPr>
          <w:rFonts w:ascii="PT Astra Serif" w:hAnsi="PT Astra Serif"/>
          <w:sz w:val="28"/>
          <w:szCs w:val="28"/>
        </w:rPr>
        <w:t xml:space="preserve"> </w:t>
      </w:r>
      <w:r w:rsidR="00AE7CFA">
        <w:rPr>
          <w:rFonts w:ascii="PT Astra Serif" w:hAnsi="PT Astra Serif"/>
          <w:sz w:val="28"/>
          <w:szCs w:val="28"/>
        </w:rPr>
        <w:t>«,</w:t>
      </w:r>
      <w:r>
        <w:rPr>
          <w:rFonts w:ascii="PT Astra Serif" w:hAnsi="PT Astra Serif"/>
          <w:sz w:val="28"/>
          <w:szCs w:val="28"/>
        </w:rPr>
        <w:t xml:space="preserve"> </w:t>
      </w:r>
      <w:r w:rsidR="00AE7CFA">
        <w:rPr>
          <w:rFonts w:ascii="PT Astra Serif" w:hAnsi="PT Astra Serif"/>
          <w:sz w:val="28"/>
          <w:szCs w:val="28"/>
        </w:rPr>
        <w:t xml:space="preserve">а также гражданам Российской Федерации, проживающим в Ульяновской области, заключившим </w:t>
      </w:r>
      <w:r w:rsidR="00755C35">
        <w:rPr>
          <w:rFonts w:ascii="PT Astra Serif" w:hAnsi="PT Astra Serif"/>
          <w:sz w:val="28"/>
          <w:szCs w:val="28"/>
        </w:rPr>
        <w:br/>
      </w:r>
      <w:r w:rsidR="00AE7CFA">
        <w:rPr>
          <w:rFonts w:ascii="PT Astra Serif" w:hAnsi="PT Astra Serif"/>
          <w:sz w:val="28"/>
          <w:szCs w:val="28"/>
        </w:rPr>
        <w:t xml:space="preserve">в период </w:t>
      </w:r>
      <w:r w:rsidR="003C66CF">
        <w:rPr>
          <w:rFonts w:ascii="PT Astra Serif" w:hAnsi="PT Astra Serif"/>
          <w:sz w:val="28"/>
          <w:szCs w:val="28"/>
        </w:rPr>
        <w:t xml:space="preserve">с </w:t>
      </w:r>
      <w:r w:rsidR="00B765E9" w:rsidRPr="00B765E9">
        <w:rPr>
          <w:rFonts w:ascii="PT Astra Serif" w:hAnsi="PT Astra Serif"/>
          <w:sz w:val="28"/>
          <w:szCs w:val="28"/>
        </w:rPr>
        <w:t>1 июня по 31 декабря 2022 года</w:t>
      </w:r>
      <w:r w:rsidR="000D318B">
        <w:rPr>
          <w:rFonts w:ascii="PT Astra Serif" w:hAnsi="PT Astra Serif"/>
          <w:sz w:val="28"/>
          <w:szCs w:val="28"/>
        </w:rPr>
        <w:t xml:space="preserve"> </w:t>
      </w:r>
      <w:r w:rsidR="00AE7CFA">
        <w:rPr>
          <w:rFonts w:ascii="PT Astra Serif" w:hAnsi="PT Astra Serif"/>
          <w:sz w:val="28"/>
          <w:szCs w:val="28"/>
        </w:rPr>
        <w:t>контракт о прохождении военной службы в во</w:t>
      </w:r>
      <w:r w:rsidR="00B13697">
        <w:rPr>
          <w:rFonts w:ascii="PT Astra Serif" w:hAnsi="PT Astra Serif"/>
          <w:sz w:val="28"/>
          <w:szCs w:val="28"/>
        </w:rPr>
        <w:t>инских</w:t>
      </w:r>
      <w:r w:rsidR="00AE7CFA">
        <w:rPr>
          <w:rFonts w:ascii="PT Astra Serif" w:hAnsi="PT Astra Serif"/>
          <w:sz w:val="28"/>
          <w:szCs w:val="28"/>
        </w:rPr>
        <w:t xml:space="preserve"> частях Федеральной службы войск</w:t>
      </w:r>
      <w:proofErr w:type="gramEnd"/>
      <w:r w:rsidR="00AE7CFA">
        <w:rPr>
          <w:rFonts w:ascii="PT Astra Serif" w:hAnsi="PT Astra Serif"/>
          <w:sz w:val="28"/>
          <w:szCs w:val="28"/>
        </w:rPr>
        <w:t xml:space="preserve"> национальной гвардии, </w:t>
      </w:r>
      <w:r w:rsidR="000D318B" w:rsidRPr="000D318B">
        <w:rPr>
          <w:rFonts w:ascii="PT Astra Serif" w:hAnsi="PT Astra Serif"/>
          <w:sz w:val="28"/>
          <w:szCs w:val="28"/>
        </w:rPr>
        <w:t>находящихся на территории Ульяновской области</w:t>
      </w:r>
      <w:r w:rsidR="000D318B">
        <w:rPr>
          <w:rFonts w:ascii="PT Astra Serif" w:hAnsi="PT Astra Serif"/>
          <w:sz w:val="28"/>
          <w:szCs w:val="28"/>
        </w:rPr>
        <w:t>, а также</w:t>
      </w:r>
      <w:r w:rsidR="00B13697" w:rsidRPr="00B13697">
        <w:t xml:space="preserve"> </w:t>
      </w:r>
      <w:r w:rsidR="00B13697" w:rsidRPr="00B13697">
        <w:rPr>
          <w:rFonts w:ascii="PT Astra Serif" w:hAnsi="PT Astra Serif"/>
          <w:sz w:val="28"/>
          <w:szCs w:val="28"/>
        </w:rPr>
        <w:t>воинских частях Федеральной службы войск национальной гвардии</w:t>
      </w:r>
      <w:r w:rsidR="000D318B">
        <w:rPr>
          <w:rFonts w:ascii="PT Astra Serif" w:hAnsi="PT Astra Serif"/>
          <w:sz w:val="28"/>
          <w:szCs w:val="28"/>
        </w:rPr>
        <w:t xml:space="preserve"> № 3671, 5561, 5598</w:t>
      </w:r>
      <w:r w:rsidR="00B13697">
        <w:rPr>
          <w:rFonts w:ascii="PT Astra Serif" w:hAnsi="PT Astra Serif"/>
          <w:sz w:val="28"/>
          <w:szCs w:val="28"/>
        </w:rPr>
        <w:t xml:space="preserve"> </w:t>
      </w:r>
      <w:r w:rsidR="00755C35">
        <w:rPr>
          <w:rFonts w:ascii="PT Astra Serif" w:hAnsi="PT Astra Serif"/>
          <w:sz w:val="28"/>
          <w:szCs w:val="28"/>
        </w:rPr>
        <w:br/>
      </w:r>
      <w:r w:rsidR="00B13697">
        <w:rPr>
          <w:rFonts w:ascii="PT Astra Serif" w:hAnsi="PT Astra Serif"/>
          <w:sz w:val="28"/>
          <w:szCs w:val="28"/>
        </w:rPr>
        <w:t>и</w:t>
      </w:r>
      <w:r w:rsidR="000D318B">
        <w:rPr>
          <w:rFonts w:ascii="PT Astra Serif" w:hAnsi="PT Astra Serif"/>
          <w:sz w:val="28"/>
          <w:szCs w:val="28"/>
        </w:rPr>
        <w:t xml:space="preserve"> 6795</w:t>
      </w:r>
      <w:r>
        <w:rPr>
          <w:rFonts w:ascii="PT Astra Serif" w:hAnsi="PT Astra Serif"/>
          <w:sz w:val="28"/>
          <w:szCs w:val="28"/>
        </w:rPr>
        <w:t>»</w:t>
      </w:r>
      <w:r w:rsidR="00360DD6">
        <w:rPr>
          <w:rFonts w:ascii="PT Astra Serif" w:hAnsi="PT Astra Serif"/>
          <w:sz w:val="28"/>
          <w:szCs w:val="28"/>
        </w:rPr>
        <w:t>.</w:t>
      </w:r>
    </w:p>
    <w:p w:rsidR="00125B9B" w:rsidRPr="008926AF" w:rsidRDefault="00125B9B" w:rsidP="003C66C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8926AF">
        <w:rPr>
          <w:rFonts w:ascii="PT Astra Serif" w:hAnsi="PT Astra Serif" w:cs="Arial"/>
          <w:spacing w:val="2"/>
          <w:sz w:val="28"/>
          <w:szCs w:val="28"/>
        </w:rPr>
        <w:t xml:space="preserve">Настоящий указ вступает в силу на следующий день после дня </w:t>
      </w:r>
      <w:r w:rsidRPr="008926AF">
        <w:rPr>
          <w:rFonts w:ascii="PT Astra Serif" w:hAnsi="PT Astra Serif" w:cs="Arial"/>
          <w:spacing w:val="2"/>
          <w:sz w:val="28"/>
          <w:szCs w:val="28"/>
        </w:rPr>
        <w:br/>
        <w:t>его официального опубликования.</w:t>
      </w:r>
      <w:r w:rsidRPr="008926AF">
        <w:rPr>
          <w:rFonts w:ascii="PT Astra Serif" w:hAnsi="PT Astra Serif"/>
          <w:sz w:val="28"/>
          <w:szCs w:val="28"/>
        </w:rPr>
        <w:t xml:space="preserve"> </w:t>
      </w:r>
    </w:p>
    <w:p w:rsidR="00125B9B" w:rsidRPr="008926AF" w:rsidRDefault="00125B9B" w:rsidP="003C66CF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125B9B" w:rsidRDefault="00125B9B" w:rsidP="003C66CF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0749EB" w:rsidRPr="008926AF" w:rsidRDefault="000749EB" w:rsidP="003C66CF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125B9B" w:rsidRDefault="00125B9B" w:rsidP="003C66C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8926AF">
        <w:rPr>
          <w:rFonts w:ascii="PT Astra Serif" w:hAnsi="PT Astra Serif" w:cs="Arial"/>
          <w:spacing w:val="2"/>
          <w:sz w:val="28"/>
          <w:szCs w:val="28"/>
        </w:rPr>
        <w:t>Губернатор области</w:t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  <w:t xml:space="preserve">                  </w:t>
      </w:r>
      <w:r w:rsidR="003C66C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8926AF">
        <w:rPr>
          <w:rFonts w:ascii="PT Astra Serif" w:hAnsi="PT Astra Serif" w:cs="Arial"/>
          <w:spacing w:val="2"/>
          <w:sz w:val="28"/>
          <w:szCs w:val="28"/>
        </w:rPr>
        <w:t xml:space="preserve">             </w:t>
      </w:r>
      <w:proofErr w:type="spellStart"/>
      <w:r w:rsidRPr="008926AF">
        <w:rPr>
          <w:rFonts w:ascii="PT Astra Serif" w:hAnsi="PT Astra Serif" w:cs="Arial"/>
          <w:spacing w:val="2"/>
          <w:sz w:val="28"/>
          <w:szCs w:val="28"/>
        </w:rPr>
        <w:t>А.Ю.Русских</w:t>
      </w:r>
      <w:proofErr w:type="spellEnd"/>
    </w:p>
    <w:p w:rsidR="00005EF0" w:rsidRDefault="00005EF0" w:rsidP="003C66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005EF0" w:rsidRPr="008926AF" w:rsidRDefault="00005EF0" w:rsidP="003C66CF">
      <w:pPr>
        <w:spacing w:after="0" w:line="240" w:lineRule="auto"/>
        <w:ind w:firstLine="709"/>
        <w:jc w:val="center"/>
        <w:rPr>
          <w:rFonts w:ascii="PT Astra Serif" w:hAnsi="PT Astra Serif" w:cs="Arial"/>
          <w:spacing w:val="2"/>
          <w:sz w:val="28"/>
          <w:szCs w:val="28"/>
        </w:rPr>
      </w:pPr>
    </w:p>
    <w:sectPr w:rsidR="00005EF0" w:rsidRPr="008926AF" w:rsidSect="003C66CF"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F3" w:rsidRDefault="00C17CF3" w:rsidP="003C66CF">
      <w:pPr>
        <w:spacing w:after="0" w:line="240" w:lineRule="auto"/>
      </w:pPr>
      <w:r>
        <w:separator/>
      </w:r>
    </w:p>
  </w:endnote>
  <w:endnote w:type="continuationSeparator" w:id="0">
    <w:p w:rsidR="00C17CF3" w:rsidRDefault="00C17CF3" w:rsidP="003C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CF" w:rsidRPr="003C66CF" w:rsidRDefault="003C66CF" w:rsidP="003C66CF">
    <w:pPr>
      <w:pStyle w:val="a8"/>
      <w:jc w:val="right"/>
      <w:rPr>
        <w:rFonts w:ascii="PT Astra Serif" w:hAnsi="PT Astra Serif"/>
        <w:sz w:val="16"/>
        <w:szCs w:val="16"/>
      </w:rPr>
    </w:pPr>
    <w:r w:rsidRPr="003C66CF">
      <w:rPr>
        <w:rFonts w:ascii="PT Astra Serif" w:hAnsi="PT Astra Serif"/>
        <w:sz w:val="16"/>
        <w:szCs w:val="16"/>
      </w:rPr>
      <w:t>1111аш2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F3" w:rsidRDefault="00C17CF3" w:rsidP="003C66CF">
      <w:pPr>
        <w:spacing w:after="0" w:line="240" w:lineRule="auto"/>
      </w:pPr>
      <w:r>
        <w:separator/>
      </w:r>
    </w:p>
  </w:footnote>
  <w:footnote w:type="continuationSeparator" w:id="0">
    <w:p w:rsidR="00C17CF3" w:rsidRDefault="00C17CF3" w:rsidP="003C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9B"/>
    <w:rsid w:val="00005EF0"/>
    <w:rsid w:val="000603CA"/>
    <w:rsid w:val="000749EB"/>
    <w:rsid w:val="000D318B"/>
    <w:rsid w:val="00125B9B"/>
    <w:rsid w:val="001E7B5C"/>
    <w:rsid w:val="002A5A33"/>
    <w:rsid w:val="002F4D7B"/>
    <w:rsid w:val="00360DD6"/>
    <w:rsid w:val="00364AE5"/>
    <w:rsid w:val="00366559"/>
    <w:rsid w:val="003C66CF"/>
    <w:rsid w:val="00440CCE"/>
    <w:rsid w:val="00552FE0"/>
    <w:rsid w:val="005D2F30"/>
    <w:rsid w:val="00614AED"/>
    <w:rsid w:val="00755C35"/>
    <w:rsid w:val="008449D1"/>
    <w:rsid w:val="00981A61"/>
    <w:rsid w:val="009C3308"/>
    <w:rsid w:val="00AE7CFA"/>
    <w:rsid w:val="00B13697"/>
    <w:rsid w:val="00B765E9"/>
    <w:rsid w:val="00B950C1"/>
    <w:rsid w:val="00C17CF3"/>
    <w:rsid w:val="00C75C0F"/>
    <w:rsid w:val="00D14108"/>
    <w:rsid w:val="00E459EC"/>
    <w:rsid w:val="00E75A4A"/>
    <w:rsid w:val="00EF202F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9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9B"/>
    <w:pPr>
      <w:ind w:left="720"/>
      <w:contextualSpacing/>
    </w:pPr>
  </w:style>
  <w:style w:type="paragraph" w:customStyle="1" w:styleId="formattext">
    <w:name w:val="formattext"/>
    <w:basedOn w:val="a"/>
    <w:rsid w:val="00125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4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4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Title"/>
    <w:basedOn w:val="a"/>
    <w:link w:val="a5"/>
    <w:qFormat/>
    <w:rsid w:val="000749EB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49EB"/>
    <w:rPr>
      <w:rFonts w:ascii="Times New Roman" w:eastAsia="Times New Roman" w:hAnsi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6C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C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6C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9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9B"/>
    <w:pPr>
      <w:ind w:left="720"/>
      <w:contextualSpacing/>
    </w:pPr>
  </w:style>
  <w:style w:type="paragraph" w:customStyle="1" w:styleId="formattext">
    <w:name w:val="formattext"/>
    <w:basedOn w:val="a"/>
    <w:rsid w:val="00125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4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4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Title"/>
    <w:basedOn w:val="a"/>
    <w:link w:val="a5"/>
    <w:qFormat/>
    <w:rsid w:val="000749EB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49EB"/>
    <w:rPr>
      <w:rFonts w:ascii="Times New Roman" w:eastAsia="Times New Roman" w:hAnsi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6C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C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6C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Шишкина Анна Александровна</cp:lastModifiedBy>
  <cp:revision>4</cp:revision>
  <cp:lastPrinted>2022-11-11T11:13:00Z</cp:lastPrinted>
  <dcterms:created xsi:type="dcterms:W3CDTF">2022-11-11T11:11:00Z</dcterms:created>
  <dcterms:modified xsi:type="dcterms:W3CDTF">2022-11-16T10:36:00Z</dcterms:modified>
</cp:coreProperties>
</file>