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64D5F" w:rsidRPr="00CE1124" w:rsidTr="009D589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64D5F" w:rsidRPr="00CE1124" w:rsidRDefault="00C64D5F" w:rsidP="009D58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64D5F" w:rsidRPr="00CE1124" w:rsidTr="009D589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64D5F" w:rsidRPr="00CE1124" w:rsidRDefault="00C64D5F" w:rsidP="009D58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64D5F" w:rsidRPr="00CE1124" w:rsidTr="009D589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64D5F" w:rsidRPr="00CE1124" w:rsidRDefault="00C64D5F" w:rsidP="00C64D5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64D5F" w:rsidRPr="00CE1124" w:rsidRDefault="00C64D5F" w:rsidP="009D589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772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35C30" w:rsidRDefault="00235C30" w:rsidP="00235C30">
      <w:pPr>
        <w:pStyle w:val="a8"/>
        <w:spacing w:line="228" w:lineRule="auto"/>
        <w:rPr>
          <w:rFonts w:ascii="PT Astra Serif" w:hAnsi="PT Astra Serif"/>
          <w:szCs w:val="28"/>
        </w:rPr>
      </w:pPr>
    </w:p>
    <w:p w:rsidR="00235C30" w:rsidRDefault="00235C30" w:rsidP="00235C30">
      <w:pPr>
        <w:pStyle w:val="a8"/>
        <w:spacing w:line="228" w:lineRule="auto"/>
        <w:rPr>
          <w:rFonts w:ascii="PT Astra Serif" w:hAnsi="PT Astra Serif"/>
          <w:szCs w:val="28"/>
        </w:rPr>
      </w:pPr>
    </w:p>
    <w:p w:rsidR="00235C30" w:rsidRDefault="00235C30" w:rsidP="00235C30">
      <w:pPr>
        <w:pStyle w:val="a8"/>
        <w:spacing w:line="228" w:lineRule="auto"/>
        <w:rPr>
          <w:rFonts w:ascii="PT Astra Serif" w:hAnsi="PT Astra Serif"/>
          <w:szCs w:val="28"/>
        </w:rPr>
      </w:pPr>
    </w:p>
    <w:p w:rsidR="00D3357A" w:rsidRPr="004C1394" w:rsidRDefault="00A9280B" w:rsidP="00235C30">
      <w:pPr>
        <w:pStyle w:val="a8"/>
        <w:tabs>
          <w:tab w:val="left" w:pos="567"/>
        </w:tabs>
        <w:spacing w:line="228" w:lineRule="auto"/>
        <w:jc w:val="center"/>
        <w:rPr>
          <w:rFonts w:ascii="PT Astra Serif" w:hAnsi="PT Astra Serif"/>
          <w:b/>
          <w:szCs w:val="28"/>
        </w:rPr>
      </w:pPr>
      <w:r w:rsidRPr="004C1394">
        <w:rPr>
          <w:rFonts w:ascii="PT Astra Serif" w:hAnsi="PT Astra Serif"/>
          <w:b/>
          <w:szCs w:val="28"/>
        </w:rPr>
        <w:t>О внесении изменени</w:t>
      </w:r>
      <w:r w:rsidR="002A07F9">
        <w:rPr>
          <w:rFonts w:ascii="PT Astra Serif" w:hAnsi="PT Astra Serif"/>
          <w:b/>
          <w:szCs w:val="28"/>
        </w:rPr>
        <w:t>й</w:t>
      </w:r>
      <w:r w:rsidRPr="004C1394">
        <w:rPr>
          <w:rFonts w:ascii="PT Astra Serif" w:hAnsi="PT Astra Serif"/>
          <w:b/>
          <w:szCs w:val="28"/>
        </w:rPr>
        <w:t xml:space="preserve"> в постановление</w:t>
      </w:r>
    </w:p>
    <w:p w:rsidR="00A9280B" w:rsidRPr="004C1394" w:rsidRDefault="00A9280B" w:rsidP="00235C30">
      <w:pPr>
        <w:pStyle w:val="a8"/>
        <w:tabs>
          <w:tab w:val="left" w:pos="567"/>
        </w:tabs>
        <w:spacing w:line="228" w:lineRule="auto"/>
        <w:jc w:val="center"/>
        <w:rPr>
          <w:rFonts w:ascii="PT Astra Serif" w:hAnsi="PT Astra Serif"/>
          <w:b/>
          <w:szCs w:val="28"/>
        </w:rPr>
      </w:pPr>
      <w:r w:rsidRPr="004C1394">
        <w:rPr>
          <w:rFonts w:ascii="PT Astra Serif" w:hAnsi="PT Astra Serif"/>
          <w:b/>
          <w:szCs w:val="28"/>
        </w:rPr>
        <w:t>Правительства Ульяновской области от 0</w:t>
      </w:r>
      <w:r w:rsidR="00722684">
        <w:rPr>
          <w:rFonts w:ascii="PT Astra Serif" w:hAnsi="PT Astra Serif"/>
          <w:b/>
          <w:szCs w:val="28"/>
        </w:rPr>
        <w:t>8</w:t>
      </w:r>
      <w:r w:rsidRPr="004C1394">
        <w:rPr>
          <w:rFonts w:ascii="PT Astra Serif" w:hAnsi="PT Astra Serif"/>
          <w:b/>
          <w:szCs w:val="28"/>
        </w:rPr>
        <w:t>.1</w:t>
      </w:r>
      <w:r w:rsidR="00722684">
        <w:rPr>
          <w:rFonts w:ascii="PT Astra Serif" w:hAnsi="PT Astra Serif"/>
          <w:b/>
          <w:szCs w:val="28"/>
        </w:rPr>
        <w:t>0</w:t>
      </w:r>
      <w:r w:rsidRPr="004C1394">
        <w:rPr>
          <w:rFonts w:ascii="PT Astra Serif" w:hAnsi="PT Astra Serif"/>
          <w:b/>
          <w:szCs w:val="28"/>
        </w:rPr>
        <w:t>.201</w:t>
      </w:r>
      <w:r w:rsidR="00722684">
        <w:rPr>
          <w:rFonts w:ascii="PT Astra Serif" w:hAnsi="PT Astra Serif"/>
          <w:b/>
          <w:szCs w:val="28"/>
        </w:rPr>
        <w:t>9</w:t>
      </w:r>
      <w:r w:rsidRPr="004C1394">
        <w:rPr>
          <w:rFonts w:ascii="PT Astra Serif" w:hAnsi="PT Astra Serif"/>
          <w:b/>
          <w:szCs w:val="28"/>
        </w:rPr>
        <w:t xml:space="preserve"> № </w:t>
      </w:r>
      <w:r w:rsidR="00722684">
        <w:rPr>
          <w:rFonts w:ascii="PT Astra Serif" w:hAnsi="PT Astra Serif"/>
          <w:b/>
          <w:szCs w:val="28"/>
        </w:rPr>
        <w:t>493</w:t>
      </w:r>
      <w:r w:rsidRPr="004C1394">
        <w:rPr>
          <w:rFonts w:ascii="PT Astra Serif" w:hAnsi="PT Astra Serif"/>
          <w:b/>
          <w:szCs w:val="28"/>
        </w:rPr>
        <w:t>-П</w:t>
      </w:r>
    </w:p>
    <w:p w:rsidR="00A9280B" w:rsidRPr="004C1394" w:rsidRDefault="00A9280B" w:rsidP="00235C30">
      <w:pPr>
        <w:pStyle w:val="a8"/>
        <w:spacing w:line="228" w:lineRule="auto"/>
        <w:rPr>
          <w:rFonts w:ascii="PT Astra Serif" w:hAnsi="PT Astra Serif"/>
          <w:szCs w:val="28"/>
        </w:rPr>
      </w:pPr>
    </w:p>
    <w:p w:rsidR="00A9280B" w:rsidRPr="00235C30" w:rsidRDefault="00A9280B" w:rsidP="00235C30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235C30">
        <w:rPr>
          <w:rFonts w:ascii="PT Astra Serif" w:hAnsi="PT Astra Serif"/>
          <w:spacing w:val="20"/>
          <w:sz w:val="28"/>
          <w:szCs w:val="28"/>
        </w:rPr>
        <w:t>п</w:t>
      </w:r>
      <w:proofErr w:type="gramEnd"/>
      <w:r w:rsidRPr="00235C30">
        <w:rPr>
          <w:rFonts w:ascii="PT Astra Serif" w:hAnsi="PT Astra Serif"/>
          <w:spacing w:val="20"/>
          <w:sz w:val="28"/>
          <w:szCs w:val="28"/>
        </w:rPr>
        <w:t xml:space="preserve"> о с т а н о в л я е т</w:t>
      </w:r>
      <w:r w:rsidRPr="00235C30">
        <w:rPr>
          <w:rFonts w:ascii="PT Astra Serif" w:hAnsi="PT Astra Serif"/>
          <w:sz w:val="28"/>
          <w:szCs w:val="28"/>
        </w:rPr>
        <w:t>:</w:t>
      </w:r>
    </w:p>
    <w:p w:rsidR="001B6CB8" w:rsidRPr="00235C30" w:rsidRDefault="00925DAA" w:rsidP="00235C30">
      <w:pPr>
        <w:pStyle w:val="Standard"/>
        <w:tabs>
          <w:tab w:val="left" w:pos="709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1B6CB8" w:rsidRPr="00235C30">
        <w:rPr>
          <w:rFonts w:ascii="PT Astra Serif" w:hAnsi="PT Astra Serif"/>
          <w:sz w:val="28"/>
          <w:szCs w:val="28"/>
        </w:rPr>
        <w:t>Внести в</w:t>
      </w:r>
      <w:r w:rsidR="007E7E27" w:rsidRPr="00235C30">
        <w:rPr>
          <w:rFonts w:ascii="PT Astra Serif" w:hAnsi="PT Astra Serif"/>
          <w:sz w:val="28"/>
          <w:szCs w:val="28"/>
        </w:rPr>
        <w:t xml:space="preserve"> Порядок </w:t>
      </w:r>
      <w:r w:rsidR="001B6CB8" w:rsidRPr="00235C30">
        <w:rPr>
          <w:rFonts w:ascii="PT Astra Serif" w:hAnsi="PT Astra Serif"/>
          <w:sz w:val="28"/>
          <w:szCs w:val="28"/>
        </w:rPr>
        <w:t xml:space="preserve"> </w:t>
      </w:r>
      <w:r w:rsidR="007E7E27" w:rsidRPr="00235C30">
        <w:rPr>
          <w:rFonts w:ascii="PT Astra Serif" w:hAnsi="PT Astra Serif"/>
          <w:sz w:val="28"/>
          <w:szCs w:val="28"/>
        </w:rPr>
        <w:t xml:space="preserve">составления и утверждения плана финансово-хозяйственной деятельности областных государственных учреждений, </w:t>
      </w:r>
      <w:r w:rsidR="00076A65" w:rsidRPr="00235C30">
        <w:rPr>
          <w:rFonts w:ascii="PT Astra Serif" w:hAnsi="PT Astra Serif"/>
          <w:sz w:val="28"/>
          <w:szCs w:val="28"/>
        </w:rPr>
        <w:t xml:space="preserve">                        </w:t>
      </w:r>
      <w:r w:rsidR="007E7E27" w:rsidRPr="00235C30">
        <w:rPr>
          <w:rFonts w:ascii="PT Astra Serif" w:hAnsi="PT Astra Serif"/>
          <w:sz w:val="28"/>
          <w:szCs w:val="28"/>
        </w:rPr>
        <w:t xml:space="preserve"> в отношении которых  функции и полномочия учредителя осуществляет Правительство Ульяновской области, утверждённый </w:t>
      </w:r>
      <w:r w:rsidR="001B6CB8" w:rsidRPr="00235C30">
        <w:rPr>
          <w:rFonts w:ascii="PT Astra Serif" w:hAnsi="PT Astra Serif"/>
          <w:sz w:val="28"/>
          <w:szCs w:val="28"/>
        </w:rPr>
        <w:t>постановление</w:t>
      </w:r>
      <w:r w:rsidR="007E7E27" w:rsidRPr="00235C30">
        <w:rPr>
          <w:rFonts w:ascii="PT Astra Serif" w:hAnsi="PT Astra Serif"/>
          <w:sz w:val="28"/>
          <w:szCs w:val="28"/>
        </w:rPr>
        <w:t>м</w:t>
      </w:r>
      <w:r w:rsidR="001B6CB8" w:rsidRPr="00235C30">
        <w:rPr>
          <w:rFonts w:ascii="PT Astra Serif" w:hAnsi="PT Astra Serif"/>
          <w:sz w:val="28"/>
          <w:szCs w:val="28"/>
        </w:rPr>
        <w:t xml:space="preserve"> Правительства </w:t>
      </w:r>
      <w:r w:rsidR="007E7E27" w:rsidRPr="00235C30">
        <w:rPr>
          <w:rFonts w:ascii="PT Astra Serif" w:hAnsi="PT Astra Serif"/>
          <w:sz w:val="28"/>
          <w:szCs w:val="28"/>
        </w:rPr>
        <w:t>Ульяновской области</w:t>
      </w:r>
      <w:r w:rsidR="001B6CB8" w:rsidRPr="00235C30">
        <w:rPr>
          <w:rFonts w:ascii="PT Astra Serif" w:hAnsi="PT Astra Serif"/>
          <w:sz w:val="28"/>
          <w:szCs w:val="28"/>
        </w:rPr>
        <w:t xml:space="preserve"> от 08.10.2019 № 493-П «О Порядке составления и утверждения плана финансово-хозяйственной деятельности област</w:t>
      </w:r>
      <w:r w:rsidR="00235C30">
        <w:rPr>
          <w:rFonts w:ascii="PT Astra Serif" w:hAnsi="PT Astra Serif"/>
          <w:sz w:val="28"/>
          <w:szCs w:val="28"/>
        </w:rPr>
        <w:t xml:space="preserve">ных государственных учреждений, в отношении которых </w:t>
      </w:r>
      <w:r w:rsidR="001B6CB8" w:rsidRPr="00235C30">
        <w:rPr>
          <w:rFonts w:ascii="PT Astra Serif" w:hAnsi="PT Astra Serif"/>
          <w:sz w:val="28"/>
          <w:szCs w:val="28"/>
        </w:rPr>
        <w:t xml:space="preserve">функции </w:t>
      </w:r>
      <w:r w:rsidR="00076A65" w:rsidRPr="00235C30">
        <w:rPr>
          <w:rFonts w:ascii="PT Astra Serif" w:hAnsi="PT Astra Serif"/>
          <w:sz w:val="28"/>
          <w:szCs w:val="28"/>
        </w:rPr>
        <w:t xml:space="preserve">                     </w:t>
      </w:r>
      <w:r w:rsidR="001B6CB8" w:rsidRPr="00235C30">
        <w:rPr>
          <w:rFonts w:ascii="PT Astra Serif" w:hAnsi="PT Astra Serif"/>
          <w:sz w:val="28"/>
          <w:szCs w:val="28"/>
        </w:rPr>
        <w:t>и полномочия учредителя осуществляет Правительство Ульяновской области»</w:t>
      </w:r>
      <w:r w:rsidR="00235C30">
        <w:rPr>
          <w:rFonts w:ascii="PT Astra Serif" w:hAnsi="PT Astra Serif"/>
          <w:sz w:val="28"/>
          <w:szCs w:val="28"/>
        </w:rPr>
        <w:t>,</w:t>
      </w:r>
      <w:r w:rsidR="001B6CB8" w:rsidRPr="00235C30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1D0A1A" w:rsidRPr="00235C30" w:rsidRDefault="001B6CB8" w:rsidP="00235C30">
      <w:pPr>
        <w:pStyle w:val="Standard"/>
        <w:tabs>
          <w:tab w:val="left" w:pos="709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 xml:space="preserve">1) </w:t>
      </w:r>
      <w:r w:rsidR="007E7E27" w:rsidRPr="00235C30">
        <w:rPr>
          <w:rFonts w:ascii="PT Astra Serif" w:hAnsi="PT Astra Serif"/>
          <w:sz w:val="28"/>
          <w:szCs w:val="28"/>
        </w:rPr>
        <w:t xml:space="preserve">в </w:t>
      </w:r>
      <w:r w:rsidR="001D0A1A" w:rsidRPr="00235C30">
        <w:rPr>
          <w:rFonts w:ascii="PT Astra Serif" w:hAnsi="PT Astra Serif"/>
          <w:sz w:val="28"/>
          <w:szCs w:val="28"/>
        </w:rPr>
        <w:t>разделе 2:</w:t>
      </w:r>
    </w:p>
    <w:p w:rsidR="0078503B" w:rsidRPr="00235C30" w:rsidRDefault="007E7E27" w:rsidP="00235C30">
      <w:pPr>
        <w:pStyle w:val="Standard"/>
        <w:tabs>
          <w:tab w:val="left" w:pos="709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а)</w:t>
      </w:r>
      <w:r w:rsidR="00294DBC" w:rsidRPr="00235C30">
        <w:rPr>
          <w:rFonts w:ascii="PT Astra Serif" w:hAnsi="PT Astra Serif"/>
          <w:sz w:val="28"/>
          <w:szCs w:val="28"/>
        </w:rPr>
        <w:t xml:space="preserve"> </w:t>
      </w:r>
      <w:r w:rsidR="00235C30" w:rsidRPr="00235C30">
        <w:rPr>
          <w:rFonts w:ascii="PT Astra Serif" w:hAnsi="PT Astra Serif"/>
          <w:sz w:val="28"/>
          <w:szCs w:val="28"/>
        </w:rPr>
        <w:t>в подпункте 1</w:t>
      </w:r>
      <w:r w:rsidR="00235C30">
        <w:rPr>
          <w:rFonts w:ascii="PT Astra Serif" w:hAnsi="PT Astra Serif"/>
          <w:sz w:val="28"/>
          <w:szCs w:val="28"/>
        </w:rPr>
        <w:t xml:space="preserve"> пункта</w:t>
      </w:r>
      <w:r w:rsidR="00294DBC" w:rsidRPr="00235C30">
        <w:rPr>
          <w:rFonts w:ascii="PT Astra Serif" w:hAnsi="PT Astra Serif"/>
          <w:sz w:val="28"/>
          <w:szCs w:val="28"/>
        </w:rPr>
        <w:t xml:space="preserve"> 2.3:</w:t>
      </w:r>
    </w:p>
    <w:p w:rsidR="00294DBC" w:rsidRPr="00235C30" w:rsidRDefault="00A7189C" w:rsidP="00235C30">
      <w:pPr>
        <w:pStyle w:val="Standard"/>
        <w:tabs>
          <w:tab w:val="left" w:pos="709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подпункт «б» изложить в сл</w:t>
      </w:r>
      <w:r w:rsidR="00294DBC" w:rsidRPr="00235C30">
        <w:rPr>
          <w:rFonts w:ascii="PT Astra Serif" w:hAnsi="PT Astra Serif"/>
          <w:sz w:val="28"/>
          <w:szCs w:val="28"/>
        </w:rPr>
        <w:t>е</w:t>
      </w:r>
      <w:r w:rsidRPr="00235C30">
        <w:rPr>
          <w:rFonts w:ascii="PT Astra Serif" w:hAnsi="PT Astra Serif"/>
          <w:sz w:val="28"/>
          <w:szCs w:val="28"/>
        </w:rPr>
        <w:t xml:space="preserve">дующей </w:t>
      </w:r>
      <w:r w:rsidR="00294DBC" w:rsidRPr="00235C30">
        <w:rPr>
          <w:rFonts w:ascii="PT Astra Serif" w:hAnsi="PT Astra Serif"/>
          <w:sz w:val="28"/>
          <w:szCs w:val="28"/>
        </w:rPr>
        <w:t xml:space="preserve">редакции: </w:t>
      </w:r>
    </w:p>
    <w:p w:rsidR="00AD151F" w:rsidRPr="00235C30" w:rsidRDefault="00AD151F" w:rsidP="00235C30">
      <w:pPr>
        <w:pStyle w:val="Standard"/>
        <w:tabs>
          <w:tab w:val="left" w:pos="709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«б) от возврата выплат, произведённых учреждением в прошлых отчётных периодах (в том числе в связи с возвратом в текущем финансовом году отклонённых кредитной организацией платежей учреждения, излишне уплаченных сумм налогов, сборов, страховых взносов, пеней, штрафов</w:t>
      </w:r>
      <w:r w:rsidR="00765805" w:rsidRPr="00235C30">
        <w:rPr>
          <w:rFonts w:ascii="PT Astra Serif" w:hAnsi="PT Astra Serif"/>
          <w:sz w:val="28"/>
          <w:szCs w:val="28"/>
        </w:rPr>
        <w:t xml:space="preserve">                         </w:t>
      </w:r>
      <w:r w:rsidRPr="00235C30">
        <w:rPr>
          <w:rFonts w:ascii="PT Astra Serif" w:hAnsi="PT Astra Serif"/>
          <w:sz w:val="28"/>
          <w:szCs w:val="28"/>
        </w:rPr>
        <w:t xml:space="preserve">и процентов в соответствии с законодательством Российской Федерации </w:t>
      </w:r>
      <w:r w:rsidR="00765805" w:rsidRPr="00235C30">
        <w:rPr>
          <w:rFonts w:ascii="PT Astra Serif" w:hAnsi="PT Astra Serif"/>
          <w:sz w:val="28"/>
          <w:szCs w:val="28"/>
        </w:rPr>
        <w:t xml:space="preserve">                         </w:t>
      </w:r>
      <w:r w:rsidRPr="00235C30">
        <w:rPr>
          <w:rFonts w:ascii="PT Astra Serif" w:hAnsi="PT Astra Serif"/>
          <w:sz w:val="28"/>
          <w:szCs w:val="28"/>
        </w:rPr>
        <w:t xml:space="preserve">о налогах и сборах, </w:t>
      </w:r>
      <w:r w:rsidR="00235C30">
        <w:rPr>
          <w:rFonts w:ascii="PT Astra Serif" w:hAnsi="PT Astra Serif"/>
          <w:sz w:val="28"/>
          <w:szCs w:val="28"/>
        </w:rPr>
        <w:t>–</w:t>
      </w:r>
      <w:r w:rsidR="00753E93" w:rsidRPr="00235C30">
        <w:rPr>
          <w:rFonts w:ascii="PT Astra Serif" w:hAnsi="PT Astra Serif"/>
          <w:sz w:val="28"/>
          <w:szCs w:val="28"/>
        </w:rPr>
        <w:t xml:space="preserve"> </w:t>
      </w:r>
      <w:r w:rsidR="00235C30">
        <w:rPr>
          <w:rFonts w:ascii="PT Astra Serif" w:hAnsi="PT Astra Serif"/>
          <w:sz w:val="28"/>
          <w:szCs w:val="28"/>
        </w:rPr>
        <w:t xml:space="preserve">по коду </w:t>
      </w:r>
      <w:r w:rsidRPr="00235C30">
        <w:rPr>
          <w:rFonts w:ascii="PT Astra Serif" w:hAnsi="PT Astra Serif"/>
          <w:sz w:val="28"/>
          <w:szCs w:val="28"/>
        </w:rPr>
        <w:t xml:space="preserve">аналитической </w:t>
      </w:r>
      <w:proofErr w:type="gramStart"/>
      <w:r w:rsidRPr="00235C30">
        <w:rPr>
          <w:rFonts w:ascii="PT Astra Serif" w:hAnsi="PT Astra Serif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235C30">
        <w:rPr>
          <w:rFonts w:ascii="PT Astra Serif" w:hAnsi="PT Astra Serif"/>
          <w:sz w:val="28"/>
          <w:szCs w:val="28"/>
        </w:rPr>
        <w:t>;»;</w:t>
      </w:r>
    </w:p>
    <w:p w:rsidR="00AD151F" w:rsidRPr="00235C30" w:rsidRDefault="0078503B" w:rsidP="00235C30">
      <w:pPr>
        <w:pStyle w:val="Standard"/>
        <w:tabs>
          <w:tab w:val="left" w:pos="709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д</w:t>
      </w:r>
      <w:r w:rsidR="00AD151F" w:rsidRPr="00235C30">
        <w:rPr>
          <w:rFonts w:ascii="PT Astra Serif" w:hAnsi="PT Astra Serif"/>
          <w:sz w:val="28"/>
          <w:szCs w:val="28"/>
        </w:rPr>
        <w:t xml:space="preserve">ополнить </w:t>
      </w:r>
      <w:r w:rsidR="00D7555E" w:rsidRPr="00235C30">
        <w:rPr>
          <w:rFonts w:ascii="PT Astra Serif" w:hAnsi="PT Astra Serif"/>
          <w:sz w:val="28"/>
          <w:szCs w:val="28"/>
        </w:rPr>
        <w:t>под</w:t>
      </w:r>
      <w:r w:rsidR="000E1CA5" w:rsidRPr="00235C30">
        <w:rPr>
          <w:rFonts w:ascii="PT Astra Serif" w:hAnsi="PT Astra Serif"/>
          <w:sz w:val="28"/>
          <w:szCs w:val="28"/>
        </w:rPr>
        <w:t xml:space="preserve">пунктом «в» </w:t>
      </w:r>
      <w:r w:rsidR="00AD151F" w:rsidRPr="00235C30">
        <w:rPr>
          <w:rFonts w:ascii="PT Astra Serif" w:hAnsi="PT Astra Serif"/>
          <w:sz w:val="28"/>
          <w:szCs w:val="28"/>
        </w:rPr>
        <w:t>следующего содержания:</w:t>
      </w:r>
    </w:p>
    <w:p w:rsidR="00F37D13" w:rsidRPr="00235C30" w:rsidRDefault="00F37D13" w:rsidP="00235C30">
      <w:pPr>
        <w:pStyle w:val="Standard"/>
        <w:tabs>
          <w:tab w:val="left" w:pos="709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«в) от возврата средств</w:t>
      </w:r>
      <w:r w:rsidR="00A7189C" w:rsidRPr="00235C30">
        <w:rPr>
          <w:rFonts w:ascii="PT Astra Serif" w:hAnsi="PT Astra Serif"/>
          <w:sz w:val="28"/>
          <w:szCs w:val="28"/>
        </w:rPr>
        <w:t>, р</w:t>
      </w:r>
      <w:r w:rsidR="00235C30">
        <w:rPr>
          <w:rFonts w:ascii="PT Astra Serif" w:hAnsi="PT Astra Serif"/>
          <w:sz w:val="28"/>
          <w:szCs w:val="28"/>
        </w:rPr>
        <w:t>анее размещённых на депозитах, –</w:t>
      </w:r>
      <w:r w:rsidR="00A7189C" w:rsidRPr="00235C30">
        <w:rPr>
          <w:rFonts w:ascii="PT Astra Serif" w:hAnsi="PT Astra Serif"/>
          <w:sz w:val="28"/>
          <w:szCs w:val="28"/>
        </w:rPr>
        <w:t xml:space="preserve"> по коду  аналитической </w:t>
      </w:r>
      <w:proofErr w:type="gramStart"/>
      <w:r w:rsidR="00A7189C" w:rsidRPr="00235C30">
        <w:rPr>
          <w:rFonts w:ascii="PT Astra Serif" w:hAnsi="PT Astra Serif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="00A7189C" w:rsidRPr="00235C30">
        <w:rPr>
          <w:rFonts w:ascii="PT Astra Serif" w:hAnsi="PT Astra Serif"/>
          <w:sz w:val="28"/>
          <w:szCs w:val="28"/>
        </w:rPr>
        <w:t>;»;</w:t>
      </w:r>
    </w:p>
    <w:p w:rsidR="002A07F9" w:rsidRPr="00235C30" w:rsidRDefault="007E7E27" w:rsidP="00235C30">
      <w:pPr>
        <w:pStyle w:val="Standard"/>
        <w:tabs>
          <w:tab w:val="left" w:pos="709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б) в</w:t>
      </w:r>
      <w:r w:rsidR="0078503B" w:rsidRPr="00235C30">
        <w:rPr>
          <w:rFonts w:ascii="PT Astra Serif" w:hAnsi="PT Astra Serif"/>
          <w:sz w:val="28"/>
          <w:szCs w:val="28"/>
        </w:rPr>
        <w:t xml:space="preserve"> </w:t>
      </w:r>
      <w:r w:rsidR="00294DBC" w:rsidRPr="00235C30">
        <w:rPr>
          <w:rFonts w:ascii="PT Astra Serif" w:hAnsi="PT Astra Serif"/>
          <w:sz w:val="28"/>
          <w:szCs w:val="28"/>
        </w:rPr>
        <w:t>пункте 2.5:</w:t>
      </w:r>
    </w:p>
    <w:p w:rsidR="00294DBC" w:rsidRPr="00235C30" w:rsidRDefault="003D76FE" w:rsidP="00235C30">
      <w:pPr>
        <w:pStyle w:val="Standard"/>
        <w:tabs>
          <w:tab w:val="left" w:pos="709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а</w:t>
      </w:r>
      <w:r w:rsidR="00294DBC" w:rsidRPr="00235C30">
        <w:rPr>
          <w:rFonts w:ascii="PT Astra Serif" w:hAnsi="PT Astra Serif"/>
          <w:sz w:val="28"/>
          <w:szCs w:val="28"/>
        </w:rPr>
        <w:t>бзац перв</w:t>
      </w:r>
      <w:r w:rsidR="003F6657" w:rsidRPr="00235C30">
        <w:rPr>
          <w:rFonts w:ascii="PT Astra Serif" w:hAnsi="PT Astra Serif"/>
          <w:sz w:val="28"/>
          <w:szCs w:val="28"/>
        </w:rPr>
        <w:t>ый изложить в следующей редакции</w:t>
      </w:r>
      <w:r w:rsidR="00294DBC" w:rsidRPr="00235C30">
        <w:rPr>
          <w:rFonts w:ascii="PT Astra Serif" w:hAnsi="PT Astra Serif"/>
          <w:sz w:val="28"/>
          <w:szCs w:val="28"/>
        </w:rPr>
        <w:t xml:space="preserve">: </w:t>
      </w:r>
    </w:p>
    <w:p w:rsidR="002A07F9" w:rsidRPr="00235C30" w:rsidRDefault="003F6657" w:rsidP="00235C30">
      <w:pPr>
        <w:pStyle w:val="Standard"/>
        <w:tabs>
          <w:tab w:val="left" w:pos="709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 xml:space="preserve">«2.5. План </w:t>
      </w:r>
      <w:r w:rsidR="00862248" w:rsidRPr="00235C30">
        <w:rPr>
          <w:rFonts w:ascii="PT Astra Serif" w:hAnsi="PT Astra Serif"/>
          <w:sz w:val="28"/>
          <w:szCs w:val="28"/>
        </w:rPr>
        <w:t xml:space="preserve">составляется учреждением в процессе </w:t>
      </w:r>
      <w:r w:rsidR="00F26A02" w:rsidRPr="00235C30">
        <w:rPr>
          <w:rFonts w:ascii="PT Astra Serif" w:hAnsi="PT Astra Serif"/>
          <w:sz w:val="28"/>
          <w:szCs w:val="28"/>
        </w:rPr>
        <w:t xml:space="preserve">составления </w:t>
      </w:r>
      <w:r w:rsidR="00862248" w:rsidRPr="00235C30">
        <w:rPr>
          <w:rFonts w:ascii="PT Astra Serif" w:hAnsi="PT Astra Serif"/>
          <w:sz w:val="28"/>
          <w:szCs w:val="28"/>
        </w:rPr>
        <w:t>областного бюджета Ульяновской обла</w:t>
      </w:r>
      <w:r w:rsidR="00F26A02" w:rsidRPr="00235C30">
        <w:rPr>
          <w:rFonts w:ascii="PT Astra Serif" w:hAnsi="PT Astra Serif"/>
          <w:sz w:val="28"/>
          <w:szCs w:val="28"/>
        </w:rPr>
        <w:t xml:space="preserve">сти на очередной финансовый год </w:t>
      </w:r>
      <w:r w:rsidR="00862248" w:rsidRPr="00235C30">
        <w:rPr>
          <w:rFonts w:ascii="PT Astra Serif" w:hAnsi="PT Astra Serif"/>
          <w:sz w:val="28"/>
          <w:szCs w:val="28"/>
        </w:rPr>
        <w:t xml:space="preserve">и плановый период в соответствии с графиком </w:t>
      </w:r>
      <w:r w:rsidR="00F26A02" w:rsidRPr="00235C30">
        <w:rPr>
          <w:rFonts w:ascii="PT Astra Serif" w:hAnsi="PT Astra Serif"/>
          <w:sz w:val="28"/>
          <w:szCs w:val="28"/>
        </w:rPr>
        <w:t xml:space="preserve">подготовки и рассмотрения проекта </w:t>
      </w:r>
      <w:r w:rsidR="00862248" w:rsidRPr="00235C30">
        <w:rPr>
          <w:rFonts w:ascii="PT Astra Serif" w:hAnsi="PT Astra Serif"/>
          <w:sz w:val="28"/>
          <w:szCs w:val="28"/>
        </w:rPr>
        <w:t>областного бюджета Ульяновской области по Правительству Ульяновской области на очередной финансовый год и плановый период, утверждаемым Правительством Ульяновской области. План вновь созданного учре</w:t>
      </w:r>
      <w:r w:rsidR="00235C30">
        <w:rPr>
          <w:rFonts w:ascii="PT Astra Serif" w:hAnsi="PT Astra Serif"/>
          <w:sz w:val="28"/>
          <w:szCs w:val="28"/>
        </w:rPr>
        <w:t xml:space="preserve">ждения составляется на текущий </w:t>
      </w:r>
      <w:r w:rsidR="00862248" w:rsidRPr="00235C30">
        <w:rPr>
          <w:rFonts w:ascii="PT Astra Serif" w:hAnsi="PT Astra Serif"/>
          <w:sz w:val="28"/>
          <w:szCs w:val="28"/>
        </w:rPr>
        <w:t>финансовый год и плановый период</w:t>
      </w:r>
      <w:proofErr w:type="gramStart"/>
      <w:r w:rsidR="00862248" w:rsidRPr="00235C30">
        <w:rPr>
          <w:rFonts w:ascii="PT Astra Serif" w:hAnsi="PT Astra Serif"/>
          <w:sz w:val="28"/>
          <w:szCs w:val="28"/>
        </w:rPr>
        <w:t>:»</w:t>
      </w:r>
      <w:proofErr w:type="gramEnd"/>
      <w:r w:rsidR="00862248" w:rsidRPr="00235C30">
        <w:rPr>
          <w:rFonts w:ascii="PT Astra Serif" w:hAnsi="PT Astra Serif"/>
          <w:sz w:val="28"/>
          <w:szCs w:val="28"/>
        </w:rPr>
        <w:t>;</w:t>
      </w:r>
    </w:p>
    <w:p w:rsidR="00862248" w:rsidRPr="00235C30" w:rsidRDefault="007E7E27" w:rsidP="00235C30">
      <w:pPr>
        <w:pStyle w:val="Standard"/>
        <w:tabs>
          <w:tab w:val="left" w:pos="709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lastRenderedPageBreak/>
        <w:t>под</w:t>
      </w:r>
      <w:r w:rsidR="004207F7" w:rsidRPr="00235C30">
        <w:rPr>
          <w:rFonts w:ascii="PT Astra Serif" w:hAnsi="PT Astra Serif"/>
          <w:sz w:val="28"/>
          <w:szCs w:val="28"/>
        </w:rPr>
        <w:t>п</w:t>
      </w:r>
      <w:r w:rsidR="00235C30">
        <w:rPr>
          <w:rFonts w:ascii="PT Astra Serif" w:hAnsi="PT Astra Serif"/>
          <w:sz w:val="28"/>
          <w:szCs w:val="28"/>
        </w:rPr>
        <w:t xml:space="preserve">ункт 2 </w:t>
      </w:r>
      <w:r w:rsidR="00521350" w:rsidRPr="00235C30">
        <w:rPr>
          <w:rFonts w:ascii="PT Astra Serif" w:hAnsi="PT Astra Serif"/>
          <w:sz w:val="28"/>
          <w:szCs w:val="28"/>
        </w:rPr>
        <w:t>после слова «учреждения» дополнить словами «</w:t>
      </w:r>
      <w:r w:rsidR="00862248" w:rsidRPr="00235C30">
        <w:rPr>
          <w:rFonts w:ascii="PT Astra Serif" w:hAnsi="PT Astra Serif"/>
          <w:sz w:val="28"/>
          <w:szCs w:val="28"/>
        </w:rPr>
        <w:t>, включая выплаты по исполнению приняты</w:t>
      </w:r>
      <w:r w:rsidR="00235C30">
        <w:rPr>
          <w:rFonts w:ascii="PT Astra Serif" w:hAnsi="PT Astra Serif"/>
          <w:sz w:val="28"/>
          <w:szCs w:val="28"/>
        </w:rPr>
        <w:t xml:space="preserve">х учреждением в предшествующих </w:t>
      </w:r>
      <w:r w:rsidR="00862248" w:rsidRPr="00235C30">
        <w:rPr>
          <w:rFonts w:ascii="PT Astra Serif" w:hAnsi="PT Astra Serif"/>
          <w:sz w:val="28"/>
          <w:szCs w:val="28"/>
        </w:rPr>
        <w:t>отчётных периодах обязательств»</w:t>
      </w:r>
      <w:r w:rsidR="00521350" w:rsidRPr="00235C30">
        <w:rPr>
          <w:rFonts w:ascii="PT Astra Serif" w:hAnsi="PT Astra Serif"/>
          <w:sz w:val="28"/>
          <w:szCs w:val="28"/>
        </w:rPr>
        <w:t>;</w:t>
      </w:r>
    </w:p>
    <w:p w:rsidR="00862248" w:rsidRPr="00235C30" w:rsidRDefault="007E7E27" w:rsidP="00235C30">
      <w:pPr>
        <w:pStyle w:val="Standard"/>
        <w:tabs>
          <w:tab w:val="left" w:pos="709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в)</w:t>
      </w:r>
      <w:r w:rsidR="003D76FE" w:rsidRPr="00235C30">
        <w:rPr>
          <w:rFonts w:ascii="PT Astra Serif" w:hAnsi="PT Astra Serif"/>
          <w:sz w:val="28"/>
          <w:szCs w:val="28"/>
        </w:rPr>
        <w:t xml:space="preserve"> </w:t>
      </w:r>
      <w:r w:rsidR="0078503B" w:rsidRPr="00235C30">
        <w:rPr>
          <w:rFonts w:ascii="PT Astra Serif" w:hAnsi="PT Astra Serif"/>
          <w:sz w:val="28"/>
          <w:szCs w:val="28"/>
        </w:rPr>
        <w:t>п</w:t>
      </w:r>
      <w:r w:rsidR="003D76FE" w:rsidRPr="00235C30">
        <w:rPr>
          <w:rFonts w:ascii="PT Astra Serif" w:hAnsi="PT Astra Serif"/>
          <w:sz w:val="28"/>
          <w:szCs w:val="28"/>
        </w:rPr>
        <w:t>ункт 2.6 дополнить абзацем третьим следующего содержания:</w:t>
      </w:r>
    </w:p>
    <w:p w:rsidR="003D76FE" w:rsidRPr="00235C30" w:rsidRDefault="003D76FE" w:rsidP="00235C30">
      <w:pPr>
        <w:pStyle w:val="Standard"/>
        <w:tabs>
          <w:tab w:val="left" w:pos="709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«При принятии учреждением обязательств, срок исполнения которых     по у</w:t>
      </w:r>
      <w:r w:rsidR="00235C30">
        <w:rPr>
          <w:rFonts w:ascii="PT Astra Serif" w:hAnsi="PT Astra Serif"/>
          <w:sz w:val="28"/>
          <w:szCs w:val="28"/>
        </w:rPr>
        <w:t xml:space="preserve">словиям договоров (контрактов) </w:t>
      </w:r>
      <w:r w:rsidRPr="00235C30">
        <w:rPr>
          <w:rFonts w:ascii="PT Astra Serif" w:hAnsi="PT Astra Serif"/>
          <w:sz w:val="28"/>
          <w:szCs w:val="28"/>
        </w:rPr>
        <w:t>превышает срок, предусмотренный абзацем первым настоящего пункта, показатели Плана по решению  Учредителя  утверждаются на период, превышающий указанный срок</w:t>
      </w:r>
      <w:proofErr w:type="gramStart"/>
      <w:r w:rsidR="00A810B9" w:rsidRPr="00235C30">
        <w:rPr>
          <w:rFonts w:ascii="PT Astra Serif" w:hAnsi="PT Astra Serif"/>
          <w:sz w:val="28"/>
          <w:szCs w:val="28"/>
        </w:rPr>
        <w:t>.»</w:t>
      </w:r>
      <w:r w:rsidR="0078503B" w:rsidRPr="00235C30">
        <w:rPr>
          <w:rFonts w:ascii="PT Astra Serif" w:hAnsi="PT Astra Serif"/>
          <w:sz w:val="28"/>
          <w:szCs w:val="28"/>
        </w:rPr>
        <w:t>;</w:t>
      </w:r>
      <w:r w:rsidRPr="00235C30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E10FA2" w:rsidRPr="00235C30" w:rsidRDefault="007E7E27" w:rsidP="00235C30">
      <w:pPr>
        <w:pStyle w:val="Standard"/>
        <w:tabs>
          <w:tab w:val="left" w:pos="709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 xml:space="preserve">г) </w:t>
      </w:r>
      <w:r w:rsidR="0078503B" w:rsidRPr="00235C30">
        <w:rPr>
          <w:rFonts w:ascii="PT Astra Serif" w:hAnsi="PT Astra Serif"/>
          <w:sz w:val="28"/>
          <w:szCs w:val="28"/>
        </w:rPr>
        <w:t>п</w:t>
      </w:r>
      <w:r w:rsidR="00E10FA2" w:rsidRPr="00235C30">
        <w:rPr>
          <w:rFonts w:ascii="PT Astra Serif" w:hAnsi="PT Astra Serif"/>
          <w:sz w:val="28"/>
          <w:szCs w:val="28"/>
        </w:rPr>
        <w:t>ункт 2.8 изложить в следующей редакции:</w:t>
      </w:r>
    </w:p>
    <w:p w:rsidR="00E10FA2" w:rsidRPr="00235C30" w:rsidRDefault="00E10FA2" w:rsidP="00235C30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35C30">
        <w:rPr>
          <w:rFonts w:ascii="PT Astra Serif" w:hAnsi="PT Astra Serif"/>
          <w:sz w:val="28"/>
          <w:szCs w:val="28"/>
        </w:rPr>
        <w:t xml:space="preserve">«2.8. </w:t>
      </w:r>
      <w:r w:rsidRPr="00235C30">
        <w:rPr>
          <w:rFonts w:ascii="PT Astra Serif" w:eastAsiaTheme="minorHAnsi" w:hAnsi="PT Astra Serif"/>
          <w:sz w:val="28"/>
          <w:szCs w:val="28"/>
          <w:lang w:eastAsia="en-US"/>
        </w:rPr>
        <w:t>Показатели Плана</w:t>
      </w:r>
      <w:r w:rsidR="00235C30">
        <w:rPr>
          <w:rFonts w:ascii="PT Astra Serif" w:eastAsiaTheme="minorHAnsi" w:hAnsi="PT Astra Serif"/>
          <w:sz w:val="28"/>
          <w:szCs w:val="28"/>
          <w:lang w:eastAsia="en-US"/>
        </w:rPr>
        <w:t xml:space="preserve"> после внесения в них изменений</w:t>
      </w:r>
      <w:r w:rsidRPr="00235C30">
        <w:rPr>
          <w:rFonts w:ascii="PT Astra Serif" w:eastAsiaTheme="minorHAnsi" w:hAnsi="PT Astra Serif"/>
          <w:sz w:val="28"/>
          <w:szCs w:val="28"/>
          <w:lang w:eastAsia="en-US"/>
        </w:rPr>
        <w:t xml:space="preserve"> не </w:t>
      </w:r>
      <w:r w:rsidR="006A029D" w:rsidRPr="00235C30">
        <w:rPr>
          <w:rFonts w:ascii="PT Astra Serif" w:eastAsiaTheme="minorHAnsi" w:hAnsi="PT Astra Serif"/>
          <w:sz w:val="28"/>
          <w:szCs w:val="28"/>
          <w:lang w:eastAsia="en-US"/>
        </w:rPr>
        <w:t xml:space="preserve">могут превышать </w:t>
      </w:r>
      <w:r w:rsidR="00235C30">
        <w:rPr>
          <w:rFonts w:ascii="PT Astra Serif" w:eastAsiaTheme="minorHAnsi" w:hAnsi="PT Astra Serif"/>
          <w:sz w:val="28"/>
          <w:szCs w:val="28"/>
          <w:lang w:eastAsia="en-US"/>
        </w:rPr>
        <w:t>объём плановых поступлений</w:t>
      </w:r>
      <w:r w:rsidR="006A029D" w:rsidRPr="00235C30">
        <w:rPr>
          <w:rFonts w:ascii="PT Astra Serif" w:eastAsiaTheme="minorHAnsi" w:hAnsi="PT Astra Serif"/>
          <w:sz w:val="28"/>
          <w:szCs w:val="28"/>
          <w:lang w:eastAsia="en-US"/>
        </w:rPr>
        <w:t xml:space="preserve"> с учётом остатка</w:t>
      </w:r>
      <w:r w:rsidR="00A73D1F" w:rsidRPr="00235C30">
        <w:rPr>
          <w:rFonts w:ascii="PT Astra Serif" w:eastAsiaTheme="minorHAnsi" w:hAnsi="PT Astra Serif"/>
          <w:sz w:val="28"/>
          <w:szCs w:val="28"/>
          <w:lang w:eastAsia="en-US"/>
        </w:rPr>
        <w:t xml:space="preserve"> средств </w:t>
      </w:r>
      <w:r w:rsidR="006A029D" w:rsidRPr="00235C30">
        <w:rPr>
          <w:rFonts w:ascii="PT Astra Serif" w:eastAsiaTheme="minorHAnsi" w:hAnsi="PT Astra Serif"/>
          <w:sz w:val="28"/>
          <w:szCs w:val="28"/>
          <w:lang w:eastAsia="en-US"/>
        </w:rPr>
        <w:t>на нач</w:t>
      </w:r>
      <w:r w:rsidR="00235C30">
        <w:rPr>
          <w:rFonts w:ascii="PT Astra Serif" w:eastAsiaTheme="minorHAnsi" w:hAnsi="PT Astra Serif"/>
          <w:sz w:val="28"/>
          <w:szCs w:val="28"/>
          <w:lang w:eastAsia="en-US"/>
        </w:rPr>
        <w:t>ало текущего финансового года</w:t>
      </w:r>
      <w:proofErr w:type="gramStart"/>
      <w:r w:rsidR="00235C30">
        <w:rPr>
          <w:rFonts w:ascii="PT Astra Serif" w:eastAsiaTheme="minorHAnsi" w:hAnsi="PT Astra Serif"/>
          <w:sz w:val="28"/>
          <w:szCs w:val="28"/>
          <w:lang w:eastAsia="en-US"/>
        </w:rPr>
        <w:t>.»;</w:t>
      </w:r>
      <w:proofErr w:type="gramEnd"/>
    </w:p>
    <w:p w:rsidR="00E10FA2" w:rsidRPr="00235C30" w:rsidRDefault="007E7E27" w:rsidP="00235C30">
      <w:pPr>
        <w:pStyle w:val="Standard"/>
        <w:tabs>
          <w:tab w:val="left" w:pos="709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д)</w:t>
      </w:r>
      <w:r w:rsidR="005C1BCF" w:rsidRPr="00235C30">
        <w:rPr>
          <w:rFonts w:ascii="PT Astra Serif" w:hAnsi="PT Astra Serif"/>
          <w:sz w:val="28"/>
          <w:szCs w:val="28"/>
        </w:rPr>
        <w:t xml:space="preserve"> </w:t>
      </w:r>
      <w:r w:rsidR="00A73D1F" w:rsidRPr="00235C30">
        <w:rPr>
          <w:rFonts w:ascii="PT Astra Serif" w:hAnsi="PT Astra Serif"/>
          <w:sz w:val="28"/>
          <w:szCs w:val="28"/>
        </w:rPr>
        <w:t>д</w:t>
      </w:r>
      <w:r w:rsidR="005C1BCF" w:rsidRPr="00235C30">
        <w:rPr>
          <w:rFonts w:ascii="PT Astra Serif" w:hAnsi="PT Astra Serif"/>
          <w:sz w:val="28"/>
          <w:szCs w:val="28"/>
        </w:rPr>
        <w:t>ополнить пунктом 2.17 следующего содержания:</w:t>
      </w:r>
    </w:p>
    <w:p w:rsidR="005C1BCF" w:rsidRPr="00235C30" w:rsidRDefault="005C1BCF" w:rsidP="00235C30">
      <w:pPr>
        <w:pStyle w:val="Standard"/>
        <w:tabs>
          <w:tab w:val="left" w:pos="709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«2.17</w:t>
      </w:r>
      <w:r w:rsidR="00A73D1F" w:rsidRPr="00235C30">
        <w:rPr>
          <w:rFonts w:ascii="PT Astra Serif" w:hAnsi="PT Astra Serif"/>
          <w:sz w:val="28"/>
          <w:szCs w:val="28"/>
        </w:rPr>
        <w:t>.</w:t>
      </w:r>
      <w:r w:rsidRPr="00235C30">
        <w:rPr>
          <w:rFonts w:ascii="PT Astra Serif" w:hAnsi="PT Astra Serif"/>
          <w:sz w:val="28"/>
          <w:szCs w:val="28"/>
        </w:rPr>
        <w:t xml:space="preserve"> Требования к составлению </w:t>
      </w:r>
      <w:r w:rsidR="00A65094" w:rsidRPr="00235C30">
        <w:rPr>
          <w:rFonts w:ascii="PT Astra Serif" w:hAnsi="PT Astra Serif"/>
          <w:sz w:val="28"/>
          <w:szCs w:val="28"/>
        </w:rPr>
        <w:t xml:space="preserve">и утверждению </w:t>
      </w:r>
      <w:r w:rsidRPr="00235C30">
        <w:rPr>
          <w:rFonts w:ascii="PT Astra Serif" w:hAnsi="PT Astra Serif"/>
          <w:sz w:val="28"/>
          <w:szCs w:val="28"/>
        </w:rPr>
        <w:t>Плана, установленные</w:t>
      </w:r>
      <w:r w:rsidR="00A65094" w:rsidRPr="00235C30">
        <w:rPr>
          <w:rFonts w:ascii="PT Astra Serif" w:hAnsi="PT Astra Serif"/>
          <w:sz w:val="28"/>
          <w:szCs w:val="28"/>
        </w:rPr>
        <w:t xml:space="preserve"> пунктами 2.1-2.16 настоящего Порядка, применяются  п</w:t>
      </w:r>
      <w:r w:rsidR="00235C30">
        <w:rPr>
          <w:rFonts w:ascii="PT Astra Serif" w:hAnsi="PT Astra Serif"/>
          <w:sz w:val="28"/>
          <w:szCs w:val="28"/>
        </w:rPr>
        <w:t>ри составлении проекта Плана</w:t>
      </w:r>
      <w:proofErr w:type="gramStart"/>
      <w:r w:rsidR="00235C30">
        <w:rPr>
          <w:rFonts w:ascii="PT Astra Serif" w:hAnsi="PT Astra Serif"/>
          <w:sz w:val="28"/>
          <w:szCs w:val="28"/>
        </w:rPr>
        <w:t>.»;</w:t>
      </w:r>
      <w:proofErr w:type="gramEnd"/>
    </w:p>
    <w:p w:rsidR="00D36315" w:rsidRPr="00235C30" w:rsidRDefault="007E7E27" w:rsidP="00235C30">
      <w:pPr>
        <w:pStyle w:val="Standard"/>
        <w:tabs>
          <w:tab w:val="left" w:pos="709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2</w:t>
      </w:r>
      <w:r w:rsidR="00A73D1F" w:rsidRPr="00235C30">
        <w:rPr>
          <w:rFonts w:ascii="PT Astra Serif" w:hAnsi="PT Astra Serif"/>
          <w:sz w:val="28"/>
          <w:szCs w:val="28"/>
        </w:rPr>
        <w:t>) в</w:t>
      </w:r>
      <w:r w:rsidR="00D36315" w:rsidRPr="00235C30">
        <w:rPr>
          <w:rFonts w:ascii="PT Astra Serif" w:hAnsi="PT Astra Serif"/>
          <w:sz w:val="28"/>
          <w:szCs w:val="28"/>
        </w:rPr>
        <w:t xml:space="preserve"> разделе 3:</w:t>
      </w:r>
    </w:p>
    <w:p w:rsidR="00D36315" w:rsidRPr="00235C30" w:rsidRDefault="007E7E27" w:rsidP="00235C30">
      <w:pPr>
        <w:pStyle w:val="Standard"/>
        <w:tabs>
          <w:tab w:val="left" w:pos="709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 xml:space="preserve">а) </w:t>
      </w:r>
      <w:r w:rsidR="00D36315" w:rsidRPr="00235C30">
        <w:rPr>
          <w:rFonts w:ascii="PT Astra Serif" w:hAnsi="PT Astra Serif"/>
          <w:sz w:val="28"/>
          <w:szCs w:val="28"/>
        </w:rPr>
        <w:t>пункт 3.2 дополнить абзацем третьим следующего содержания:</w:t>
      </w:r>
    </w:p>
    <w:p w:rsidR="00D36315" w:rsidRPr="00235C30" w:rsidRDefault="00D36315" w:rsidP="00235C30">
      <w:pPr>
        <w:pStyle w:val="Standard"/>
        <w:tabs>
          <w:tab w:val="left" w:pos="709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«</w:t>
      </w:r>
      <w:r w:rsidR="00600AD7" w:rsidRPr="00235C30">
        <w:rPr>
          <w:rFonts w:ascii="PT Astra Serif" w:hAnsi="PT Astra Serif"/>
          <w:sz w:val="28"/>
          <w:szCs w:val="28"/>
        </w:rPr>
        <w:t xml:space="preserve">Обоснования (расчёты) плановых показателей выплат текущего финансового года подлежат уточнению в части размера принятых </w:t>
      </w:r>
      <w:r w:rsidR="00F64C07" w:rsidRPr="00235C30">
        <w:rPr>
          <w:rFonts w:ascii="PT Astra Serif" w:hAnsi="PT Astra Serif"/>
          <w:sz w:val="28"/>
          <w:szCs w:val="28"/>
        </w:rPr>
        <w:t xml:space="preserve">                                   </w:t>
      </w:r>
      <w:r w:rsidR="00600AD7" w:rsidRPr="00235C30">
        <w:rPr>
          <w:rFonts w:ascii="PT Astra Serif" w:hAnsi="PT Astra Serif"/>
          <w:sz w:val="28"/>
          <w:szCs w:val="28"/>
        </w:rPr>
        <w:t>и не</w:t>
      </w:r>
      <w:r w:rsidR="00235C30">
        <w:rPr>
          <w:rFonts w:ascii="PT Astra Serif" w:hAnsi="PT Astra Serif"/>
          <w:sz w:val="28"/>
          <w:szCs w:val="28"/>
        </w:rPr>
        <w:t xml:space="preserve"> </w:t>
      </w:r>
      <w:r w:rsidR="00600AD7" w:rsidRPr="00235C30">
        <w:rPr>
          <w:rFonts w:ascii="PT Astra Serif" w:hAnsi="PT Astra Serif"/>
          <w:sz w:val="28"/>
          <w:szCs w:val="28"/>
        </w:rPr>
        <w:t>исполненных на начало текущего финансового года обязательств после составления и утверждения годовой бухгалтерской отчётности</w:t>
      </w:r>
      <w:proofErr w:type="gramStart"/>
      <w:r w:rsidR="00600AD7" w:rsidRPr="00235C30">
        <w:rPr>
          <w:rFonts w:ascii="PT Astra Serif" w:hAnsi="PT Astra Serif"/>
          <w:sz w:val="28"/>
          <w:szCs w:val="28"/>
        </w:rPr>
        <w:t>.»</w:t>
      </w:r>
      <w:r w:rsidR="00E574C9" w:rsidRPr="00235C30">
        <w:rPr>
          <w:rFonts w:ascii="PT Astra Serif" w:hAnsi="PT Astra Serif"/>
          <w:sz w:val="28"/>
          <w:szCs w:val="28"/>
        </w:rPr>
        <w:t>;</w:t>
      </w:r>
      <w:proofErr w:type="gramEnd"/>
    </w:p>
    <w:p w:rsidR="006533D4" w:rsidRPr="00235C30" w:rsidRDefault="007E7E27" w:rsidP="00235C30">
      <w:pPr>
        <w:pStyle w:val="Standard"/>
        <w:tabs>
          <w:tab w:val="left" w:pos="709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б)</w:t>
      </w:r>
      <w:r w:rsidR="006533D4" w:rsidRPr="00235C30">
        <w:rPr>
          <w:rFonts w:ascii="PT Astra Serif" w:hAnsi="PT Astra Serif"/>
          <w:sz w:val="28"/>
          <w:szCs w:val="28"/>
        </w:rPr>
        <w:t xml:space="preserve"> </w:t>
      </w:r>
      <w:r w:rsidR="00971FE4" w:rsidRPr="00235C30">
        <w:rPr>
          <w:rFonts w:ascii="PT Astra Serif" w:hAnsi="PT Astra Serif"/>
          <w:sz w:val="28"/>
          <w:szCs w:val="28"/>
        </w:rPr>
        <w:t xml:space="preserve">подпункт 1 </w:t>
      </w:r>
      <w:r w:rsidR="006533D4" w:rsidRPr="00235C30">
        <w:rPr>
          <w:rFonts w:ascii="PT Astra Serif" w:hAnsi="PT Astra Serif"/>
          <w:sz w:val="28"/>
          <w:szCs w:val="28"/>
        </w:rPr>
        <w:t>пункт</w:t>
      </w:r>
      <w:r w:rsidR="00971FE4" w:rsidRPr="00235C30">
        <w:rPr>
          <w:rFonts w:ascii="PT Astra Serif" w:hAnsi="PT Astra Serif"/>
          <w:sz w:val="28"/>
          <w:szCs w:val="28"/>
        </w:rPr>
        <w:t>а</w:t>
      </w:r>
      <w:r w:rsidR="00235C30">
        <w:rPr>
          <w:rFonts w:ascii="PT Astra Serif" w:hAnsi="PT Astra Serif"/>
          <w:sz w:val="28"/>
          <w:szCs w:val="28"/>
        </w:rPr>
        <w:t xml:space="preserve"> 3.3</w:t>
      </w:r>
      <w:r w:rsidR="006533D4" w:rsidRPr="00235C30">
        <w:rPr>
          <w:rFonts w:ascii="PT Astra Serif" w:hAnsi="PT Astra Serif"/>
          <w:sz w:val="28"/>
          <w:szCs w:val="28"/>
        </w:rPr>
        <w:t xml:space="preserve"> дополнить </w:t>
      </w:r>
      <w:r w:rsidR="004207F7" w:rsidRPr="00235C30">
        <w:rPr>
          <w:rFonts w:ascii="PT Astra Serif" w:hAnsi="PT Astra Serif"/>
          <w:sz w:val="28"/>
          <w:szCs w:val="28"/>
        </w:rPr>
        <w:t xml:space="preserve">подпунктом «д» </w:t>
      </w:r>
      <w:r w:rsidR="006533D4" w:rsidRPr="00235C30">
        <w:rPr>
          <w:rFonts w:ascii="PT Astra Serif" w:hAnsi="PT Astra Serif"/>
          <w:sz w:val="28"/>
          <w:szCs w:val="28"/>
        </w:rPr>
        <w:t>следующего содержания:</w:t>
      </w:r>
    </w:p>
    <w:p w:rsidR="00D36315" w:rsidRPr="00235C30" w:rsidRDefault="00836457" w:rsidP="00235C30">
      <w:pPr>
        <w:pStyle w:val="Standard"/>
        <w:tabs>
          <w:tab w:val="left" w:pos="709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35C30">
        <w:rPr>
          <w:rFonts w:ascii="PT Astra Serif" w:hAnsi="PT Astra Serif"/>
          <w:sz w:val="28"/>
          <w:szCs w:val="28"/>
        </w:rPr>
        <w:t>«</w:t>
      </w:r>
      <w:r w:rsidR="004207F7" w:rsidRPr="00235C30">
        <w:rPr>
          <w:rFonts w:ascii="PT Astra Serif" w:hAnsi="PT Astra Serif"/>
          <w:sz w:val="28"/>
          <w:szCs w:val="28"/>
        </w:rPr>
        <w:t xml:space="preserve">д) </w:t>
      </w:r>
      <w:r w:rsidRPr="00235C30">
        <w:rPr>
          <w:rFonts w:ascii="PT Astra Serif" w:hAnsi="PT Astra Serif"/>
          <w:sz w:val="28"/>
          <w:szCs w:val="28"/>
        </w:rPr>
        <w:t xml:space="preserve">В случае изменения показателей поступлений в очередном финансовом году и в соответствующем году планового периода более чем </w:t>
      </w:r>
      <w:r w:rsidR="00235C30">
        <w:rPr>
          <w:rFonts w:ascii="PT Astra Serif" w:hAnsi="PT Astra Serif"/>
          <w:sz w:val="28"/>
          <w:szCs w:val="28"/>
        </w:rPr>
        <w:br/>
      </w:r>
      <w:r w:rsidRPr="00235C30">
        <w:rPr>
          <w:rFonts w:ascii="PT Astra Serif" w:hAnsi="PT Astra Serif"/>
          <w:sz w:val="28"/>
          <w:szCs w:val="28"/>
        </w:rPr>
        <w:t>на 20 пр</w:t>
      </w:r>
      <w:r w:rsidR="00235C30">
        <w:rPr>
          <w:rFonts w:ascii="PT Astra Serif" w:hAnsi="PT Astra Serif"/>
          <w:sz w:val="28"/>
          <w:szCs w:val="28"/>
        </w:rPr>
        <w:t>оцентов по сравнению с отчётным</w:t>
      </w:r>
      <w:r w:rsidRPr="00235C30">
        <w:rPr>
          <w:rFonts w:ascii="PT Astra Serif" w:hAnsi="PT Astra Serif"/>
          <w:sz w:val="28"/>
          <w:szCs w:val="28"/>
        </w:rPr>
        <w:t xml:space="preserve"> Учредителю направляется информация о</w:t>
      </w:r>
      <w:r w:rsidR="00235C30">
        <w:rPr>
          <w:rFonts w:ascii="PT Astra Serif" w:hAnsi="PT Astra Serif"/>
          <w:sz w:val="28"/>
          <w:szCs w:val="28"/>
        </w:rPr>
        <w:t xml:space="preserve"> причинах указанных изменений.»;</w:t>
      </w:r>
      <w:proofErr w:type="gramEnd"/>
    </w:p>
    <w:p w:rsidR="00EF155E" w:rsidRPr="00235C30" w:rsidRDefault="007E7E27" w:rsidP="00235C30">
      <w:pPr>
        <w:pStyle w:val="Standard"/>
        <w:tabs>
          <w:tab w:val="left" w:pos="709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 xml:space="preserve">в) </w:t>
      </w:r>
      <w:r w:rsidR="008F5857" w:rsidRPr="00235C30">
        <w:rPr>
          <w:rFonts w:ascii="PT Astra Serif" w:hAnsi="PT Astra Serif"/>
          <w:sz w:val="28"/>
          <w:szCs w:val="28"/>
        </w:rPr>
        <w:t xml:space="preserve">абзац </w:t>
      </w:r>
      <w:r w:rsidR="00521350" w:rsidRPr="00235C30">
        <w:rPr>
          <w:rFonts w:ascii="PT Astra Serif" w:hAnsi="PT Astra Serif"/>
          <w:sz w:val="28"/>
          <w:szCs w:val="28"/>
        </w:rPr>
        <w:t>двенадцатый</w:t>
      </w:r>
      <w:r w:rsidRPr="00235C30">
        <w:rPr>
          <w:rFonts w:ascii="PT Astra Serif" w:hAnsi="PT Astra Serif"/>
          <w:sz w:val="28"/>
          <w:szCs w:val="28"/>
        </w:rPr>
        <w:t xml:space="preserve">  пункта 3.12 </w:t>
      </w:r>
      <w:r w:rsidR="008F5857" w:rsidRPr="00235C3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F5857" w:rsidRPr="00235C30" w:rsidRDefault="008F5857" w:rsidP="00235C3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35C30">
        <w:rPr>
          <w:rFonts w:ascii="PT Astra Serif" w:eastAsiaTheme="minorHAnsi" w:hAnsi="PT Astra Serif"/>
          <w:sz w:val="28"/>
          <w:szCs w:val="28"/>
          <w:lang w:eastAsia="en-US"/>
        </w:rPr>
        <w:t xml:space="preserve">«Расчёты расходов на закупку товаров, работ, услуг Плана должны соответствовать планируемым выплатам и показателям плана закупок товаров, работ, услуг, формируемого в соответствии с Федеральным </w:t>
      </w:r>
      <w:hyperlink r:id="rId8" w:history="1">
        <w:r w:rsidRPr="00235C30">
          <w:rPr>
            <w:rFonts w:ascii="PT Astra Serif" w:eastAsiaTheme="minorHAnsi" w:hAnsi="PT Astra Serif"/>
            <w:sz w:val="28"/>
            <w:szCs w:val="28"/>
            <w:lang w:eastAsia="en-US"/>
          </w:rPr>
          <w:t>законом</w:t>
        </w:r>
      </w:hyperlink>
      <w:r w:rsidRPr="00235C30">
        <w:rPr>
          <w:rFonts w:ascii="PT Astra Serif" w:eastAsiaTheme="minorHAnsi" w:hAnsi="PT Astra Serif"/>
          <w:sz w:val="28"/>
          <w:szCs w:val="28"/>
          <w:lang w:eastAsia="en-US"/>
        </w:rPr>
        <w:t xml:space="preserve"> № 223-ФЗ</w:t>
      </w:r>
      <w:r w:rsidR="00235C30">
        <w:rPr>
          <w:rFonts w:ascii="PT Astra Serif" w:eastAsiaTheme="minorHAnsi" w:hAnsi="PT Astra Serif"/>
          <w:sz w:val="28"/>
          <w:szCs w:val="28"/>
          <w:lang w:eastAsia="en-US"/>
        </w:rPr>
        <w:t xml:space="preserve">, а также </w:t>
      </w:r>
      <w:r w:rsidRPr="00235C30">
        <w:rPr>
          <w:rFonts w:ascii="PT Astra Serif" w:eastAsiaTheme="minorHAnsi" w:hAnsi="PT Astra Serif"/>
          <w:sz w:val="28"/>
          <w:szCs w:val="28"/>
          <w:lang w:eastAsia="en-US"/>
        </w:rPr>
        <w:t xml:space="preserve">выплатам и показателям закупок, </w:t>
      </w:r>
      <w:r w:rsidR="00235C30">
        <w:rPr>
          <w:rFonts w:ascii="PT Astra Serif" w:eastAsiaTheme="minorHAnsi" w:hAnsi="PT Astra Serif"/>
          <w:sz w:val="28"/>
          <w:szCs w:val="28"/>
          <w:lang w:eastAsia="en-US"/>
        </w:rPr>
        <w:t>которые не включаются</w:t>
      </w:r>
      <w:r w:rsidRPr="00235C30">
        <w:rPr>
          <w:rFonts w:ascii="PT Astra Serif" w:eastAsiaTheme="minorHAnsi" w:hAnsi="PT Astra Serif"/>
          <w:sz w:val="28"/>
          <w:szCs w:val="28"/>
          <w:lang w:eastAsia="en-US"/>
        </w:rPr>
        <w:t xml:space="preserve"> в план закупок</w:t>
      </w:r>
      <w:proofErr w:type="gramStart"/>
      <w:r w:rsidRPr="00235C30">
        <w:rPr>
          <w:rFonts w:ascii="PT Astra Serif" w:eastAsiaTheme="minorHAnsi" w:hAnsi="PT Astra Serif"/>
          <w:sz w:val="28"/>
          <w:szCs w:val="28"/>
          <w:lang w:eastAsia="en-US"/>
        </w:rPr>
        <w:t xml:space="preserve">.». </w:t>
      </w:r>
      <w:proofErr w:type="gramEnd"/>
    </w:p>
    <w:p w:rsidR="008F5857" w:rsidRPr="00235C30" w:rsidRDefault="007E7E27" w:rsidP="00235C30">
      <w:pPr>
        <w:pStyle w:val="Standard"/>
        <w:tabs>
          <w:tab w:val="left" w:pos="709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 xml:space="preserve">2. Настоящее постановление применяется к правоотношениям, связанным с </w:t>
      </w:r>
      <w:r w:rsidR="00F26A02" w:rsidRPr="00235C30">
        <w:rPr>
          <w:rFonts w:ascii="PT Astra Serif" w:hAnsi="PT Astra Serif"/>
          <w:sz w:val="28"/>
          <w:szCs w:val="28"/>
        </w:rPr>
        <w:t>составлением</w:t>
      </w:r>
      <w:r w:rsidRPr="00235C30">
        <w:rPr>
          <w:rFonts w:ascii="PT Astra Serif" w:hAnsi="PT Astra Serif"/>
          <w:sz w:val="28"/>
          <w:szCs w:val="28"/>
        </w:rPr>
        <w:t xml:space="preserve"> планов финансово-хозяйственной деятельности областных государственных учреждений, функции и полномочия учредителя </w:t>
      </w:r>
      <w:r w:rsidR="00F26A02" w:rsidRPr="00235C30">
        <w:rPr>
          <w:rFonts w:ascii="PT Astra Serif" w:hAnsi="PT Astra Serif"/>
          <w:sz w:val="28"/>
          <w:szCs w:val="28"/>
        </w:rPr>
        <w:t xml:space="preserve">которых </w:t>
      </w:r>
      <w:r w:rsidRPr="00235C30">
        <w:rPr>
          <w:rFonts w:ascii="PT Astra Serif" w:hAnsi="PT Astra Serif"/>
          <w:sz w:val="28"/>
          <w:szCs w:val="28"/>
        </w:rPr>
        <w:t>осуществляет Правительство Ульяновской области</w:t>
      </w:r>
      <w:r w:rsidR="00F26A02" w:rsidRPr="00235C30">
        <w:rPr>
          <w:rFonts w:ascii="PT Astra Serif" w:hAnsi="PT Astra Serif"/>
          <w:sz w:val="28"/>
          <w:szCs w:val="28"/>
        </w:rPr>
        <w:t xml:space="preserve">, начиная </w:t>
      </w:r>
      <w:r w:rsidRPr="00235C30">
        <w:rPr>
          <w:rFonts w:ascii="PT Astra Serif" w:hAnsi="PT Astra Serif"/>
          <w:sz w:val="28"/>
          <w:szCs w:val="28"/>
        </w:rPr>
        <w:t>с планов финансово-хозяйственной деятельности на 2023 год и на плановый период 2024 и 2025 годов.</w:t>
      </w:r>
    </w:p>
    <w:p w:rsidR="00A9280B" w:rsidRPr="00235C30" w:rsidRDefault="008647B0" w:rsidP="00235C3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C30">
        <w:rPr>
          <w:rFonts w:ascii="PT Astra Serif" w:hAnsi="PT Astra Serif"/>
          <w:sz w:val="28"/>
          <w:szCs w:val="28"/>
        </w:rPr>
        <w:t>3</w:t>
      </w:r>
      <w:r w:rsidR="008C2BEB" w:rsidRPr="00235C30">
        <w:rPr>
          <w:rFonts w:ascii="PT Astra Serif" w:hAnsi="PT Astra Serif"/>
          <w:sz w:val="28"/>
          <w:szCs w:val="28"/>
        </w:rPr>
        <w:t>.</w:t>
      </w:r>
      <w:r w:rsidR="007A6A80" w:rsidRPr="00235C30">
        <w:rPr>
          <w:rFonts w:ascii="PT Astra Serif" w:hAnsi="PT Astra Serif"/>
          <w:sz w:val="28"/>
          <w:szCs w:val="28"/>
        </w:rPr>
        <w:t xml:space="preserve"> </w:t>
      </w:r>
      <w:r w:rsidR="00A9280B" w:rsidRPr="00235C30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</w:t>
      </w:r>
      <w:r w:rsidR="00052424" w:rsidRPr="00235C30">
        <w:rPr>
          <w:rFonts w:ascii="PT Astra Serif" w:hAnsi="PT Astra Serif"/>
          <w:sz w:val="28"/>
          <w:szCs w:val="28"/>
        </w:rPr>
        <w:t xml:space="preserve"> дня</w:t>
      </w:r>
      <w:r w:rsidR="00A9280B" w:rsidRPr="00235C30">
        <w:rPr>
          <w:rFonts w:ascii="PT Astra Serif" w:hAnsi="PT Astra Serif"/>
          <w:sz w:val="28"/>
          <w:szCs w:val="28"/>
        </w:rPr>
        <w:t xml:space="preserve"> его официального опубликования.</w:t>
      </w:r>
    </w:p>
    <w:p w:rsidR="00A9280B" w:rsidRPr="004C1394" w:rsidRDefault="00A9280B" w:rsidP="00235C30">
      <w:pPr>
        <w:spacing w:line="23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C2BEB" w:rsidRDefault="008C2BEB" w:rsidP="00235C30">
      <w:pPr>
        <w:spacing w:line="23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35C30" w:rsidRPr="004C1394" w:rsidRDefault="00235C30" w:rsidP="00235C30">
      <w:pPr>
        <w:spacing w:line="23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9280B" w:rsidRPr="004C1394" w:rsidRDefault="00A9280B" w:rsidP="00235C30">
      <w:pPr>
        <w:spacing w:line="230" w:lineRule="auto"/>
        <w:rPr>
          <w:rFonts w:ascii="PT Astra Serif" w:hAnsi="PT Astra Serif"/>
          <w:sz w:val="28"/>
          <w:szCs w:val="28"/>
        </w:rPr>
      </w:pPr>
      <w:r w:rsidRPr="004C1394">
        <w:rPr>
          <w:rFonts w:ascii="PT Astra Serif" w:hAnsi="PT Astra Serif"/>
          <w:sz w:val="28"/>
          <w:szCs w:val="28"/>
        </w:rPr>
        <w:t>Председател</w:t>
      </w:r>
      <w:r w:rsidR="00B3122A">
        <w:rPr>
          <w:rFonts w:ascii="PT Astra Serif" w:hAnsi="PT Astra Serif"/>
          <w:sz w:val="28"/>
          <w:szCs w:val="28"/>
        </w:rPr>
        <w:t>ь</w:t>
      </w:r>
      <w:r w:rsidRPr="004C1394">
        <w:rPr>
          <w:rFonts w:ascii="PT Astra Serif" w:hAnsi="PT Astra Serif"/>
          <w:sz w:val="28"/>
          <w:szCs w:val="28"/>
        </w:rPr>
        <w:t xml:space="preserve"> </w:t>
      </w:r>
    </w:p>
    <w:p w:rsidR="00B147E6" w:rsidRPr="004C1394" w:rsidRDefault="00A9280B" w:rsidP="00235C30">
      <w:pPr>
        <w:spacing w:line="230" w:lineRule="auto"/>
        <w:rPr>
          <w:rFonts w:ascii="PT Astra Serif" w:hAnsi="PT Astra Serif"/>
        </w:rPr>
      </w:pPr>
      <w:r w:rsidRPr="004C1394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</w:t>
      </w:r>
      <w:r w:rsidR="00ED0DC7">
        <w:rPr>
          <w:rFonts w:ascii="PT Astra Serif" w:hAnsi="PT Astra Serif"/>
          <w:sz w:val="28"/>
          <w:szCs w:val="28"/>
        </w:rPr>
        <w:t xml:space="preserve">       </w:t>
      </w:r>
      <w:proofErr w:type="spellStart"/>
      <w:r w:rsidR="0004635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B147E6" w:rsidRPr="004C1394" w:rsidSect="00F71D15">
      <w:headerReference w:type="default" r:id="rId9"/>
      <w:footerReference w:type="first" r:id="rId10"/>
      <w:pgSz w:w="11906" w:h="16838"/>
      <w:pgMar w:top="1134" w:right="566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B4" w:rsidRDefault="00E056B4">
      <w:r>
        <w:separator/>
      </w:r>
    </w:p>
  </w:endnote>
  <w:endnote w:type="continuationSeparator" w:id="0">
    <w:p w:rsidR="00E056B4" w:rsidRDefault="00E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30" w:rsidRPr="00235C30" w:rsidRDefault="00235C30" w:rsidP="00235C30">
    <w:pPr>
      <w:pStyle w:val="ae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B4" w:rsidRDefault="00E056B4">
      <w:r>
        <w:separator/>
      </w:r>
    </w:p>
  </w:footnote>
  <w:footnote w:type="continuationSeparator" w:id="0">
    <w:p w:rsidR="00E056B4" w:rsidRDefault="00E0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46824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91A57" w:rsidRPr="00235C30" w:rsidRDefault="00891A57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235C30">
          <w:rPr>
            <w:rFonts w:ascii="PT Astra Serif" w:hAnsi="PT Astra Serif"/>
            <w:sz w:val="28"/>
            <w:szCs w:val="28"/>
          </w:rPr>
          <w:fldChar w:fldCharType="begin"/>
        </w:r>
        <w:r w:rsidRPr="00235C3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35C30">
          <w:rPr>
            <w:rFonts w:ascii="PT Astra Serif" w:hAnsi="PT Astra Serif"/>
            <w:sz w:val="28"/>
            <w:szCs w:val="28"/>
          </w:rPr>
          <w:fldChar w:fldCharType="separate"/>
        </w:r>
        <w:r w:rsidR="00C64D5F">
          <w:rPr>
            <w:rFonts w:ascii="PT Astra Serif" w:hAnsi="PT Astra Serif"/>
            <w:noProof/>
            <w:sz w:val="28"/>
            <w:szCs w:val="28"/>
          </w:rPr>
          <w:t>2</w:t>
        </w:r>
        <w:r w:rsidRPr="00235C3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C1"/>
    <w:rsid w:val="000057C7"/>
    <w:rsid w:val="000306FB"/>
    <w:rsid w:val="00046354"/>
    <w:rsid w:val="00052424"/>
    <w:rsid w:val="000528FD"/>
    <w:rsid w:val="00076A65"/>
    <w:rsid w:val="000A2106"/>
    <w:rsid w:val="000D005B"/>
    <w:rsid w:val="000D565E"/>
    <w:rsid w:val="000D713B"/>
    <w:rsid w:val="000E1CA5"/>
    <w:rsid w:val="000E41DB"/>
    <w:rsid w:val="000E6248"/>
    <w:rsid w:val="0013296A"/>
    <w:rsid w:val="00170845"/>
    <w:rsid w:val="001B6CB8"/>
    <w:rsid w:val="001D0A1A"/>
    <w:rsid w:val="001D60E8"/>
    <w:rsid w:val="001E67DC"/>
    <w:rsid w:val="001F3CB9"/>
    <w:rsid w:val="001F593C"/>
    <w:rsid w:val="00235C30"/>
    <w:rsid w:val="00237A61"/>
    <w:rsid w:val="00237E4C"/>
    <w:rsid w:val="00246255"/>
    <w:rsid w:val="00250A22"/>
    <w:rsid w:val="00263069"/>
    <w:rsid w:val="002678A5"/>
    <w:rsid w:val="00280842"/>
    <w:rsid w:val="00287AD5"/>
    <w:rsid w:val="00292605"/>
    <w:rsid w:val="00294DBC"/>
    <w:rsid w:val="002A07F9"/>
    <w:rsid w:val="002A2598"/>
    <w:rsid w:val="002A6F06"/>
    <w:rsid w:val="002D0B27"/>
    <w:rsid w:val="002E28B2"/>
    <w:rsid w:val="002F614C"/>
    <w:rsid w:val="00310721"/>
    <w:rsid w:val="00321D99"/>
    <w:rsid w:val="003239E2"/>
    <w:rsid w:val="00347115"/>
    <w:rsid w:val="00380779"/>
    <w:rsid w:val="00390218"/>
    <w:rsid w:val="003A181D"/>
    <w:rsid w:val="003D76FE"/>
    <w:rsid w:val="003F6657"/>
    <w:rsid w:val="00403976"/>
    <w:rsid w:val="004207F7"/>
    <w:rsid w:val="004535E4"/>
    <w:rsid w:val="00462B20"/>
    <w:rsid w:val="004A07CC"/>
    <w:rsid w:val="004C1394"/>
    <w:rsid w:val="004E684D"/>
    <w:rsid w:val="00521350"/>
    <w:rsid w:val="00535A05"/>
    <w:rsid w:val="00537FC1"/>
    <w:rsid w:val="00541C53"/>
    <w:rsid w:val="00553E82"/>
    <w:rsid w:val="00565745"/>
    <w:rsid w:val="005C1BCF"/>
    <w:rsid w:val="00600AD7"/>
    <w:rsid w:val="00606459"/>
    <w:rsid w:val="006533D4"/>
    <w:rsid w:val="00672C9A"/>
    <w:rsid w:val="00684B0C"/>
    <w:rsid w:val="006A029D"/>
    <w:rsid w:val="006A6476"/>
    <w:rsid w:val="006B43A6"/>
    <w:rsid w:val="006B5A84"/>
    <w:rsid w:val="006E1B80"/>
    <w:rsid w:val="00722684"/>
    <w:rsid w:val="00726A2F"/>
    <w:rsid w:val="00753E93"/>
    <w:rsid w:val="00765805"/>
    <w:rsid w:val="0078503B"/>
    <w:rsid w:val="007A6A80"/>
    <w:rsid w:val="007C2D64"/>
    <w:rsid w:val="007C4E41"/>
    <w:rsid w:val="007D6542"/>
    <w:rsid w:val="007E7E27"/>
    <w:rsid w:val="007F3CCE"/>
    <w:rsid w:val="00836457"/>
    <w:rsid w:val="00862248"/>
    <w:rsid w:val="008647B0"/>
    <w:rsid w:val="00874BB3"/>
    <w:rsid w:val="00891A57"/>
    <w:rsid w:val="00894039"/>
    <w:rsid w:val="0089798C"/>
    <w:rsid w:val="008A1D76"/>
    <w:rsid w:val="008A421F"/>
    <w:rsid w:val="008B5497"/>
    <w:rsid w:val="008C1A9D"/>
    <w:rsid w:val="008C2BEB"/>
    <w:rsid w:val="008D087F"/>
    <w:rsid w:val="008F5857"/>
    <w:rsid w:val="00916360"/>
    <w:rsid w:val="00925DAA"/>
    <w:rsid w:val="00954E2C"/>
    <w:rsid w:val="00954E97"/>
    <w:rsid w:val="00971FE4"/>
    <w:rsid w:val="009D12C4"/>
    <w:rsid w:val="009E04E1"/>
    <w:rsid w:val="00A3365F"/>
    <w:rsid w:val="00A52C46"/>
    <w:rsid w:val="00A53E66"/>
    <w:rsid w:val="00A65094"/>
    <w:rsid w:val="00A7189C"/>
    <w:rsid w:val="00A73D1F"/>
    <w:rsid w:val="00A766A4"/>
    <w:rsid w:val="00A77602"/>
    <w:rsid w:val="00A80D11"/>
    <w:rsid w:val="00A810B9"/>
    <w:rsid w:val="00A9280B"/>
    <w:rsid w:val="00A96C8A"/>
    <w:rsid w:val="00AA14AE"/>
    <w:rsid w:val="00AD151F"/>
    <w:rsid w:val="00AE66C8"/>
    <w:rsid w:val="00B147E6"/>
    <w:rsid w:val="00B3122A"/>
    <w:rsid w:val="00B56DFD"/>
    <w:rsid w:val="00B83065"/>
    <w:rsid w:val="00BD09E3"/>
    <w:rsid w:val="00BF310A"/>
    <w:rsid w:val="00C0441F"/>
    <w:rsid w:val="00C055EC"/>
    <w:rsid w:val="00C172F6"/>
    <w:rsid w:val="00C27084"/>
    <w:rsid w:val="00C304E6"/>
    <w:rsid w:val="00C530A4"/>
    <w:rsid w:val="00C64D5F"/>
    <w:rsid w:val="00C958A9"/>
    <w:rsid w:val="00CA36E8"/>
    <w:rsid w:val="00CD7F50"/>
    <w:rsid w:val="00CE2F27"/>
    <w:rsid w:val="00D0048A"/>
    <w:rsid w:val="00D0169B"/>
    <w:rsid w:val="00D26D90"/>
    <w:rsid w:val="00D3357A"/>
    <w:rsid w:val="00D36315"/>
    <w:rsid w:val="00D57621"/>
    <w:rsid w:val="00D7555E"/>
    <w:rsid w:val="00D847A4"/>
    <w:rsid w:val="00D93FA4"/>
    <w:rsid w:val="00DB676F"/>
    <w:rsid w:val="00DD69F3"/>
    <w:rsid w:val="00E056B4"/>
    <w:rsid w:val="00E10FA2"/>
    <w:rsid w:val="00E574C9"/>
    <w:rsid w:val="00EA3B8F"/>
    <w:rsid w:val="00EB6BDA"/>
    <w:rsid w:val="00ED0DC7"/>
    <w:rsid w:val="00ED1214"/>
    <w:rsid w:val="00EF155E"/>
    <w:rsid w:val="00F0126B"/>
    <w:rsid w:val="00F26A02"/>
    <w:rsid w:val="00F37C42"/>
    <w:rsid w:val="00F37D13"/>
    <w:rsid w:val="00F444A1"/>
    <w:rsid w:val="00F52332"/>
    <w:rsid w:val="00F6228D"/>
    <w:rsid w:val="00F64C07"/>
    <w:rsid w:val="00F71D15"/>
    <w:rsid w:val="00F84033"/>
    <w:rsid w:val="00F85248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7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621"/>
    <w:pPr>
      <w:tabs>
        <w:tab w:val="left" w:pos="4860"/>
      </w:tabs>
      <w:jc w:val="center"/>
    </w:pPr>
    <w:rPr>
      <w:rFonts w:ascii="Arial" w:eastAsiaTheme="majorEastAsia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0057C7"/>
    <w:rPr>
      <w:rFonts w:ascii="Arial" w:eastAsiaTheme="majorEastAsia" w:hAnsi="Arial" w:cs="Arial"/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0057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057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0057C7"/>
    <w:rPr>
      <w:i/>
      <w:iCs/>
    </w:rPr>
  </w:style>
  <w:style w:type="paragraph" w:styleId="a8">
    <w:name w:val="Body Text"/>
    <w:basedOn w:val="a"/>
    <w:link w:val="a9"/>
    <w:unhideWhenUsed/>
    <w:rsid w:val="00A9280B"/>
    <w:rPr>
      <w:sz w:val="28"/>
    </w:rPr>
  </w:style>
  <w:style w:type="character" w:customStyle="1" w:styleId="a9">
    <w:name w:val="Основной текст Знак"/>
    <w:basedOn w:val="a0"/>
    <w:link w:val="a8"/>
    <w:rsid w:val="00A9280B"/>
    <w:rPr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280B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07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07C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25DA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andard">
    <w:name w:val="Standard"/>
    <w:rsid w:val="00925DA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235C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C3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7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621"/>
    <w:pPr>
      <w:tabs>
        <w:tab w:val="left" w:pos="4860"/>
      </w:tabs>
      <w:jc w:val="center"/>
    </w:pPr>
    <w:rPr>
      <w:rFonts w:ascii="Arial" w:eastAsiaTheme="majorEastAsia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0057C7"/>
    <w:rPr>
      <w:rFonts w:ascii="Arial" w:eastAsiaTheme="majorEastAsia" w:hAnsi="Arial" w:cs="Arial"/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0057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057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0057C7"/>
    <w:rPr>
      <w:i/>
      <w:iCs/>
    </w:rPr>
  </w:style>
  <w:style w:type="paragraph" w:styleId="a8">
    <w:name w:val="Body Text"/>
    <w:basedOn w:val="a"/>
    <w:link w:val="a9"/>
    <w:unhideWhenUsed/>
    <w:rsid w:val="00A9280B"/>
    <w:rPr>
      <w:sz w:val="28"/>
    </w:rPr>
  </w:style>
  <w:style w:type="character" w:customStyle="1" w:styleId="a9">
    <w:name w:val="Основной текст Знак"/>
    <w:basedOn w:val="a0"/>
    <w:link w:val="a8"/>
    <w:rsid w:val="00A9280B"/>
    <w:rPr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280B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07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07C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25DA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andard">
    <w:name w:val="Standard"/>
    <w:rsid w:val="00925DA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235C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C3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1F60D9FCACB9B32B3CFFFDAD65ECCDE133C7441237EA51C85EE810AC022ECBBD787AEA010A9941AF9F0C54Bf6T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BB3F-74B7-474D-A70B-BB08D269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Юртанова Анна Владимировна</dc:creator>
  <cp:lastModifiedBy>Шишкина Анна Александровна</cp:lastModifiedBy>
  <cp:revision>5</cp:revision>
  <cp:lastPrinted>2022-12-09T05:59:00Z</cp:lastPrinted>
  <dcterms:created xsi:type="dcterms:W3CDTF">2022-12-09T05:52:00Z</dcterms:created>
  <dcterms:modified xsi:type="dcterms:W3CDTF">2022-12-20T05:39:00Z</dcterms:modified>
</cp:coreProperties>
</file>