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3252" w:rsidRPr="00CE1124" w:rsidTr="006E72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3252" w:rsidRPr="00CE1124" w:rsidRDefault="00963252" w:rsidP="006E72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63252" w:rsidRPr="00CE1124" w:rsidTr="006E72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3252" w:rsidRPr="00CE1124" w:rsidRDefault="00963252" w:rsidP="006E72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63252" w:rsidRPr="00CE1124" w:rsidTr="006E72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63252" w:rsidRPr="00CE1124" w:rsidRDefault="00963252" w:rsidP="00963252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63252" w:rsidRPr="00CE1124" w:rsidRDefault="00963252" w:rsidP="0096325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787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C1FB3" w:rsidRPr="00EC1FB3" w:rsidRDefault="00EC1FB3" w:rsidP="007B2B03">
      <w:pPr>
        <w:pStyle w:val="Standard"/>
        <w:spacing w:after="0" w:line="22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C1FB3" w:rsidRPr="00EC1FB3" w:rsidRDefault="00EC1FB3" w:rsidP="007B2B03">
      <w:pPr>
        <w:pStyle w:val="Standard"/>
        <w:spacing w:after="0" w:line="22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1FB3" w:rsidRPr="00EC1FB3" w:rsidRDefault="00EC1FB3" w:rsidP="007B2B03">
      <w:pPr>
        <w:pStyle w:val="Standard"/>
        <w:spacing w:after="0" w:line="226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84EA5" w:rsidRPr="00EC1FB3" w:rsidRDefault="00384EA5" w:rsidP="007B2B03">
      <w:pPr>
        <w:pStyle w:val="af1"/>
        <w:spacing w:before="0" w:beforeAutospacing="0" w:after="0" w:line="226" w:lineRule="auto"/>
        <w:jc w:val="center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EC1FB3">
        <w:rPr>
          <w:rFonts w:ascii="PT Astra Serif" w:hAnsi="PT Astra Serif"/>
          <w:b/>
          <w:sz w:val="28"/>
          <w:szCs w:val="28"/>
        </w:rPr>
        <w:t>внесении изменени</w:t>
      </w:r>
      <w:r w:rsidR="00A641E7" w:rsidRPr="00EC1FB3">
        <w:rPr>
          <w:rFonts w:ascii="PT Astra Serif" w:hAnsi="PT Astra Serif"/>
          <w:b/>
          <w:sz w:val="28"/>
          <w:szCs w:val="28"/>
        </w:rPr>
        <w:t>й</w:t>
      </w:r>
      <w:r w:rsidRPr="00EC1FB3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Pr="00EC1FB3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12.02.2021 №</w:t>
      </w:r>
      <w:r w:rsidR="00280105" w:rsidRPr="00EC1FB3">
        <w:rPr>
          <w:rFonts w:ascii="PT Astra Serif" w:hAnsi="PT Astra Serif"/>
          <w:b/>
          <w:sz w:val="28"/>
          <w:szCs w:val="28"/>
        </w:rPr>
        <w:t xml:space="preserve"> </w:t>
      </w:r>
      <w:r w:rsidRPr="00EC1FB3">
        <w:rPr>
          <w:rFonts w:ascii="PT Astra Serif" w:hAnsi="PT Astra Serif"/>
          <w:b/>
          <w:sz w:val="28"/>
          <w:szCs w:val="28"/>
        </w:rPr>
        <w:t>34-П</w:t>
      </w:r>
    </w:p>
    <w:p w:rsidR="00AC03F6" w:rsidRPr="00EC1FB3" w:rsidRDefault="00AC03F6" w:rsidP="007B2B03">
      <w:pPr>
        <w:pStyle w:val="Standard"/>
        <w:spacing w:after="0" w:line="226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51EA7" w:rsidRPr="00EC1FB3" w:rsidRDefault="00384EA5" w:rsidP="007B2B03">
      <w:pPr>
        <w:pStyle w:val="af3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C1FB3">
        <w:rPr>
          <w:rFonts w:ascii="PT Astra Serif" w:hAnsi="PT Astra Serif"/>
          <w:sz w:val="28"/>
          <w:szCs w:val="28"/>
        </w:rPr>
        <w:t>п</w:t>
      </w:r>
      <w:proofErr w:type="gramEnd"/>
      <w:r w:rsidRPr="00EC1FB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25AEA" w:rsidRPr="00EC1FB3" w:rsidRDefault="00384EA5" w:rsidP="007B2B03">
      <w:pPr>
        <w:pStyle w:val="af3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="001461D0" w:rsidRPr="00EC1FB3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7B2B03">
        <w:rPr>
          <w:rFonts w:ascii="PT Astra Serif" w:hAnsi="PT Astra Serif" w:cs="PT Astra Serif"/>
          <w:sz w:val="28"/>
          <w:szCs w:val="28"/>
        </w:rPr>
        <w:t>пункт 3 Правил</w:t>
      </w:r>
      <w:r w:rsidR="001461D0" w:rsidRPr="00EC1FB3">
        <w:rPr>
          <w:rFonts w:ascii="PT Astra Serif" w:hAnsi="PT Astra Serif" w:cs="PT Astra Serif"/>
          <w:sz w:val="28"/>
          <w:szCs w:val="28"/>
        </w:rPr>
        <w:t xml:space="preserve"> </w:t>
      </w:r>
      <w:r w:rsidR="00B54AC9">
        <w:rPr>
          <w:rFonts w:ascii="PT Astra Serif" w:hAnsi="PT Astra Serif" w:cs="PT Astra Serif"/>
          <w:sz w:val="28"/>
          <w:szCs w:val="28"/>
          <w:lang w:eastAsia="ru-RU"/>
        </w:rPr>
        <w:t>определения объёма и условий</w:t>
      </w:r>
      <w:r w:rsidR="001461D0"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областным государственным бюджетным учреждениям, функции и полномочия учредителя которых осуществляет Министерство здравоохранения Ульяновской области, субсидий из областного бюджета Ульяновской области на иные цели, утверждённые </w:t>
      </w:r>
      <w:r w:rsidR="001461D0" w:rsidRPr="00EC1FB3">
        <w:rPr>
          <w:rFonts w:ascii="PT Astra Serif" w:hAnsi="PT Astra Serif"/>
          <w:bCs/>
          <w:sz w:val="28"/>
          <w:szCs w:val="28"/>
        </w:rPr>
        <w:t xml:space="preserve">постановлением Правительства Ульяновской области </w:t>
      </w:r>
      <w:r w:rsidR="001461D0" w:rsidRPr="00EC1FB3">
        <w:rPr>
          <w:rFonts w:ascii="PT Astra Serif" w:hAnsi="PT Astra Serif"/>
          <w:sz w:val="28"/>
          <w:szCs w:val="28"/>
        </w:rPr>
        <w:t>от 12.02.2021 № 34-П</w:t>
      </w:r>
      <w:r w:rsidR="00A641E7" w:rsidRPr="00EC1FB3">
        <w:rPr>
          <w:rFonts w:ascii="PT Astra Serif" w:hAnsi="PT Astra Serif"/>
          <w:sz w:val="28"/>
          <w:szCs w:val="28"/>
        </w:rPr>
        <w:t xml:space="preserve"> </w:t>
      </w:r>
      <w:r w:rsidR="001461D0" w:rsidRPr="00EC1FB3">
        <w:rPr>
          <w:rFonts w:ascii="PT Astra Serif" w:hAnsi="PT Astra Serif"/>
          <w:sz w:val="28"/>
          <w:szCs w:val="28"/>
        </w:rPr>
        <w:t>«</w:t>
      </w:r>
      <w:r w:rsidR="001461D0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Об утверждении Правил определения объёма и условий предоставления областным государственным бюджетным учреждениям, функции и полномочия учредителя которых </w:t>
      </w:r>
      <w:r w:rsidR="001461D0" w:rsidRPr="00EC1FB3">
        <w:rPr>
          <w:rFonts w:ascii="PT Astra Serif" w:hAnsi="PT Astra Serif" w:cs="PT Astra Serif"/>
          <w:bCs/>
          <w:sz w:val="28"/>
          <w:szCs w:val="28"/>
        </w:rPr>
        <w:t xml:space="preserve">осуществляет </w:t>
      </w:r>
      <w:r w:rsidR="001461D0" w:rsidRPr="00EC1FB3">
        <w:rPr>
          <w:rFonts w:ascii="PT Astra Serif" w:hAnsi="PT Astra Serif"/>
          <w:bCs/>
          <w:sz w:val="28"/>
          <w:szCs w:val="28"/>
        </w:rPr>
        <w:t>Министерство</w:t>
      </w:r>
      <w:proofErr w:type="gramEnd"/>
      <w:r w:rsidR="001461D0" w:rsidRPr="00EC1FB3">
        <w:rPr>
          <w:rFonts w:ascii="PT Astra Serif" w:hAnsi="PT Astra Serif"/>
          <w:bCs/>
          <w:sz w:val="28"/>
          <w:szCs w:val="28"/>
        </w:rPr>
        <w:t xml:space="preserve"> здравоохранения Ульяновской области, </w:t>
      </w:r>
      <w:r w:rsidR="001461D0" w:rsidRPr="00EC1FB3">
        <w:rPr>
          <w:rFonts w:ascii="PT Astra Serif" w:hAnsi="PT Astra Serif"/>
          <w:sz w:val="28"/>
          <w:szCs w:val="28"/>
        </w:rPr>
        <w:t>субсидий из областного бюджета Ульяновской</w:t>
      </w:r>
      <w:r w:rsidR="00B51EA7" w:rsidRPr="00EC1FB3">
        <w:rPr>
          <w:rFonts w:ascii="PT Astra Serif" w:hAnsi="PT Astra Serif"/>
          <w:sz w:val="28"/>
          <w:szCs w:val="28"/>
        </w:rPr>
        <w:t xml:space="preserve"> области на иные цели», следующи</w:t>
      </w:r>
      <w:r w:rsidR="001461D0" w:rsidRPr="00EC1FB3">
        <w:rPr>
          <w:rFonts w:ascii="PT Astra Serif" w:hAnsi="PT Astra Serif"/>
          <w:sz w:val="28"/>
          <w:szCs w:val="28"/>
        </w:rPr>
        <w:t>е изменени</w:t>
      </w:r>
      <w:r w:rsidR="00B51EA7" w:rsidRPr="00EC1FB3">
        <w:rPr>
          <w:rFonts w:ascii="PT Astra Serif" w:hAnsi="PT Astra Serif"/>
          <w:sz w:val="28"/>
          <w:szCs w:val="28"/>
        </w:rPr>
        <w:t>я</w:t>
      </w:r>
      <w:r w:rsidR="00625AEA" w:rsidRPr="00EC1FB3">
        <w:rPr>
          <w:rFonts w:ascii="PT Astra Serif" w:hAnsi="PT Astra Serif"/>
          <w:sz w:val="28"/>
          <w:szCs w:val="28"/>
        </w:rPr>
        <w:t>:</w:t>
      </w:r>
    </w:p>
    <w:p w:rsidR="00A06F81" w:rsidRPr="00EC1FB3" w:rsidRDefault="00B51EA7" w:rsidP="007B2B03">
      <w:pPr>
        <w:pStyle w:val="af3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/>
          <w:sz w:val="28"/>
          <w:szCs w:val="28"/>
        </w:rPr>
        <w:t>1</w:t>
      </w:r>
      <w:r w:rsidR="00892944" w:rsidRPr="00EC1FB3">
        <w:rPr>
          <w:rFonts w:ascii="PT Astra Serif" w:hAnsi="PT Astra Serif"/>
          <w:sz w:val="28"/>
          <w:szCs w:val="28"/>
        </w:rPr>
        <w:t xml:space="preserve">) </w:t>
      </w:r>
      <w:r w:rsidR="00625AEA" w:rsidRPr="00EC1FB3">
        <w:rPr>
          <w:rFonts w:ascii="PT Astra Serif" w:hAnsi="PT Astra Serif"/>
          <w:sz w:val="28"/>
          <w:szCs w:val="28"/>
        </w:rPr>
        <w:t>подпункт 3.10 признать утратившим силу;</w:t>
      </w:r>
    </w:p>
    <w:p w:rsidR="00625AEA" w:rsidRPr="00EC1FB3" w:rsidRDefault="00B51EA7" w:rsidP="007B2B03">
      <w:pPr>
        <w:pStyle w:val="af3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/>
          <w:sz w:val="28"/>
          <w:szCs w:val="28"/>
        </w:rPr>
        <w:t>2</w:t>
      </w:r>
      <w:r w:rsidR="00892944" w:rsidRPr="00EC1FB3">
        <w:rPr>
          <w:rFonts w:ascii="PT Astra Serif" w:hAnsi="PT Astra Serif"/>
          <w:sz w:val="28"/>
          <w:szCs w:val="28"/>
        </w:rPr>
        <w:t xml:space="preserve">) </w:t>
      </w:r>
      <w:r w:rsidR="00465D8F" w:rsidRPr="00EC1FB3">
        <w:rPr>
          <w:rFonts w:ascii="PT Astra Serif" w:hAnsi="PT Astra Serif"/>
          <w:sz w:val="28"/>
          <w:szCs w:val="28"/>
        </w:rPr>
        <w:t xml:space="preserve">дополнить подпунктами </w:t>
      </w:r>
      <w:r w:rsidR="00A1554A" w:rsidRPr="00EC1FB3">
        <w:rPr>
          <w:rFonts w:ascii="PT Astra Serif" w:hAnsi="PT Astra Serif"/>
          <w:sz w:val="28"/>
          <w:szCs w:val="28"/>
        </w:rPr>
        <w:t>3.23 и 3.24 следующего содержания:</w:t>
      </w:r>
    </w:p>
    <w:p w:rsidR="00443AB6" w:rsidRPr="00EC1FB3" w:rsidRDefault="001F6794" w:rsidP="007B2B0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eastAsia="Times New Roman" w:hAnsi="PT Astra Serif"/>
          <w:sz w:val="28"/>
          <w:szCs w:val="28"/>
          <w:lang w:eastAsia="ru-RU"/>
        </w:rPr>
        <w:t>«3.23</w:t>
      </w:r>
      <w:r w:rsidR="002D054B" w:rsidRPr="00EC1FB3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06943" w:rsidRPr="00EC1FB3">
        <w:rPr>
          <w:rFonts w:ascii="PT Astra Serif" w:hAnsi="PT Astra Serif" w:cs="PT Astra Serif"/>
          <w:color w:val="000000"/>
          <w:sz w:val="28"/>
          <w:szCs w:val="28"/>
        </w:rPr>
        <w:t xml:space="preserve">Расходов, </w:t>
      </w:r>
      <w:r w:rsidR="00443AB6" w:rsidRPr="00EC1FB3">
        <w:rPr>
          <w:rFonts w:ascii="PT Astra Serif" w:hAnsi="PT Astra Serif"/>
          <w:sz w:val="28"/>
          <w:szCs w:val="28"/>
        </w:rPr>
        <w:t>связанных</w:t>
      </w:r>
      <w:r w:rsidR="00B51EA7" w:rsidRPr="00EC1FB3">
        <w:rPr>
          <w:rFonts w:ascii="PT Astra Serif" w:hAnsi="PT Astra Serif"/>
          <w:sz w:val="28"/>
          <w:szCs w:val="28"/>
        </w:rPr>
        <w:t xml:space="preserve"> в 2022 году</w:t>
      </w:r>
      <w:r w:rsidR="00443AB6" w:rsidRPr="00EC1FB3">
        <w:rPr>
          <w:rFonts w:ascii="PT Astra Serif" w:hAnsi="PT Astra Serif"/>
          <w:sz w:val="28"/>
          <w:szCs w:val="28"/>
        </w:rPr>
        <w:t xml:space="preserve"> с</w:t>
      </w:r>
      <w:r w:rsidR="00CB7F1C" w:rsidRPr="00EC1FB3">
        <w:rPr>
          <w:rFonts w:ascii="PT Astra Serif" w:hAnsi="PT Astra Serif"/>
          <w:sz w:val="28"/>
          <w:szCs w:val="28"/>
        </w:rPr>
        <w:t xml:space="preserve"> </w:t>
      </w:r>
      <w:r w:rsidR="00443AB6" w:rsidRPr="00EC1FB3">
        <w:rPr>
          <w:rFonts w:ascii="PT Astra Serif" w:hAnsi="PT Astra Serif"/>
          <w:sz w:val="28"/>
          <w:szCs w:val="28"/>
        </w:rPr>
        <w:t>оплат</w:t>
      </w:r>
      <w:r w:rsidR="00CB7F1C" w:rsidRPr="00EC1FB3">
        <w:rPr>
          <w:rFonts w:ascii="PT Astra Serif" w:hAnsi="PT Astra Serif"/>
          <w:sz w:val="28"/>
          <w:szCs w:val="28"/>
        </w:rPr>
        <w:t>ой</w:t>
      </w:r>
      <w:r w:rsidR="00443AB6" w:rsidRPr="00EC1FB3">
        <w:rPr>
          <w:rFonts w:ascii="PT Astra Serif" w:hAnsi="PT Astra Serif"/>
          <w:sz w:val="28"/>
          <w:szCs w:val="28"/>
        </w:rPr>
        <w:t xml:space="preserve"> труда и начислени</w:t>
      </w:r>
      <w:r w:rsidR="00465D8F" w:rsidRPr="00EC1FB3">
        <w:rPr>
          <w:rFonts w:ascii="PT Astra Serif" w:hAnsi="PT Astra Serif"/>
          <w:sz w:val="28"/>
          <w:szCs w:val="28"/>
        </w:rPr>
        <w:t>ями</w:t>
      </w:r>
      <w:r w:rsidR="00443AB6" w:rsidRPr="00EC1FB3">
        <w:rPr>
          <w:rFonts w:ascii="PT Astra Serif" w:hAnsi="PT Astra Serif"/>
          <w:sz w:val="28"/>
          <w:szCs w:val="28"/>
        </w:rPr>
        <w:t xml:space="preserve"> на выплаты по оплате труда отдельных категорий медицинских работников, </w:t>
      </w:r>
      <w:proofErr w:type="gramStart"/>
      <w:r w:rsidR="00443AB6" w:rsidRPr="00EC1FB3">
        <w:rPr>
          <w:rFonts w:ascii="PT Astra Serif" w:hAnsi="PT Astra Serif"/>
          <w:sz w:val="28"/>
          <w:szCs w:val="28"/>
        </w:rPr>
        <w:t>определённых Указом Президента Российской Федерации от 07.05.20</w:t>
      </w:r>
      <w:r w:rsidR="00892944" w:rsidRPr="00EC1FB3">
        <w:rPr>
          <w:rFonts w:ascii="PT Astra Serif" w:hAnsi="PT Astra Serif"/>
          <w:sz w:val="28"/>
          <w:szCs w:val="28"/>
        </w:rPr>
        <w:t>12</w:t>
      </w:r>
      <w:r w:rsidR="00443AB6" w:rsidRPr="00EC1FB3">
        <w:rPr>
          <w:rFonts w:ascii="PT Astra Serif" w:hAnsi="PT Astra Serif"/>
          <w:sz w:val="28"/>
          <w:szCs w:val="28"/>
        </w:rPr>
        <w:t xml:space="preserve"> № 597</w:t>
      </w:r>
      <w:r w:rsidR="00AE0A28" w:rsidRPr="00EC1FB3">
        <w:rPr>
          <w:rFonts w:ascii="PT Astra Serif" w:hAnsi="PT Astra Serif"/>
          <w:sz w:val="28"/>
          <w:szCs w:val="28"/>
        </w:rPr>
        <w:t xml:space="preserve"> </w:t>
      </w:r>
      <w:r w:rsidR="00443AB6" w:rsidRPr="00EC1FB3">
        <w:rPr>
          <w:rFonts w:ascii="PT Astra Serif" w:hAnsi="PT Astra Serif"/>
          <w:sz w:val="28"/>
          <w:szCs w:val="28"/>
        </w:rPr>
        <w:t>«О мероприятиях по реализации государственной социальной политики»</w:t>
      </w:r>
      <w:r w:rsidR="00B51EA7" w:rsidRPr="00EC1FB3">
        <w:rPr>
          <w:rFonts w:ascii="PT Astra Serif" w:hAnsi="PT Astra Serif"/>
          <w:sz w:val="28"/>
          <w:szCs w:val="28"/>
        </w:rPr>
        <w:t xml:space="preserve"> </w:t>
      </w:r>
      <w:r w:rsidR="00EC1FB3" w:rsidRPr="00EC1FB3">
        <w:rPr>
          <w:rFonts w:ascii="PT Astra Serif" w:hAnsi="PT Astra Serif"/>
          <w:sz w:val="28"/>
          <w:szCs w:val="28"/>
        </w:rPr>
        <w:br/>
      </w:r>
      <w:r w:rsidR="00B51EA7" w:rsidRPr="00EC1FB3">
        <w:rPr>
          <w:rFonts w:ascii="PT Astra Serif" w:hAnsi="PT Astra Serif"/>
          <w:sz w:val="28"/>
          <w:szCs w:val="28"/>
        </w:rPr>
        <w:t xml:space="preserve">(далее – Указ № 597), </w:t>
      </w:r>
      <w:r w:rsidR="00443AB6" w:rsidRPr="00EC1FB3">
        <w:rPr>
          <w:rFonts w:ascii="PT Astra Serif" w:hAnsi="PT Astra Serif"/>
          <w:sz w:val="28"/>
          <w:szCs w:val="28"/>
        </w:rPr>
        <w:t>учрежден</w:t>
      </w:r>
      <w:r w:rsidR="00B51EA7" w:rsidRPr="00EC1FB3">
        <w:rPr>
          <w:rFonts w:ascii="PT Astra Serif" w:hAnsi="PT Astra Serif"/>
          <w:sz w:val="28"/>
          <w:szCs w:val="28"/>
        </w:rPr>
        <w:t>ий</w:t>
      </w:r>
      <w:r w:rsidR="00443AB6" w:rsidRPr="00EC1FB3">
        <w:rPr>
          <w:rFonts w:ascii="PT Astra Serif" w:hAnsi="PT Astra Serif"/>
          <w:sz w:val="28"/>
          <w:szCs w:val="28"/>
        </w:rPr>
        <w:t>, участвующих в реализации территориальной программы обязате</w:t>
      </w:r>
      <w:r w:rsidR="00B41C78" w:rsidRPr="00EC1FB3">
        <w:rPr>
          <w:rFonts w:ascii="PT Astra Serif" w:hAnsi="PT Astra Serif"/>
          <w:sz w:val="28"/>
          <w:szCs w:val="28"/>
        </w:rPr>
        <w:t>льного медицинского страхования</w:t>
      </w:r>
      <w:r w:rsidR="00465D8F" w:rsidRPr="00EC1FB3">
        <w:rPr>
          <w:rFonts w:ascii="PT Astra Serif" w:hAnsi="PT Astra Serif"/>
          <w:sz w:val="28"/>
          <w:szCs w:val="28"/>
        </w:rPr>
        <w:t>,</w:t>
      </w:r>
      <w:r w:rsidR="00B51EA7" w:rsidRPr="00EC1FB3">
        <w:rPr>
          <w:rFonts w:ascii="PT Astra Serif" w:hAnsi="PT Astra Serif"/>
          <w:sz w:val="28"/>
          <w:szCs w:val="28"/>
        </w:rPr>
        <w:t xml:space="preserve"> </w:t>
      </w:r>
      <w:r w:rsidR="00465D8F" w:rsidRPr="00EC1FB3">
        <w:rPr>
          <w:rFonts w:ascii="PT Astra Serif" w:hAnsi="PT Astra Serif"/>
          <w:sz w:val="28"/>
          <w:szCs w:val="28"/>
        </w:rPr>
        <w:t>финансовое обеспечение которых</w:t>
      </w:r>
      <w:r w:rsidR="00B51EA7" w:rsidRPr="00EC1FB3">
        <w:rPr>
          <w:rFonts w:ascii="PT Astra Serif" w:hAnsi="PT Astra Serif"/>
          <w:sz w:val="28"/>
          <w:szCs w:val="28"/>
        </w:rPr>
        <w:t xml:space="preserve"> осуществля</w:t>
      </w:r>
      <w:r w:rsidR="00465D8F" w:rsidRPr="00EC1FB3">
        <w:rPr>
          <w:rFonts w:ascii="PT Astra Serif" w:hAnsi="PT Astra Serif"/>
          <w:sz w:val="28"/>
          <w:szCs w:val="28"/>
        </w:rPr>
        <w:t>ется</w:t>
      </w:r>
      <w:r w:rsidR="00B41C78" w:rsidRPr="00EC1FB3">
        <w:rPr>
          <w:rFonts w:ascii="PT Astra Serif" w:hAnsi="PT Astra Serif"/>
          <w:sz w:val="28"/>
          <w:szCs w:val="28"/>
        </w:rPr>
        <w:t xml:space="preserve"> за счёт средств областного бюджета Ульяновской области</w:t>
      </w:r>
      <w:r w:rsidR="00B51EA7" w:rsidRPr="00EC1FB3">
        <w:rPr>
          <w:rFonts w:ascii="PT Astra Serif" w:hAnsi="PT Astra Serif"/>
          <w:sz w:val="28"/>
          <w:szCs w:val="28"/>
        </w:rPr>
        <w:t>,</w:t>
      </w:r>
      <w:r w:rsidR="00B41C78" w:rsidRPr="00EC1FB3">
        <w:rPr>
          <w:rFonts w:ascii="PT Astra Serif" w:hAnsi="PT Astra Serif"/>
          <w:sz w:val="28"/>
          <w:szCs w:val="28"/>
        </w:rPr>
        <w:t xml:space="preserve"> источником которых является </w:t>
      </w:r>
      <w:r w:rsidR="00AE0A28" w:rsidRPr="00EC1FB3">
        <w:rPr>
          <w:rFonts w:ascii="PT Astra Serif" w:eastAsia="Times New Roman" w:hAnsi="PT Astra Serif"/>
          <w:sz w:val="28"/>
          <w:szCs w:val="28"/>
          <w:lang w:eastAsia="ru-RU"/>
        </w:rPr>
        <w:t>иной межбюджетный трансферт</w:t>
      </w:r>
      <w:r w:rsidR="00B51EA7" w:rsidRPr="00EC1FB3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E0A28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 имеющий целевое назначение</w:t>
      </w:r>
      <w:r w:rsidR="00B51EA7" w:rsidRPr="00EC1FB3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E0A28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 и</w:t>
      </w:r>
      <w:r w:rsidR="00B51EA7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з федерального бюджета, в целях </w:t>
      </w:r>
      <w:proofErr w:type="spellStart"/>
      <w:r w:rsidR="00B51EA7" w:rsidRPr="00EC1FB3">
        <w:rPr>
          <w:rFonts w:ascii="PT Astra Serif" w:hAnsi="PT Astra Serif" w:cs="PT Astra Serif"/>
          <w:sz w:val="28"/>
          <w:szCs w:val="28"/>
          <w:lang w:eastAsia="ru-RU"/>
        </w:rPr>
        <w:t>софинансирования</w:t>
      </w:r>
      <w:proofErr w:type="spellEnd"/>
      <w:r w:rsidR="00B51EA7"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 расходных обязательств субъектов Российской Федерации и г</w:t>
      </w:r>
      <w:proofErr w:type="gramEnd"/>
      <w:r w:rsidR="00B51EA7" w:rsidRPr="00EC1FB3">
        <w:rPr>
          <w:rFonts w:ascii="PT Astra Serif" w:hAnsi="PT Astra Serif" w:cs="PT Astra Serif"/>
          <w:sz w:val="28"/>
          <w:szCs w:val="28"/>
          <w:lang w:eastAsia="ru-RU"/>
        </w:rPr>
        <w:t>. Байконура по финансовому обеспечению оплаты труда и начислений на выплаты по оплате труда отдельных категорий медицинских работников, определённых Указом № 597.</w:t>
      </w:r>
    </w:p>
    <w:p w:rsidR="00006943" w:rsidRPr="00EC1FB3" w:rsidRDefault="00006943" w:rsidP="007B2B03">
      <w:pPr>
        <w:pStyle w:val="af3"/>
        <w:spacing w:line="226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EC1FB3">
        <w:rPr>
          <w:rFonts w:ascii="PT Astra Serif" w:hAnsi="PT Astra Serif" w:cs="Calibri"/>
          <w:color w:val="000000"/>
          <w:sz w:val="28"/>
          <w:szCs w:val="28"/>
        </w:rPr>
        <w:t xml:space="preserve">Объём субсидий, предоставляемых в этих целях, определяется исходя </w:t>
      </w:r>
      <w:r w:rsidR="00A641E7" w:rsidRPr="00EC1FB3">
        <w:rPr>
          <w:rFonts w:ascii="PT Astra Serif" w:hAnsi="PT Astra Serif" w:cs="Calibri"/>
          <w:color w:val="000000"/>
          <w:sz w:val="28"/>
          <w:szCs w:val="28"/>
        </w:rPr>
        <w:br/>
      </w:r>
      <w:r w:rsidRPr="00EC1FB3">
        <w:rPr>
          <w:rFonts w:ascii="PT Astra Serif" w:hAnsi="PT Astra Serif" w:cs="Calibri"/>
          <w:color w:val="000000"/>
          <w:sz w:val="28"/>
          <w:szCs w:val="28"/>
        </w:rPr>
        <w:t>из объёма указанных выплат.</w:t>
      </w:r>
    </w:p>
    <w:p w:rsidR="00A06F81" w:rsidRPr="00EC1FB3" w:rsidRDefault="00006943" w:rsidP="007B2B03">
      <w:pPr>
        <w:pStyle w:val="af3"/>
        <w:spacing w:line="22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Результатом предоставления субсидий в этих целях является </w:t>
      </w:r>
      <w:r w:rsidR="00443AB6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сохранение </w:t>
      </w:r>
      <w:r w:rsidR="00443AB6" w:rsidRPr="00EC1FB3">
        <w:rPr>
          <w:rFonts w:ascii="PT Astra Serif" w:eastAsia="Times New Roman" w:hAnsi="PT Astra Serif"/>
          <w:sz w:val="28"/>
          <w:szCs w:val="28"/>
          <w:lang w:eastAsia="ru-RU"/>
        </w:rPr>
        <w:br/>
        <w:t>в 2022 году целевых показателей оплаты труда отдельных категорий медицинских</w:t>
      </w:r>
      <w:r w:rsidR="00BE5E57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 работников</w:t>
      </w:r>
      <w:r w:rsidR="00443AB6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, участвующих в реализации территориальной программы обязательного медицинского страхования, определённых </w:t>
      </w:r>
      <w:hyperlink r:id="rId8" w:history="1">
        <w:r w:rsidR="00443AB6" w:rsidRPr="00EC1FB3">
          <w:rPr>
            <w:rFonts w:ascii="PT Astra Serif" w:eastAsia="Times New Roman" w:hAnsi="PT Astra Serif"/>
            <w:sz w:val="28"/>
            <w:szCs w:val="28"/>
            <w:lang w:eastAsia="ru-RU"/>
          </w:rPr>
          <w:t>Указом</w:t>
        </w:r>
      </w:hyperlink>
      <w:r w:rsidR="00443AB6"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641E7" w:rsidRPr="00EC1FB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443AB6" w:rsidRPr="00EC1FB3">
        <w:rPr>
          <w:rFonts w:ascii="PT Astra Serif" w:eastAsia="Times New Roman" w:hAnsi="PT Astra Serif"/>
          <w:sz w:val="28"/>
          <w:szCs w:val="28"/>
          <w:lang w:eastAsia="ru-RU"/>
        </w:rPr>
        <w:t>№ 597</w:t>
      </w:r>
      <w:r w:rsidR="008B4D83" w:rsidRPr="00EC1FB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F0557" w:rsidRPr="00EC1FB3" w:rsidRDefault="006F0557" w:rsidP="00EC1FB3">
      <w:pPr>
        <w:pStyle w:val="af3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C1FB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3.24. Расходов, связанных </w:t>
      </w:r>
      <w:r w:rsidRPr="00EC1FB3">
        <w:rPr>
          <w:rFonts w:ascii="PT Astra Serif" w:hAnsi="PT Astra Serif"/>
          <w:sz w:val="28"/>
          <w:szCs w:val="28"/>
        </w:rPr>
        <w:t xml:space="preserve">с </w:t>
      </w:r>
      <w:r w:rsidRPr="00EC1FB3">
        <w:rPr>
          <w:rFonts w:ascii="PT Astra Serif" w:hAnsi="PT Astra Serif" w:cs="PT Astra Serif"/>
          <w:sz w:val="28"/>
          <w:szCs w:val="28"/>
          <w:lang w:eastAsia="ru-RU"/>
        </w:rPr>
        <w:t>оплат</w:t>
      </w:r>
      <w:r w:rsidR="00CB7F1C"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ой </w:t>
      </w:r>
      <w:r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проезда донора костного мозга </w:t>
      </w:r>
      <w:r w:rsidR="00A641E7" w:rsidRPr="00EC1F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и (или) гемопоэтических стволовых клеток к месту изъятия костного мозга </w:t>
      </w:r>
      <w:r w:rsidR="00A641E7" w:rsidRPr="00EC1F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EC1FB3">
        <w:rPr>
          <w:rFonts w:ascii="PT Astra Serif" w:hAnsi="PT Astra Serif" w:cs="PT Astra Serif"/>
          <w:sz w:val="28"/>
          <w:szCs w:val="28"/>
          <w:lang w:eastAsia="ru-RU"/>
        </w:rPr>
        <w:t>и (или) гемопоэтических стволовых клеток и обратно</w:t>
      </w:r>
      <w:r w:rsidR="00207C6A" w:rsidRPr="00EC1FB3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6F0557" w:rsidRPr="00EC1FB3" w:rsidRDefault="00207C6A" w:rsidP="00EC1FB3">
      <w:pPr>
        <w:pStyle w:val="af3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Объём субсидий, предоставляемых в этих целях, определяется исходя </w:t>
      </w:r>
      <w:r w:rsidR="00A641E7" w:rsidRPr="00EC1FB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из </w:t>
      </w:r>
      <w:r w:rsidR="00CB7F1C"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стоимости проезда </w:t>
      </w:r>
      <w:r w:rsidR="00D16A20" w:rsidRPr="00EC1FB3">
        <w:rPr>
          <w:rFonts w:ascii="PT Astra Serif" w:hAnsi="PT Astra Serif" w:cs="PT Astra Serif"/>
          <w:sz w:val="28"/>
          <w:szCs w:val="28"/>
          <w:lang w:eastAsia="ru-RU"/>
        </w:rPr>
        <w:t xml:space="preserve">и численности </w:t>
      </w:r>
      <w:r w:rsidR="00CB7F1C" w:rsidRPr="00EC1FB3">
        <w:rPr>
          <w:rFonts w:ascii="PT Astra Serif" w:hAnsi="PT Astra Serif" w:cs="PT Astra Serif"/>
          <w:sz w:val="28"/>
          <w:szCs w:val="28"/>
          <w:lang w:eastAsia="ru-RU"/>
        </w:rPr>
        <w:t>таких доноров.</w:t>
      </w:r>
    </w:p>
    <w:p w:rsidR="00B415AC" w:rsidRPr="00EC1FB3" w:rsidRDefault="00B415AC" w:rsidP="00EC1FB3">
      <w:pPr>
        <w:pStyle w:val="af3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C1FB3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Результатом предоставления субсидий в этих целях является </w:t>
      </w:r>
      <w:r w:rsidR="00C33F73" w:rsidRPr="00EC1FB3">
        <w:rPr>
          <w:rFonts w:ascii="PT Astra Serif" w:hAnsi="PT Astra Serif" w:cs="PT Astra Serif"/>
          <w:sz w:val="28"/>
          <w:szCs w:val="28"/>
          <w:lang w:eastAsia="ru-RU"/>
        </w:rPr>
        <w:t>количество доноров костного мозга и (или) гемопоэтических стволовых клеток, которым был оплачен проезд к месту изъятия костного мозга и (или) гемопоэтических стволовых клеток и обратно</w:t>
      </w:r>
      <w:proofErr w:type="gramStart"/>
      <w:r w:rsidR="00C33F73" w:rsidRPr="00EC1FB3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BD7632" w:rsidRPr="00EC1FB3">
        <w:rPr>
          <w:rFonts w:ascii="PT Astra Serif" w:hAnsi="PT Astra Serif" w:cs="PT Astra Serif"/>
          <w:sz w:val="28"/>
          <w:szCs w:val="28"/>
          <w:lang w:eastAsia="ru-RU"/>
        </w:rPr>
        <w:t>».</w:t>
      </w:r>
      <w:proofErr w:type="gramEnd"/>
    </w:p>
    <w:p w:rsidR="00DE0FCE" w:rsidRPr="00EC1FB3" w:rsidRDefault="00B37DB5" w:rsidP="00EC1FB3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DE0FCE" w:rsidRPr="00EC1FB3">
        <w:rPr>
          <w:rFonts w:ascii="PT Astra Serif" w:hAnsi="PT Astra Serif"/>
          <w:sz w:val="28"/>
          <w:szCs w:val="28"/>
        </w:rPr>
        <w:t>.</w:t>
      </w:r>
    </w:p>
    <w:p w:rsidR="00B37DB5" w:rsidRPr="00EC1FB3" w:rsidRDefault="00B37DB5" w:rsidP="00A641E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0A28" w:rsidRPr="00EC1FB3" w:rsidRDefault="00AE0A28" w:rsidP="00A641E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641E7" w:rsidRPr="00EC1FB3" w:rsidRDefault="00A641E7" w:rsidP="00A641E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4EA5" w:rsidRPr="00EC1FB3" w:rsidRDefault="00384EA5" w:rsidP="00A641E7">
      <w:pPr>
        <w:pStyle w:val="af1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EC1FB3">
        <w:rPr>
          <w:rFonts w:ascii="PT Astra Serif" w:hAnsi="PT Astra Serif" w:cs="PT Astra Serif"/>
          <w:sz w:val="28"/>
          <w:szCs w:val="28"/>
        </w:rPr>
        <w:t>Председател</w:t>
      </w:r>
      <w:r w:rsidR="00B51EA7" w:rsidRPr="00EC1FB3">
        <w:rPr>
          <w:rFonts w:ascii="PT Astra Serif" w:hAnsi="PT Astra Serif" w:cs="PT Astra Serif"/>
          <w:sz w:val="28"/>
          <w:szCs w:val="28"/>
        </w:rPr>
        <w:t>ь</w:t>
      </w:r>
      <w:r w:rsidRPr="00EC1FB3">
        <w:rPr>
          <w:rFonts w:ascii="PT Astra Serif" w:hAnsi="PT Astra Serif" w:cs="PT Astra Serif"/>
          <w:sz w:val="28"/>
          <w:szCs w:val="28"/>
        </w:rPr>
        <w:t xml:space="preserve"> </w:t>
      </w:r>
    </w:p>
    <w:p w:rsidR="00F36272" w:rsidRPr="00EC1FB3" w:rsidRDefault="00DC1F3F" w:rsidP="00A641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1FB3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EC1FB3">
        <w:rPr>
          <w:rFonts w:ascii="PT Astra Serif" w:hAnsi="PT Astra Serif" w:cs="PT Astra Serif"/>
          <w:sz w:val="28"/>
          <w:szCs w:val="28"/>
        </w:rPr>
        <w:tab/>
      </w:r>
      <w:r w:rsidRPr="00EC1FB3">
        <w:rPr>
          <w:rFonts w:ascii="PT Astra Serif" w:hAnsi="PT Astra Serif" w:cs="PT Astra Serif"/>
          <w:sz w:val="28"/>
          <w:szCs w:val="28"/>
        </w:rPr>
        <w:tab/>
      </w:r>
      <w:r w:rsidRPr="00EC1FB3">
        <w:rPr>
          <w:rFonts w:ascii="PT Astra Serif" w:hAnsi="PT Astra Serif" w:cs="PT Astra Serif"/>
          <w:sz w:val="28"/>
          <w:szCs w:val="28"/>
        </w:rPr>
        <w:tab/>
      </w:r>
      <w:r w:rsidR="00032BED" w:rsidRPr="00EC1FB3">
        <w:rPr>
          <w:rFonts w:ascii="PT Astra Serif" w:hAnsi="PT Astra Serif" w:cs="PT Astra Serif"/>
          <w:sz w:val="28"/>
          <w:szCs w:val="28"/>
        </w:rPr>
        <w:t xml:space="preserve">                                              </w:t>
      </w:r>
      <w:r w:rsidR="00585673" w:rsidRPr="00EC1FB3">
        <w:rPr>
          <w:rFonts w:ascii="PT Astra Serif" w:hAnsi="PT Astra Serif" w:cs="PT Astra Serif"/>
          <w:sz w:val="28"/>
          <w:szCs w:val="28"/>
        </w:rPr>
        <w:t xml:space="preserve">    </w:t>
      </w:r>
      <w:r w:rsidR="00032BED" w:rsidRPr="00EC1FB3">
        <w:rPr>
          <w:rFonts w:ascii="PT Astra Serif" w:hAnsi="PT Astra Serif" w:cs="PT Astra Serif"/>
          <w:sz w:val="28"/>
          <w:szCs w:val="28"/>
        </w:rPr>
        <w:t xml:space="preserve">   </w:t>
      </w:r>
      <w:proofErr w:type="spellStart"/>
      <w:r w:rsidR="00032BED" w:rsidRPr="00EC1FB3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F36272" w:rsidRPr="00EC1FB3" w:rsidSect="00EC1FB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8D" w:rsidRDefault="00735E8D" w:rsidP="00FD3DC3">
      <w:pPr>
        <w:spacing w:after="0" w:line="240" w:lineRule="auto"/>
      </w:pPr>
      <w:r>
        <w:separator/>
      </w:r>
    </w:p>
  </w:endnote>
  <w:endnote w:type="continuationSeparator" w:id="0">
    <w:p w:rsidR="00735E8D" w:rsidRDefault="00735E8D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B3" w:rsidRPr="00EC1FB3" w:rsidRDefault="00EC1FB3" w:rsidP="00EC1FB3">
    <w:pPr>
      <w:pStyle w:val="a6"/>
      <w:jc w:val="right"/>
      <w:rPr>
        <w:rFonts w:ascii="PT Astra Serif" w:hAnsi="PT Astra Serif"/>
        <w:sz w:val="16"/>
        <w:szCs w:val="16"/>
      </w:rPr>
    </w:pPr>
    <w:r w:rsidRPr="00EC1FB3">
      <w:rPr>
        <w:rFonts w:ascii="PT Astra Serif" w:hAnsi="PT Astra Serif"/>
        <w:sz w:val="16"/>
        <w:szCs w:val="16"/>
      </w:rPr>
      <w:t>2212аш1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8D" w:rsidRDefault="00735E8D" w:rsidP="00FD3DC3">
      <w:pPr>
        <w:spacing w:after="0" w:line="240" w:lineRule="auto"/>
      </w:pPr>
      <w:r>
        <w:separator/>
      </w:r>
    </w:p>
  </w:footnote>
  <w:footnote w:type="continuationSeparator" w:id="0">
    <w:p w:rsidR="00735E8D" w:rsidRDefault="00735E8D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8" w:rsidRPr="00BC6C69" w:rsidRDefault="00D85E98">
    <w:pPr>
      <w:pStyle w:val="a4"/>
      <w:jc w:val="center"/>
      <w:rPr>
        <w:rFonts w:ascii="PT Astra Serif" w:hAnsi="PT Astra Serif"/>
        <w:sz w:val="28"/>
        <w:szCs w:val="28"/>
      </w:rPr>
    </w:pPr>
    <w:r w:rsidRPr="00BC6C69">
      <w:rPr>
        <w:rFonts w:ascii="PT Astra Serif" w:hAnsi="PT Astra Serif"/>
        <w:sz w:val="28"/>
        <w:szCs w:val="28"/>
      </w:rPr>
      <w:fldChar w:fldCharType="begin"/>
    </w:r>
    <w:r w:rsidRPr="00BC6C69">
      <w:rPr>
        <w:rFonts w:ascii="PT Astra Serif" w:hAnsi="PT Astra Serif"/>
        <w:sz w:val="28"/>
        <w:szCs w:val="28"/>
      </w:rPr>
      <w:instrText>PAGE   \* MERGEFORMAT</w:instrText>
    </w:r>
    <w:r w:rsidRPr="00BC6C69">
      <w:rPr>
        <w:rFonts w:ascii="PT Astra Serif" w:hAnsi="PT Astra Serif"/>
        <w:sz w:val="28"/>
        <w:szCs w:val="28"/>
      </w:rPr>
      <w:fldChar w:fldCharType="separate"/>
    </w:r>
    <w:r w:rsidR="00963252">
      <w:rPr>
        <w:rFonts w:ascii="PT Astra Serif" w:hAnsi="PT Astra Serif"/>
        <w:noProof/>
        <w:sz w:val="28"/>
        <w:szCs w:val="28"/>
      </w:rPr>
      <w:t>2</w:t>
    </w:r>
    <w:r w:rsidRPr="00BC6C69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0"/>
    <w:rsid w:val="00001E56"/>
    <w:rsid w:val="0000327C"/>
    <w:rsid w:val="00003EE8"/>
    <w:rsid w:val="000054D8"/>
    <w:rsid w:val="00006943"/>
    <w:rsid w:val="00007401"/>
    <w:rsid w:val="000116E4"/>
    <w:rsid w:val="00023247"/>
    <w:rsid w:val="00025615"/>
    <w:rsid w:val="000272B2"/>
    <w:rsid w:val="00032BED"/>
    <w:rsid w:val="00033417"/>
    <w:rsid w:val="00035143"/>
    <w:rsid w:val="0003618A"/>
    <w:rsid w:val="00036634"/>
    <w:rsid w:val="0003733C"/>
    <w:rsid w:val="00051472"/>
    <w:rsid w:val="00051EB9"/>
    <w:rsid w:val="00056510"/>
    <w:rsid w:val="00073842"/>
    <w:rsid w:val="00077071"/>
    <w:rsid w:val="0008090B"/>
    <w:rsid w:val="00081E31"/>
    <w:rsid w:val="00091341"/>
    <w:rsid w:val="0009153A"/>
    <w:rsid w:val="00092B32"/>
    <w:rsid w:val="000950D5"/>
    <w:rsid w:val="000951B8"/>
    <w:rsid w:val="000A1D2F"/>
    <w:rsid w:val="000A3B4E"/>
    <w:rsid w:val="000B0059"/>
    <w:rsid w:val="000C7A95"/>
    <w:rsid w:val="000D2344"/>
    <w:rsid w:val="000D3B6A"/>
    <w:rsid w:val="000E0420"/>
    <w:rsid w:val="000E0A17"/>
    <w:rsid w:val="000E112B"/>
    <w:rsid w:val="000F01BF"/>
    <w:rsid w:val="000F01D4"/>
    <w:rsid w:val="000F0CD2"/>
    <w:rsid w:val="000F3C3E"/>
    <w:rsid w:val="00101822"/>
    <w:rsid w:val="00102BAD"/>
    <w:rsid w:val="001042F3"/>
    <w:rsid w:val="00106760"/>
    <w:rsid w:val="001152B6"/>
    <w:rsid w:val="001171C3"/>
    <w:rsid w:val="00126406"/>
    <w:rsid w:val="001277B5"/>
    <w:rsid w:val="0014011D"/>
    <w:rsid w:val="001461D0"/>
    <w:rsid w:val="00146917"/>
    <w:rsid w:val="0014793E"/>
    <w:rsid w:val="00150493"/>
    <w:rsid w:val="001515DA"/>
    <w:rsid w:val="00156457"/>
    <w:rsid w:val="00157BDF"/>
    <w:rsid w:val="00161A2F"/>
    <w:rsid w:val="0016486C"/>
    <w:rsid w:val="0016621D"/>
    <w:rsid w:val="0016750A"/>
    <w:rsid w:val="00174DA8"/>
    <w:rsid w:val="0017592A"/>
    <w:rsid w:val="00180184"/>
    <w:rsid w:val="00181B52"/>
    <w:rsid w:val="00183543"/>
    <w:rsid w:val="0018489B"/>
    <w:rsid w:val="00195958"/>
    <w:rsid w:val="001A0F88"/>
    <w:rsid w:val="001A1A43"/>
    <w:rsid w:val="001B5038"/>
    <w:rsid w:val="001C0B8F"/>
    <w:rsid w:val="001C11FF"/>
    <w:rsid w:val="001C1ADD"/>
    <w:rsid w:val="001C1B7C"/>
    <w:rsid w:val="001C310B"/>
    <w:rsid w:val="001C42AE"/>
    <w:rsid w:val="001C4D27"/>
    <w:rsid w:val="001C61D0"/>
    <w:rsid w:val="001C6881"/>
    <w:rsid w:val="001D2DFA"/>
    <w:rsid w:val="001D33B7"/>
    <w:rsid w:val="001D48E5"/>
    <w:rsid w:val="001D72F7"/>
    <w:rsid w:val="001E6A78"/>
    <w:rsid w:val="001E798A"/>
    <w:rsid w:val="001F172D"/>
    <w:rsid w:val="001F294A"/>
    <w:rsid w:val="001F32CC"/>
    <w:rsid w:val="001F41EA"/>
    <w:rsid w:val="001F544B"/>
    <w:rsid w:val="001F619E"/>
    <w:rsid w:val="001F6794"/>
    <w:rsid w:val="001F68D9"/>
    <w:rsid w:val="001F7CEB"/>
    <w:rsid w:val="002024ED"/>
    <w:rsid w:val="00203FF9"/>
    <w:rsid w:val="00206EA4"/>
    <w:rsid w:val="00207C6A"/>
    <w:rsid w:val="002121C4"/>
    <w:rsid w:val="002173D8"/>
    <w:rsid w:val="00224F12"/>
    <w:rsid w:val="00225650"/>
    <w:rsid w:val="002356BF"/>
    <w:rsid w:val="00237501"/>
    <w:rsid w:val="00237A97"/>
    <w:rsid w:val="002405B8"/>
    <w:rsid w:val="00250519"/>
    <w:rsid w:val="002522BD"/>
    <w:rsid w:val="00252F85"/>
    <w:rsid w:val="0025454A"/>
    <w:rsid w:val="002551F6"/>
    <w:rsid w:val="0026786A"/>
    <w:rsid w:val="0027258A"/>
    <w:rsid w:val="00273E03"/>
    <w:rsid w:val="00275854"/>
    <w:rsid w:val="00277C50"/>
    <w:rsid w:val="00280105"/>
    <w:rsid w:val="00282BEF"/>
    <w:rsid w:val="00283F6F"/>
    <w:rsid w:val="00286ADF"/>
    <w:rsid w:val="002903AC"/>
    <w:rsid w:val="00294493"/>
    <w:rsid w:val="002B0791"/>
    <w:rsid w:val="002C34D8"/>
    <w:rsid w:val="002D0301"/>
    <w:rsid w:val="002D054B"/>
    <w:rsid w:val="002D3843"/>
    <w:rsid w:val="002D3EF4"/>
    <w:rsid w:val="002D4F44"/>
    <w:rsid w:val="002D5D68"/>
    <w:rsid w:val="002E7421"/>
    <w:rsid w:val="002F0AAC"/>
    <w:rsid w:val="002F2600"/>
    <w:rsid w:val="002F37D2"/>
    <w:rsid w:val="002F3DD4"/>
    <w:rsid w:val="00302099"/>
    <w:rsid w:val="003055A4"/>
    <w:rsid w:val="00306970"/>
    <w:rsid w:val="00313F18"/>
    <w:rsid w:val="00314945"/>
    <w:rsid w:val="00320BB7"/>
    <w:rsid w:val="00326EDA"/>
    <w:rsid w:val="00340B91"/>
    <w:rsid w:val="00341E9F"/>
    <w:rsid w:val="00343771"/>
    <w:rsid w:val="0036070D"/>
    <w:rsid w:val="003621D7"/>
    <w:rsid w:val="003636BA"/>
    <w:rsid w:val="003736AD"/>
    <w:rsid w:val="003778F5"/>
    <w:rsid w:val="00381DAE"/>
    <w:rsid w:val="003844AD"/>
    <w:rsid w:val="00384EA5"/>
    <w:rsid w:val="003853B8"/>
    <w:rsid w:val="00387203"/>
    <w:rsid w:val="00391DDD"/>
    <w:rsid w:val="0039755E"/>
    <w:rsid w:val="003977E9"/>
    <w:rsid w:val="003A0A56"/>
    <w:rsid w:val="003A167C"/>
    <w:rsid w:val="003A79EF"/>
    <w:rsid w:val="003B1F83"/>
    <w:rsid w:val="003C1041"/>
    <w:rsid w:val="003C6D7E"/>
    <w:rsid w:val="003D28C7"/>
    <w:rsid w:val="003F05BA"/>
    <w:rsid w:val="003F1FD0"/>
    <w:rsid w:val="003F2CD9"/>
    <w:rsid w:val="003F2F9A"/>
    <w:rsid w:val="003F3FF8"/>
    <w:rsid w:val="00400BD5"/>
    <w:rsid w:val="004016B7"/>
    <w:rsid w:val="00402FB1"/>
    <w:rsid w:val="00403BF1"/>
    <w:rsid w:val="0040578C"/>
    <w:rsid w:val="00413ADD"/>
    <w:rsid w:val="004220FD"/>
    <w:rsid w:val="00424D47"/>
    <w:rsid w:val="00434BC4"/>
    <w:rsid w:val="00435CDF"/>
    <w:rsid w:val="0043771D"/>
    <w:rsid w:val="00440503"/>
    <w:rsid w:val="00441133"/>
    <w:rsid w:val="00443AB6"/>
    <w:rsid w:val="00454DB1"/>
    <w:rsid w:val="00464E37"/>
    <w:rsid w:val="00465397"/>
    <w:rsid w:val="00465D8F"/>
    <w:rsid w:val="00471346"/>
    <w:rsid w:val="00471860"/>
    <w:rsid w:val="00475BC7"/>
    <w:rsid w:val="00476AD7"/>
    <w:rsid w:val="00480AEC"/>
    <w:rsid w:val="00487A5C"/>
    <w:rsid w:val="004910C0"/>
    <w:rsid w:val="004A00BE"/>
    <w:rsid w:val="004A05F9"/>
    <w:rsid w:val="004A6B0F"/>
    <w:rsid w:val="004B0D86"/>
    <w:rsid w:val="004B3F21"/>
    <w:rsid w:val="004B6842"/>
    <w:rsid w:val="004C2493"/>
    <w:rsid w:val="004C28C7"/>
    <w:rsid w:val="004C5001"/>
    <w:rsid w:val="004C7816"/>
    <w:rsid w:val="004C7BA5"/>
    <w:rsid w:val="004D32C3"/>
    <w:rsid w:val="004D77E3"/>
    <w:rsid w:val="004E2B8F"/>
    <w:rsid w:val="004F0098"/>
    <w:rsid w:val="004F1AF8"/>
    <w:rsid w:val="004F2283"/>
    <w:rsid w:val="004F7549"/>
    <w:rsid w:val="004F7728"/>
    <w:rsid w:val="00500531"/>
    <w:rsid w:val="0050558D"/>
    <w:rsid w:val="00511D6D"/>
    <w:rsid w:val="00516B88"/>
    <w:rsid w:val="00526354"/>
    <w:rsid w:val="005277E1"/>
    <w:rsid w:val="00527D8B"/>
    <w:rsid w:val="00527E9C"/>
    <w:rsid w:val="0053119D"/>
    <w:rsid w:val="00534188"/>
    <w:rsid w:val="00541005"/>
    <w:rsid w:val="00541515"/>
    <w:rsid w:val="00541E2B"/>
    <w:rsid w:val="0054268E"/>
    <w:rsid w:val="005503C2"/>
    <w:rsid w:val="00552A81"/>
    <w:rsid w:val="00554A81"/>
    <w:rsid w:val="00556888"/>
    <w:rsid w:val="005568EF"/>
    <w:rsid w:val="00563949"/>
    <w:rsid w:val="005648C8"/>
    <w:rsid w:val="005675CE"/>
    <w:rsid w:val="00584013"/>
    <w:rsid w:val="00584220"/>
    <w:rsid w:val="00585673"/>
    <w:rsid w:val="005907DC"/>
    <w:rsid w:val="00590F6D"/>
    <w:rsid w:val="00596263"/>
    <w:rsid w:val="005963E4"/>
    <w:rsid w:val="005A05B4"/>
    <w:rsid w:val="005A5318"/>
    <w:rsid w:val="005B2753"/>
    <w:rsid w:val="005B6059"/>
    <w:rsid w:val="005C46B3"/>
    <w:rsid w:val="005C7F05"/>
    <w:rsid w:val="005D0CC5"/>
    <w:rsid w:val="005D21E9"/>
    <w:rsid w:val="005D2AFD"/>
    <w:rsid w:val="005E1901"/>
    <w:rsid w:val="005E75DC"/>
    <w:rsid w:val="005F44A1"/>
    <w:rsid w:val="005F62D6"/>
    <w:rsid w:val="006000BD"/>
    <w:rsid w:val="00604DCF"/>
    <w:rsid w:val="00606A3D"/>
    <w:rsid w:val="00610412"/>
    <w:rsid w:val="00615978"/>
    <w:rsid w:val="00616CC0"/>
    <w:rsid w:val="006177BB"/>
    <w:rsid w:val="00621403"/>
    <w:rsid w:val="006224BB"/>
    <w:rsid w:val="006250B3"/>
    <w:rsid w:val="00625AEA"/>
    <w:rsid w:val="00630119"/>
    <w:rsid w:val="00632354"/>
    <w:rsid w:val="0063251E"/>
    <w:rsid w:val="00632A50"/>
    <w:rsid w:val="006362C9"/>
    <w:rsid w:val="0064142D"/>
    <w:rsid w:val="00647E76"/>
    <w:rsid w:val="00650A92"/>
    <w:rsid w:val="00651F1C"/>
    <w:rsid w:val="00653109"/>
    <w:rsid w:val="00656630"/>
    <w:rsid w:val="00657745"/>
    <w:rsid w:val="0066034A"/>
    <w:rsid w:val="0066061B"/>
    <w:rsid w:val="00673E24"/>
    <w:rsid w:val="00675B32"/>
    <w:rsid w:val="00675D04"/>
    <w:rsid w:val="006776C7"/>
    <w:rsid w:val="00682221"/>
    <w:rsid w:val="006854BA"/>
    <w:rsid w:val="00686052"/>
    <w:rsid w:val="00686407"/>
    <w:rsid w:val="00687023"/>
    <w:rsid w:val="00695B51"/>
    <w:rsid w:val="006A4E55"/>
    <w:rsid w:val="006A4F45"/>
    <w:rsid w:val="006B392E"/>
    <w:rsid w:val="006B3B88"/>
    <w:rsid w:val="006B3BC3"/>
    <w:rsid w:val="006B7790"/>
    <w:rsid w:val="006D2E11"/>
    <w:rsid w:val="006D2EB8"/>
    <w:rsid w:val="006D515B"/>
    <w:rsid w:val="006E5F1F"/>
    <w:rsid w:val="006F0143"/>
    <w:rsid w:val="006F0557"/>
    <w:rsid w:val="006F6186"/>
    <w:rsid w:val="00702727"/>
    <w:rsid w:val="007102FA"/>
    <w:rsid w:val="00710C1A"/>
    <w:rsid w:val="00722925"/>
    <w:rsid w:val="00722BE4"/>
    <w:rsid w:val="007257A3"/>
    <w:rsid w:val="00733A2B"/>
    <w:rsid w:val="00734CFA"/>
    <w:rsid w:val="00735E8D"/>
    <w:rsid w:val="00737C0C"/>
    <w:rsid w:val="0074630F"/>
    <w:rsid w:val="007518B7"/>
    <w:rsid w:val="0076327C"/>
    <w:rsid w:val="00763F7A"/>
    <w:rsid w:val="00764975"/>
    <w:rsid w:val="007657B2"/>
    <w:rsid w:val="00771F54"/>
    <w:rsid w:val="00773215"/>
    <w:rsid w:val="00775D59"/>
    <w:rsid w:val="00776617"/>
    <w:rsid w:val="007816E3"/>
    <w:rsid w:val="00781D8B"/>
    <w:rsid w:val="00790B99"/>
    <w:rsid w:val="00791B31"/>
    <w:rsid w:val="00797857"/>
    <w:rsid w:val="007A2F67"/>
    <w:rsid w:val="007A2FC1"/>
    <w:rsid w:val="007A54C9"/>
    <w:rsid w:val="007B19C3"/>
    <w:rsid w:val="007B2B03"/>
    <w:rsid w:val="007B4367"/>
    <w:rsid w:val="007B61D4"/>
    <w:rsid w:val="007D0A58"/>
    <w:rsid w:val="007D2153"/>
    <w:rsid w:val="007D6661"/>
    <w:rsid w:val="007E3FB8"/>
    <w:rsid w:val="007E43B1"/>
    <w:rsid w:val="007E5E8B"/>
    <w:rsid w:val="007F3924"/>
    <w:rsid w:val="007F4B6F"/>
    <w:rsid w:val="007F547C"/>
    <w:rsid w:val="007F61E6"/>
    <w:rsid w:val="007F7FC1"/>
    <w:rsid w:val="00801041"/>
    <w:rsid w:val="00806689"/>
    <w:rsid w:val="0082168D"/>
    <w:rsid w:val="00825A7C"/>
    <w:rsid w:val="00830D95"/>
    <w:rsid w:val="00832648"/>
    <w:rsid w:val="00835C57"/>
    <w:rsid w:val="00835DEB"/>
    <w:rsid w:val="00841708"/>
    <w:rsid w:val="0084298B"/>
    <w:rsid w:val="00843D01"/>
    <w:rsid w:val="0085045F"/>
    <w:rsid w:val="008519C7"/>
    <w:rsid w:val="00851B6D"/>
    <w:rsid w:val="0085393D"/>
    <w:rsid w:val="0085545E"/>
    <w:rsid w:val="00857E21"/>
    <w:rsid w:val="00862016"/>
    <w:rsid w:val="00867DF6"/>
    <w:rsid w:val="00867F6B"/>
    <w:rsid w:val="008701BC"/>
    <w:rsid w:val="0087380B"/>
    <w:rsid w:val="008752AE"/>
    <w:rsid w:val="008765B2"/>
    <w:rsid w:val="00890AA2"/>
    <w:rsid w:val="00892944"/>
    <w:rsid w:val="008A2283"/>
    <w:rsid w:val="008B0379"/>
    <w:rsid w:val="008B4209"/>
    <w:rsid w:val="008B4C85"/>
    <w:rsid w:val="008B4D83"/>
    <w:rsid w:val="008B7B43"/>
    <w:rsid w:val="008C19C4"/>
    <w:rsid w:val="008C3796"/>
    <w:rsid w:val="008C3B85"/>
    <w:rsid w:val="008C695B"/>
    <w:rsid w:val="008C6A1F"/>
    <w:rsid w:val="008E00AE"/>
    <w:rsid w:val="008E392B"/>
    <w:rsid w:val="008E3FC2"/>
    <w:rsid w:val="008E4E44"/>
    <w:rsid w:val="008E593F"/>
    <w:rsid w:val="008E62D3"/>
    <w:rsid w:val="008E755D"/>
    <w:rsid w:val="008F7CEF"/>
    <w:rsid w:val="009008A0"/>
    <w:rsid w:val="00900B2B"/>
    <w:rsid w:val="00905FCB"/>
    <w:rsid w:val="009106A3"/>
    <w:rsid w:val="00911827"/>
    <w:rsid w:val="00915CE0"/>
    <w:rsid w:val="00916066"/>
    <w:rsid w:val="0092341F"/>
    <w:rsid w:val="00930CBC"/>
    <w:rsid w:val="009344F0"/>
    <w:rsid w:val="00950687"/>
    <w:rsid w:val="00951E42"/>
    <w:rsid w:val="00954A8F"/>
    <w:rsid w:val="00954C50"/>
    <w:rsid w:val="00960B2E"/>
    <w:rsid w:val="009611A1"/>
    <w:rsid w:val="00963252"/>
    <w:rsid w:val="00964027"/>
    <w:rsid w:val="00966D98"/>
    <w:rsid w:val="00970789"/>
    <w:rsid w:val="00980C95"/>
    <w:rsid w:val="009822A3"/>
    <w:rsid w:val="00982483"/>
    <w:rsid w:val="00983608"/>
    <w:rsid w:val="00984672"/>
    <w:rsid w:val="0098581F"/>
    <w:rsid w:val="009919FC"/>
    <w:rsid w:val="00997578"/>
    <w:rsid w:val="009A2BEF"/>
    <w:rsid w:val="009A5DA9"/>
    <w:rsid w:val="009A6250"/>
    <w:rsid w:val="009A6583"/>
    <w:rsid w:val="009B4A85"/>
    <w:rsid w:val="009B7FF9"/>
    <w:rsid w:val="009C10FC"/>
    <w:rsid w:val="009C2FB8"/>
    <w:rsid w:val="009C3C9C"/>
    <w:rsid w:val="009D5111"/>
    <w:rsid w:val="009D6174"/>
    <w:rsid w:val="009D6D54"/>
    <w:rsid w:val="009D6E5C"/>
    <w:rsid w:val="009D7069"/>
    <w:rsid w:val="009E146E"/>
    <w:rsid w:val="009E62F8"/>
    <w:rsid w:val="009E7768"/>
    <w:rsid w:val="009F10B9"/>
    <w:rsid w:val="009F1205"/>
    <w:rsid w:val="00A06F81"/>
    <w:rsid w:val="00A13E39"/>
    <w:rsid w:val="00A1554A"/>
    <w:rsid w:val="00A1765A"/>
    <w:rsid w:val="00A21F78"/>
    <w:rsid w:val="00A22FB3"/>
    <w:rsid w:val="00A2349F"/>
    <w:rsid w:val="00A31D4E"/>
    <w:rsid w:val="00A32303"/>
    <w:rsid w:val="00A323F3"/>
    <w:rsid w:val="00A36EF6"/>
    <w:rsid w:val="00A37547"/>
    <w:rsid w:val="00A4612F"/>
    <w:rsid w:val="00A52C28"/>
    <w:rsid w:val="00A641E7"/>
    <w:rsid w:val="00A645F3"/>
    <w:rsid w:val="00A64953"/>
    <w:rsid w:val="00A65B50"/>
    <w:rsid w:val="00A65F65"/>
    <w:rsid w:val="00A70896"/>
    <w:rsid w:val="00A74267"/>
    <w:rsid w:val="00A774FE"/>
    <w:rsid w:val="00A852EE"/>
    <w:rsid w:val="00A85D4E"/>
    <w:rsid w:val="00A87DEB"/>
    <w:rsid w:val="00A92E33"/>
    <w:rsid w:val="00A962AF"/>
    <w:rsid w:val="00A96B8F"/>
    <w:rsid w:val="00A97B78"/>
    <w:rsid w:val="00AA2090"/>
    <w:rsid w:val="00AA2AA5"/>
    <w:rsid w:val="00AA3FB5"/>
    <w:rsid w:val="00AA4600"/>
    <w:rsid w:val="00AB4C82"/>
    <w:rsid w:val="00AB6816"/>
    <w:rsid w:val="00AC03F6"/>
    <w:rsid w:val="00AC15B7"/>
    <w:rsid w:val="00AC179D"/>
    <w:rsid w:val="00AC1EA5"/>
    <w:rsid w:val="00AC32C4"/>
    <w:rsid w:val="00AC3579"/>
    <w:rsid w:val="00AD0B02"/>
    <w:rsid w:val="00AD5241"/>
    <w:rsid w:val="00AD7273"/>
    <w:rsid w:val="00AE0A28"/>
    <w:rsid w:val="00AE3562"/>
    <w:rsid w:val="00AE4DE9"/>
    <w:rsid w:val="00AE5BDE"/>
    <w:rsid w:val="00AE6539"/>
    <w:rsid w:val="00AE664C"/>
    <w:rsid w:val="00B01FDB"/>
    <w:rsid w:val="00B025B4"/>
    <w:rsid w:val="00B05563"/>
    <w:rsid w:val="00B059F6"/>
    <w:rsid w:val="00B10005"/>
    <w:rsid w:val="00B12AC9"/>
    <w:rsid w:val="00B14E0E"/>
    <w:rsid w:val="00B16863"/>
    <w:rsid w:val="00B22936"/>
    <w:rsid w:val="00B31DFA"/>
    <w:rsid w:val="00B3358C"/>
    <w:rsid w:val="00B37DB5"/>
    <w:rsid w:val="00B415AC"/>
    <w:rsid w:val="00B41C78"/>
    <w:rsid w:val="00B514AF"/>
    <w:rsid w:val="00B51EA7"/>
    <w:rsid w:val="00B529F1"/>
    <w:rsid w:val="00B535D3"/>
    <w:rsid w:val="00B54AC9"/>
    <w:rsid w:val="00B62DA7"/>
    <w:rsid w:val="00B64A40"/>
    <w:rsid w:val="00B67864"/>
    <w:rsid w:val="00B70DAE"/>
    <w:rsid w:val="00B722DD"/>
    <w:rsid w:val="00B84A05"/>
    <w:rsid w:val="00B87DC9"/>
    <w:rsid w:val="00B93C94"/>
    <w:rsid w:val="00B94BB2"/>
    <w:rsid w:val="00B95727"/>
    <w:rsid w:val="00B95C39"/>
    <w:rsid w:val="00BA08BE"/>
    <w:rsid w:val="00BA102E"/>
    <w:rsid w:val="00BA1D91"/>
    <w:rsid w:val="00BA2782"/>
    <w:rsid w:val="00BA4141"/>
    <w:rsid w:val="00BB14AF"/>
    <w:rsid w:val="00BB1B7D"/>
    <w:rsid w:val="00BB347D"/>
    <w:rsid w:val="00BB674D"/>
    <w:rsid w:val="00BC6C69"/>
    <w:rsid w:val="00BD401E"/>
    <w:rsid w:val="00BD7632"/>
    <w:rsid w:val="00BE0F48"/>
    <w:rsid w:val="00BE5E57"/>
    <w:rsid w:val="00BE6706"/>
    <w:rsid w:val="00BF02E0"/>
    <w:rsid w:val="00BF0AB4"/>
    <w:rsid w:val="00C110C4"/>
    <w:rsid w:val="00C1174D"/>
    <w:rsid w:val="00C20695"/>
    <w:rsid w:val="00C231AD"/>
    <w:rsid w:val="00C27BAA"/>
    <w:rsid w:val="00C32AE8"/>
    <w:rsid w:val="00C3347A"/>
    <w:rsid w:val="00C33F73"/>
    <w:rsid w:val="00C40B5F"/>
    <w:rsid w:val="00C4506B"/>
    <w:rsid w:val="00C532CD"/>
    <w:rsid w:val="00C53E22"/>
    <w:rsid w:val="00C5535C"/>
    <w:rsid w:val="00C56C08"/>
    <w:rsid w:val="00C57133"/>
    <w:rsid w:val="00C579CC"/>
    <w:rsid w:val="00C665C7"/>
    <w:rsid w:val="00C67289"/>
    <w:rsid w:val="00C763F6"/>
    <w:rsid w:val="00C80EEE"/>
    <w:rsid w:val="00C83469"/>
    <w:rsid w:val="00C879CF"/>
    <w:rsid w:val="00C90DB8"/>
    <w:rsid w:val="00C91114"/>
    <w:rsid w:val="00CA2E9B"/>
    <w:rsid w:val="00CB08EE"/>
    <w:rsid w:val="00CB3F75"/>
    <w:rsid w:val="00CB4E58"/>
    <w:rsid w:val="00CB5F93"/>
    <w:rsid w:val="00CB7F1C"/>
    <w:rsid w:val="00CC0002"/>
    <w:rsid w:val="00CC118C"/>
    <w:rsid w:val="00CC2EE4"/>
    <w:rsid w:val="00CC5403"/>
    <w:rsid w:val="00CC5C24"/>
    <w:rsid w:val="00CC75B9"/>
    <w:rsid w:val="00CD15A2"/>
    <w:rsid w:val="00CD3321"/>
    <w:rsid w:val="00CE1043"/>
    <w:rsid w:val="00CE4BB5"/>
    <w:rsid w:val="00CF0C3B"/>
    <w:rsid w:val="00CF1507"/>
    <w:rsid w:val="00D00109"/>
    <w:rsid w:val="00D02E2F"/>
    <w:rsid w:val="00D0746C"/>
    <w:rsid w:val="00D16A20"/>
    <w:rsid w:val="00D17860"/>
    <w:rsid w:val="00D2129A"/>
    <w:rsid w:val="00D212C8"/>
    <w:rsid w:val="00D30A20"/>
    <w:rsid w:val="00D328C7"/>
    <w:rsid w:val="00D32A44"/>
    <w:rsid w:val="00D333C2"/>
    <w:rsid w:val="00D36FD6"/>
    <w:rsid w:val="00D410C7"/>
    <w:rsid w:val="00D44C18"/>
    <w:rsid w:val="00D45742"/>
    <w:rsid w:val="00D46867"/>
    <w:rsid w:val="00D475BF"/>
    <w:rsid w:val="00D54196"/>
    <w:rsid w:val="00D62D48"/>
    <w:rsid w:val="00D63501"/>
    <w:rsid w:val="00D66D28"/>
    <w:rsid w:val="00D7760F"/>
    <w:rsid w:val="00D81A2E"/>
    <w:rsid w:val="00D84854"/>
    <w:rsid w:val="00D84BA8"/>
    <w:rsid w:val="00D85282"/>
    <w:rsid w:val="00D8535D"/>
    <w:rsid w:val="00D85924"/>
    <w:rsid w:val="00D85E98"/>
    <w:rsid w:val="00D86F87"/>
    <w:rsid w:val="00D9298E"/>
    <w:rsid w:val="00D92DFD"/>
    <w:rsid w:val="00DA0352"/>
    <w:rsid w:val="00DA0F1D"/>
    <w:rsid w:val="00DB73C5"/>
    <w:rsid w:val="00DC058F"/>
    <w:rsid w:val="00DC1808"/>
    <w:rsid w:val="00DC1F3F"/>
    <w:rsid w:val="00DC336E"/>
    <w:rsid w:val="00DC37D0"/>
    <w:rsid w:val="00DC5632"/>
    <w:rsid w:val="00DD1A4F"/>
    <w:rsid w:val="00DD545A"/>
    <w:rsid w:val="00DD6750"/>
    <w:rsid w:val="00DD7B8C"/>
    <w:rsid w:val="00DE0FCE"/>
    <w:rsid w:val="00DE1686"/>
    <w:rsid w:val="00DE4FF7"/>
    <w:rsid w:val="00DE5EE1"/>
    <w:rsid w:val="00DE73AA"/>
    <w:rsid w:val="00DF3BA7"/>
    <w:rsid w:val="00E02408"/>
    <w:rsid w:val="00E03726"/>
    <w:rsid w:val="00E04E1D"/>
    <w:rsid w:val="00E11C02"/>
    <w:rsid w:val="00E1461D"/>
    <w:rsid w:val="00E14868"/>
    <w:rsid w:val="00E1506A"/>
    <w:rsid w:val="00E169E3"/>
    <w:rsid w:val="00E20998"/>
    <w:rsid w:val="00E21884"/>
    <w:rsid w:val="00E2390D"/>
    <w:rsid w:val="00E23DE1"/>
    <w:rsid w:val="00E26147"/>
    <w:rsid w:val="00E301BC"/>
    <w:rsid w:val="00E31B35"/>
    <w:rsid w:val="00E35EC7"/>
    <w:rsid w:val="00E41B1B"/>
    <w:rsid w:val="00E52E2A"/>
    <w:rsid w:val="00E62B2A"/>
    <w:rsid w:val="00E6443E"/>
    <w:rsid w:val="00E6448C"/>
    <w:rsid w:val="00E662F9"/>
    <w:rsid w:val="00E7773D"/>
    <w:rsid w:val="00E80671"/>
    <w:rsid w:val="00E81C0B"/>
    <w:rsid w:val="00E855B1"/>
    <w:rsid w:val="00E8595C"/>
    <w:rsid w:val="00E92CA2"/>
    <w:rsid w:val="00E93C0F"/>
    <w:rsid w:val="00E93C16"/>
    <w:rsid w:val="00E942DD"/>
    <w:rsid w:val="00E97561"/>
    <w:rsid w:val="00EA30C7"/>
    <w:rsid w:val="00EB0166"/>
    <w:rsid w:val="00EC1FB3"/>
    <w:rsid w:val="00EC5F00"/>
    <w:rsid w:val="00EC741D"/>
    <w:rsid w:val="00ED689A"/>
    <w:rsid w:val="00EE3AC0"/>
    <w:rsid w:val="00EE6506"/>
    <w:rsid w:val="00EF0386"/>
    <w:rsid w:val="00EF3DDE"/>
    <w:rsid w:val="00EF4111"/>
    <w:rsid w:val="00EF610C"/>
    <w:rsid w:val="00F01488"/>
    <w:rsid w:val="00F06088"/>
    <w:rsid w:val="00F074E3"/>
    <w:rsid w:val="00F11813"/>
    <w:rsid w:val="00F15692"/>
    <w:rsid w:val="00F267F8"/>
    <w:rsid w:val="00F273AD"/>
    <w:rsid w:val="00F306B2"/>
    <w:rsid w:val="00F34824"/>
    <w:rsid w:val="00F36272"/>
    <w:rsid w:val="00F36BDA"/>
    <w:rsid w:val="00F47892"/>
    <w:rsid w:val="00F47E28"/>
    <w:rsid w:val="00F523E2"/>
    <w:rsid w:val="00F52CEA"/>
    <w:rsid w:val="00F56250"/>
    <w:rsid w:val="00F62761"/>
    <w:rsid w:val="00F62DDC"/>
    <w:rsid w:val="00F630D9"/>
    <w:rsid w:val="00F63D54"/>
    <w:rsid w:val="00F656F3"/>
    <w:rsid w:val="00F67C28"/>
    <w:rsid w:val="00F71B37"/>
    <w:rsid w:val="00F752B5"/>
    <w:rsid w:val="00F81004"/>
    <w:rsid w:val="00F82689"/>
    <w:rsid w:val="00F86D07"/>
    <w:rsid w:val="00F93A79"/>
    <w:rsid w:val="00F946E4"/>
    <w:rsid w:val="00FA1C1E"/>
    <w:rsid w:val="00FA43AC"/>
    <w:rsid w:val="00FA4670"/>
    <w:rsid w:val="00FA4A0E"/>
    <w:rsid w:val="00FA6523"/>
    <w:rsid w:val="00FB1031"/>
    <w:rsid w:val="00FB5AC5"/>
    <w:rsid w:val="00FB632C"/>
    <w:rsid w:val="00FB7A07"/>
    <w:rsid w:val="00FC107B"/>
    <w:rsid w:val="00FC327B"/>
    <w:rsid w:val="00FD31D5"/>
    <w:rsid w:val="00FD3DC3"/>
    <w:rsid w:val="00FD6771"/>
    <w:rsid w:val="00FE11BE"/>
    <w:rsid w:val="00FE1E14"/>
    <w:rsid w:val="00FE64E7"/>
    <w:rsid w:val="00FE6880"/>
    <w:rsid w:val="00FF08E1"/>
    <w:rsid w:val="00FF6099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5C7F0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rsid w:val="00203FF9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/>
    </w:rPr>
  </w:style>
  <w:style w:type="table" w:styleId="aa">
    <w:name w:val="Table Grid"/>
    <w:basedOn w:val="a1"/>
    <w:unhideWhenUsed/>
    <w:rsid w:val="00AC03F6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3F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styleId="ab">
    <w:name w:val="Hyperlink"/>
    <w:uiPriority w:val="99"/>
    <w:unhideWhenUsed/>
    <w:rsid w:val="003778F5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E239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9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239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9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2390D"/>
    <w:rPr>
      <w:b/>
      <w:bCs/>
      <w:sz w:val="20"/>
      <w:szCs w:val="20"/>
    </w:rPr>
  </w:style>
  <w:style w:type="paragraph" w:styleId="af1">
    <w:name w:val="Normal (Web)"/>
    <w:basedOn w:val="a"/>
    <w:rsid w:val="00384E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C4D27"/>
    <w:rPr>
      <w:color w:val="106BBE"/>
    </w:rPr>
  </w:style>
  <w:style w:type="paragraph" w:styleId="af3">
    <w:name w:val="No Spacing"/>
    <w:uiPriority w:val="1"/>
    <w:qFormat/>
    <w:rsid w:val="001C4D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5C7F0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rsid w:val="00203FF9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/>
    </w:rPr>
  </w:style>
  <w:style w:type="table" w:styleId="aa">
    <w:name w:val="Table Grid"/>
    <w:basedOn w:val="a1"/>
    <w:unhideWhenUsed/>
    <w:rsid w:val="00AC03F6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3F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styleId="ab">
    <w:name w:val="Hyperlink"/>
    <w:uiPriority w:val="99"/>
    <w:unhideWhenUsed/>
    <w:rsid w:val="003778F5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E239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9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239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9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2390D"/>
    <w:rPr>
      <w:b/>
      <w:bCs/>
      <w:sz w:val="20"/>
      <w:szCs w:val="20"/>
    </w:rPr>
  </w:style>
  <w:style w:type="paragraph" w:styleId="af1">
    <w:name w:val="Normal (Web)"/>
    <w:basedOn w:val="a"/>
    <w:rsid w:val="00384E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C4D27"/>
    <w:rPr>
      <w:color w:val="106BBE"/>
    </w:rPr>
  </w:style>
  <w:style w:type="paragraph" w:styleId="af3">
    <w:name w:val="No Spacing"/>
    <w:uiPriority w:val="1"/>
    <w:qFormat/>
    <w:rsid w:val="001C4D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D3A5D5ADDFE531DB2CCEAABB6D418646382F89B81771663878091B7CFF8B57476E406D25364A77F2D61D546WE0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34FD-FF2B-40AC-A35E-A34A0A76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consultantplus://offline/ref=AF3D3A5D5ADDFE531DB2CCEAABB6D418646382F89B81771663878091B7CFF8B57476E406D25364A77F2D61D546WE08J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Шишкина Анна Александровна</cp:lastModifiedBy>
  <cp:revision>9</cp:revision>
  <cp:lastPrinted>2022-12-22T06:27:00Z</cp:lastPrinted>
  <dcterms:created xsi:type="dcterms:W3CDTF">2022-12-22T05:34:00Z</dcterms:created>
  <dcterms:modified xsi:type="dcterms:W3CDTF">2022-12-26T05:12:00Z</dcterms:modified>
</cp:coreProperties>
</file>