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24584" w:rsidRPr="000D5D17" w:rsidTr="00621A6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24584" w:rsidRPr="000D5D17" w:rsidRDefault="00E24584" w:rsidP="00621A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D5D1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24584" w:rsidRPr="000D5D17" w:rsidTr="00621A6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24584" w:rsidRPr="000D5D17" w:rsidRDefault="00E24584" w:rsidP="00621A6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D5D1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D5D1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24584" w:rsidRPr="000D5D17" w:rsidTr="00621A6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24584" w:rsidRPr="000D5D17" w:rsidRDefault="00E24584" w:rsidP="00621A6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 сентября</w:t>
            </w:r>
            <w:r w:rsidRPr="000D5D17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24584" w:rsidRPr="000D5D17" w:rsidRDefault="00E24584" w:rsidP="00621A6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D5D1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503</w:t>
            </w:r>
            <w:r w:rsidRPr="000D5D1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7537B" w:rsidRPr="0017537B" w:rsidRDefault="0017537B">
      <w:pPr>
        <w:jc w:val="center"/>
        <w:rPr>
          <w:rFonts w:ascii="PT Astra Serif" w:hAnsi="PT Astra Serif"/>
          <w:sz w:val="28"/>
          <w:szCs w:val="28"/>
        </w:rPr>
      </w:pPr>
    </w:p>
    <w:p w:rsidR="0017537B" w:rsidRPr="0017537B" w:rsidRDefault="0017537B">
      <w:pPr>
        <w:jc w:val="center"/>
        <w:rPr>
          <w:rFonts w:ascii="PT Astra Serif" w:hAnsi="PT Astra Serif"/>
          <w:sz w:val="28"/>
          <w:szCs w:val="28"/>
        </w:rPr>
      </w:pPr>
    </w:p>
    <w:p w:rsidR="0017537B" w:rsidRPr="0017537B" w:rsidRDefault="0017537B">
      <w:pPr>
        <w:jc w:val="center"/>
        <w:rPr>
          <w:rFonts w:ascii="PT Astra Serif" w:hAnsi="PT Astra Serif"/>
          <w:sz w:val="28"/>
          <w:szCs w:val="28"/>
        </w:rPr>
      </w:pPr>
    </w:p>
    <w:p w:rsidR="0017537B" w:rsidRPr="0017537B" w:rsidRDefault="0017537B">
      <w:pPr>
        <w:jc w:val="center"/>
        <w:rPr>
          <w:rFonts w:ascii="PT Astra Serif" w:hAnsi="PT Astra Serif"/>
          <w:sz w:val="28"/>
          <w:szCs w:val="28"/>
        </w:rPr>
      </w:pPr>
    </w:p>
    <w:p w:rsidR="0017537B" w:rsidRDefault="0017537B" w:rsidP="00E24584">
      <w:pPr>
        <w:jc w:val="center"/>
        <w:rPr>
          <w:rFonts w:ascii="PT Astra Serif" w:hAnsi="PT Astra Serif"/>
          <w:sz w:val="28"/>
          <w:szCs w:val="28"/>
        </w:rPr>
      </w:pPr>
    </w:p>
    <w:p w:rsidR="00E24584" w:rsidRPr="0017537B" w:rsidRDefault="00E24584" w:rsidP="00E24584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066F8" w:rsidRPr="0017537B" w:rsidRDefault="00F12C48" w:rsidP="00D4703F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kern w:val="0"/>
          <w:sz w:val="28"/>
          <w:szCs w:val="28"/>
          <w:lang w:eastAsia="ru-RU"/>
        </w:rPr>
      </w:pPr>
      <w:r w:rsidRP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 xml:space="preserve">О предоставлении </w:t>
      </w:r>
      <w:r w:rsidR="00891A43" w:rsidRP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>А</w:t>
      </w:r>
      <w:r w:rsidRP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 xml:space="preserve">кционерному обществу </w:t>
      </w:r>
      <w:r w:rsid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br/>
      </w:r>
      <w:r w:rsidRP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>«Корпорация развития</w:t>
      </w:r>
      <w:r w:rsid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 xml:space="preserve"> </w:t>
      </w:r>
      <w:r w:rsidRP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 xml:space="preserve">Ульяновской области» </w:t>
      </w:r>
      <w:r w:rsid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br/>
      </w:r>
      <w:r w:rsidRPr="0017537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>бюджетных инвестиций из областного бюджета Ульяновской области</w:t>
      </w:r>
    </w:p>
    <w:p w:rsidR="008066F8" w:rsidRPr="0017537B" w:rsidRDefault="008066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/>
          <w:kern w:val="0"/>
          <w:sz w:val="28"/>
          <w:szCs w:val="28"/>
          <w:lang w:eastAsia="ru-RU"/>
        </w:rPr>
      </w:pPr>
    </w:p>
    <w:p w:rsidR="008066F8" w:rsidRPr="0017537B" w:rsidRDefault="00F12C4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proofErr w:type="gramStart"/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В соответствии со </w:t>
      </w:r>
      <w:hyperlink r:id="rId7" w:history="1">
        <w:r w:rsidRPr="0017537B">
          <w:rPr>
            <w:rFonts w:ascii="PT Astra Serif" w:hAnsi="PT Astra Serif" w:cs="Arial"/>
            <w:kern w:val="0"/>
            <w:sz w:val="28"/>
            <w:szCs w:val="28"/>
            <w:lang w:eastAsia="ru-RU"/>
          </w:rPr>
          <w:t>статьёй 80</w:t>
        </w:r>
      </w:hyperlink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</w:t>
      </w:r>
      <w:r w:rsidR="00002D1D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                         </w:t>
      </w: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от 24.10.2013 № 941 «Об утверждении Правил принятия решения </w:t>
      </w:r>
      <w:r w:rsidR="00002D1D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                                    </w:t>
      </w: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счёт с</w:t>
      </w:r>
      <w:r w:rsidR="0017537B">
        <w:rPr>
          <w:rFonts w:ascii="PT Astra Serif" w:hAnsi="PT Astra Serif" w:cs="Arial"/>
          <w:kern w:val="0"/>
          <w:sz w:val="28"/>
          <w:szCs w:val="28"/>
          <w:lang w:eastAsia="ru-RU"/>
        </w:rPr>
        <w:t>редств федерального бюджета» и</w:t>
      </w: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</w:t>
      </w:r>
      <w:hyperlink r:id="rId8" w:history="1">
        <w:r w:rsidRPr="0017537B">
          <w:rPr>
            <w:rFonts w:ascii="PT Astra Serif" w:hAnsi="PT Astra Serif" w:cs="Arial"/>
            <w:kern w:val="0"/>
            <w:sz w:val="28"/>
            <w:szCs w:val="28"/>
            <w:lang w:eastAsia="ru-RU"/>
          </w:rPr>
          <w:t>постановлением</w:t>
        </w:r>
      </w:hyperlink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Правительства Ульяновской области от 31.08.2016 № 413-П «Об утверждении Правил принятия</w:t>
      </w:r>
      <w:proofErr w:type="gramEnd"/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</w:t>
      </w:r>
      <w:proofErr w:type="gramStart"/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</w:t>
      </w:r>
      <w:r w:rsidR="00002D1D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                               </w:t>
      </w: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в собственности указанных юридических лиц, и (или) на приобретение ими объектов недвижимого имущества либо в целях предоставления взноса </w:t>
      </w:r>
      <w:r w:rsidR="00002D1D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                              </w:t>
      </w: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proofErr w:type="gramStart"/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п</w:t>
      </w:r>
      <w:proofErr w:type="gramEnd"/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о с т а н о в л я е т:</w:t>
      </w:r>
    </w:p>
    <w:p w:rsidR="00891A43" w:rsidRPr="0017537B" w:rsidRDefault="00F12C48" w:rsidP="00891A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FF0000"/>
          <w:sz w:val="28"/>
          <w:szCs w:val="28"/>
          <w:lang w:eastAsia="ru-RU"/>
        </w:rPr>
      </w:pPr>
      <w:bookmarkStart w:id="1" w:name="Par5"/>
      <w:bookmarkEnd w:id="1"/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1. </w:t>
      </w:r>
      <w:proofErr w:type="gramStart"/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Предоставить в 2023 году Акционерному обществу «Корпорация развития Ульяновской области» (далее –</w:t>
      </w:r>
      <w:r w:rsid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О</w:t>
      </w:r>
      <w:r w:rsidR="00507D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бщество</w:t>
      </w: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) бюджетные инвестиции </w:t>
      </w:r>
      <w:r w:rsidR="00507D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                 </w:t>
      </w:r>
      <w:r w:rsidR="00891A43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из областного бюджета Ульяновской области в размере 320103,1 тыс. рублей </w:t>
      </w:r>
      <w:r w:rsidR="00184DD9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                  </w:t>
      </w:r>
      <w:r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в целях финансового обеспечения </w:t>
      </w:r>
      <w:r w:rsidR="009B6F16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части </w:t>
      </w:r>
      <w:r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затрат</w:t>
      </w:r>
      <w:r w:rsid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О</w:t>
      </w:r>
      <w:r w:rsidR="00184DD9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бщества</w:t>
      </w:r>
      <w:r w:rsidR="00891A43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, связанных </w:t>
      </w:r>
      <w:r w:rsidR="009B6F16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                                 </w:t>
      </w:r>
      <w:r w:rsidR="000D6931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с реализацией </w:t>
      </w:r>
      <w:r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проекта по созданию и (или) развитию индустриального парка «Промышленная зона «Заволжье»</w:t>
      </w:r>
      <w:r w:rsidR="009B6F16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0D6931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и </w:t>
      </w:r>
      <w:r w:rsidR="00871D6C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относящихся к строительству </w:t>
      </w:r>
      <w:r w:rsidR="00891A43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до 31 декабря 2024 года </w:t>
      </w:r>
      <w:r w:rsidR="009B6F16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9C72E8" w:rsidRPr="0017537B">
        <w:rPr>
          <w:rFonts w:ascii="PT Astra Serif" w:hAnsi="PT Astra Serif" w:cs="PT Astra Serif"/>
          <w:sz w:val="28"/>
          <w:szCs w:val="28"/>
        </w:rPr>
        <w:t>на территории промышленной зоны «Заволжье» Заволжского</w:t>
      </w:r>
      <w:proofErr w:type="gramEnd"/>
      <w:r w:rsidR="009C72E8" w:rsidRPr="0017537B">
        <w:rPr>
          <w:rFonts w:ascii="PT Astra Serif" w:hAnsi="PT Astra Serif" w:cs="PT Astra Serif"/>
          <w:sz w:val="28"/>
          <w:szCs w:val="28"/>
        </w:rPr>
        <w:t xml:space="preserve"> района </w:t>
      </w:r>
      <w:r w:rsidR="00495D91" w:rsidRPr="0017537B">
        <w:rPr>
          <w:rFonts w:ascii="PT Astra Serif" w:hAnsi="PT Astra Serif" w:cs="PT Astra Serif"/>
          <w:sz w:val="28"/>
          <w:szCs w:val="28"/>
        </w:rPr>
        <w:t xml:space="preserve"> </w:t>
      </w:r>
      <w:r w:rsidR="009C72E8" w:rsidRPr="0017537B">
        <w:rPr>
          <w:rFonts w:ascii="PT Astra Serif" w:hAnsi="PT Astra Serif" w:cs="PT Astra Serif"/>
          <w:sz w:val="28"/>
          <w:szCs w:val="28"/>
        </w:rPr>
        <w:t>г.</w:t>
      </w:r>
      <w:r w:rsidR="00744D52" w:rsidRPr="0017537B">
        <w:rPr>
          <w:rFonts w:ascii="PT Astra Serif" w:hAnsi="PT Astra Serif" w:cs="PT Astra Serif"/>
          <w:sz w:val="28"/>
          <w:szCs w:val="28"/>
        </w:rPr>
        <w:t xml:space="preserve"> </w:t>
      </w:r>
      <w:r w:rsidR="009C72E8" w:rsidRPr="0017537B">
        <w:rPr>
          <w:rFonts w:ascii="PT Astra Serif" w:hAnsi="PT Astra Serif" w:cs="PT Astra Serif"/>
          <w:sz w:val="28"/>
          <w:szCs w:val="28"/>
        </w:rPr>
        <w:t xml:space="preserve">Ульяновска (II этап) </w:t>
      </w:r>
      <w:r w:rsidR="00E12EA7" w:rsidRPr="0017537B">
        <w:rPr>
          <w:rFonts w:ascii="PT Astra Serif" w:hAnsi="PT Astra Serif" w:cs="PT Astra Serif"/>
          <w:sz w:val="28"/>
          <w:szCs w:val="28"/>
        </w:rPr>
        <w:t>по адресу: г. Ульяновск, 44-й проезд Инженерный</w:t>
      </w:r>
      <w:r w:rsidR="0017537B">
        <w:rPr>
          <w:rFonts w:ascii="PT Astra Serif" w:hAnsi="PT Astra Serif" w:cs="PT Astra Serif"/>
          <w:sz w:val="28"/>
          <w:szCs w:val="28"/>
        </w:rPr>
        <w:t>,</w:t>
      </w:r>
      <w:r w:rsidR="00E12EA7" w:rsidRPr="0017537B">
        <w:rPr>
          <w:rFonts w:ascii="PT Astra Serif" w:hAnsi="PT Astra Serif" w:cs="PT Astra Serif"/>
          <w:sz w:val="28"/>
          <w:szCs w:val="28"/>
        </w:rPr>
        <w:t xml:space="preserve"> </w:t>
      </w:r>
      <w:r w:rsidR="00495D91" w:rsidRPr="0017537B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="00744D52" w:rsidRPr="0017537B">
        <w:rPr>
          <w:rFonts w:ascii="PT Astra Serif" w:hAnsi="PT Astra Serif" w:cs="PT Astra Serif"/>
          <w:sz w:val="28"/>
          <w:szCs w:val="28"/>
        </w:rPr>
        <w:lastRenderedPageBreak/>
        <w:t xml:space="preserve">в границах земельного участка </w:t>
      </w:r>
      <w:r w:rsidR="00E12EA7" w:rsidRPr="0017537B">
        <w:rPr>
          <w:rFonts w:ascii="PT Astra Serif" w:hAnsi="PT Astra Serif" w:cs="PT Astra Serif"/>
          <w:sz w:val="28"/>
          <w:szCs w:val="28"/>
        </w:rPr>
        <w:t>с</w:t>
      </w:r>
      <w:r w:rsidR="00744D52" w:rsidRPr="0017537B">
        <w:rPr>
          <w:rFonts w:ascii="PT Astra Serif" w:hAnsi="PT Astra Serif" w:cs="PT Astra Serif"/>
          <w:sz w:val="28"/>
          <w:szCs w:val="28"/>
        </w:rPr>
        <w:t xml:space="preserve"> кадастровым номером 73:21:060101:1198 </w:t>
      </w:r>
      <w:r w:rsidR="00891A43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п</w:t>
      </w:r>
      <w:r w:rsidR="00891A43" w:rsidRPr="0017537B">
        <w:rPr>
          <w:rFonts w:ascii="PT Astra Serif" w:hAnsi="PT Astra Serif" w:cs="PT Astra Serif"/>
          <w:sz w:val="28"/>
          <w:szCs w:val="28"/>
        </w:rPr>
        <w:t xml:space="preserve">роизводственно-складского здания </w:t>
      </w:r>
      <w:r w:rsidR="00891A43" w:rsidRPr="0017537B">
        <w:rPr>
          <w:rFonts w:ascii="PT Astra Serif" w:eastAsia="Calibri" w:hAnsi="PT Astra Serif" w:cs="PT Astra Serif"/>
          <w:sz w:val="28"/>
          <w:szCs w:val="28"/>
          <w:lang w:eastAsia="ru-RU"/>
        </w:rPr>
        <w:t>площадью 7500</w:t>
      </w:r>
      <w:r w:rsidR="00891A43" w:rsidRPr="0017537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7537B">
        <w:rPr>
          <w:rFonts w:ascii="PT Astra Serif" w:hAnsi="PT Astra Serif" w:cs="PT Astra Serif"/>
          <w:sz w:val="28"/>
          <w:szCs w:val="28"/>
          <w:lang w:eastAsia="ru-RU"/>
        </w:rPr>
        <w:t>кв. м,</w:t>
      </w:r>
      <w:r w:rsidR="00891A43" w:rsidRPr="0017537B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 xml:space="preserve"> </w:t>
      </w:r>
      <w:r w:rsidR="00891A43" w:rsidRPr="0017537B">
        <w:rPr>
          <w:rFonts w:ascii="PT Astra Serif" w:hAnsi="PT Astra Serif" w:cs="PT Astra Serif"/>
          <w:sz w:val="28"/>
          <w:szCs w:val="28"/>
          <w:lang w:eastAsia="ru-RU"/>
        </w:rPr>
        <w:t>предельн</w:t>
      </w:r>
      <w:r w:rsidR="0017537B">
        <w:rPr>
          <w:rFonts w:ascii="PT Astra Serif" w:hAnsi="PT Astra Serif" w:cs="PT Astra Serif"/>
          <w:sz w:val="28"/>
          <w:szCs w:val="28"/>
          <w:lang w:eastAsia="ru-RU"/>
        </w:rPr>
        <w:t xml:space="preserve">ая </w:t>
      </w:r>
      <w:r w:rsidR="0017537B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17537B">
        <w:rPr>
          <w:rFonts w:ascii="PT Astra Serif" w:eastAsia="Calibri" w:hAnsi="PT Astra Serif" w:cs="PT Astra Serif"/>
          <w:sz w:val="28"/>
          <w:szCs w:val="28"/>
          <w:lang w:eastAsia="ru-RU"/>
        </w:rPr>
        <w:t>стоимость которого</w:t>
      </w:r>
      <w:r w:rsidR="006D2F6D" w:rsidRPr="0017537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составля</w:t>
      </w:r>
      <w:r w:rsidR="0017537B">
        <w:rPr>
          <w:rFonts w:ascii="PT Astra Serif" w:eastAsia="Calibri" w:hAnsi="PT Astra Serif" w:cs="PT Astra Serif"/>
          <w:sz w:val="28"/>
          <w:szCs w:val="28"/>
          <w:lang w:eastAsia="ru-RU"/>
        </w:rPr>
        <w:t>ет</w:t>
      </w:r>
      <w:r w:rsidR="006D2F6D" w:rsidRPr="0017537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944DA8" w:rsidRPr="0017537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согласно положительному заключению государственной экспертизы проектной документации </w:t>
      </w:r>
      <w:r w:rsidR="00F5101D" w:rsidRPr="0017537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указанного здания </w:t>
      </w:r>
      <w:r w:rsidR="006D2F6D" w:rsidRPr="0017537B">
        <w:rPr>
          <w:rFonts w:ascii="PT Astra Serif" w:eastAsia="Calibri" w:hAnsi="PT Astra Serif" w:cs="PT Astra Serif"/>
          <w:sz w:val="28"/>
          <w:szCs w:val="28"/>
          <w:lang w:eastAsia="ru-RU"/>
        </w:rPr>
        <w:t>400128,9 тыс. рублей</w:t>
      </w:r>
      <w:r w:rsidR="00891A43" w:rsidRPr="0017537B">
        <w:rPr>
          <w:rFonts w:ascii="PT Astra Serif" w:eastAsia="Calibri" w:hAnsi="PT Astra Serif" w:cs="PT Astra Serif"/>
          <w:sz w:val="28"/>
          <w:szCs w:val="28"/>
          <w:lang w:eastAsia="ru-RU"/>
        </w:rPr>
        <w:t>.</w:t>
      </w:r>
      <w:r w:rsidR="00891A43" w:rsidRPr="0017537B">
        <w:rPr>
          <w:rFonts w:ascii="PT Astra Serif" w:eastAsia="Calibri" w:hAnsi="PT Astra Serif" w:cs="PT Astra Serif"/>
          <w:color w:val="FF0000"/>
          <w:sz w:val="28"/>
          <w:szCs w:val="28"/>
          <w:lang w:eastAsia="ru-RU"/>
        </w:rPr>
        <w:t xml:space="preserve"> </w:t>
      </w:r>
    </w:p>
    <w:p w:rsidR="008066F8" w:rsidRPr="0017537B" w:rsidRDefault="00891A43" w:rsidP="00891A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Об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щий объём капитальных вложений</w:t>
      </w:r>
      <w:r w:rsidR="00280FA3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в строительство указанного </w:t>
      </w:r>
      <w:r w:rsidR="00CA1BA0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здания 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за счёт всех источников финансового обеспечения </w:t>
      </w:r>
      <w:r w:rsidR="00944DA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составляет 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400</w:t>
      </w: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128,9 тыс. рублей, в том числе </w:t>
      </w:r>
      <w:r w:rsidR="00F12C48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собственны</w:t>
      </w:r>
      <w:r w:rsid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е</w:t>
      </w:r>
      <w:r w:rsidR="00F12C48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средств</w:t>
      </w:r>
      <w:r w:rsid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а</w:t>
      </w:r>
      <w:r w:rsidR="00F12C48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О</w:t>
      </w:r>
      <w:r w:rsidR="00CA1BA0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бщества </w:t>
      </w:r>
      <w:r w:rsidR="00147613" w:rsidRPr="0017537B">
        <w:rPr>
          <w:rFonts w:ascii="PT Astra Serif" w:hAnsi="PT Astra Serif"/>
          <w:sz w:val="28"/>
          <w:szCs w:val="28"/>
        </w:rPr>
        <w:t>–</w:t>
      </w:r>
      <w:r w:rsid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 xml:space="preserve"> </w:t>
      </w:r>
      <w:r w:rsidR="00F12C48" w:rsidRPr="0017537B">
        <w:rPr>
          <w:rFonts w:ascii="PT Astra Serif" w:hAnsi="PT Astra Serif" w:cs="PT Astra Serif"/>
          <w:kern w:val="0"/>
          <w:sz w:val="28"/>
          <w:szCs w:val="28"/>
          <w:lang w:eastAsia="ru-RU"/>
        </w:rPr>
        <w:t>80025,8 тыс. рублей.</w:t>
      </w:r>
    </w:p>
    <w:p w:rsidR="008066F8" w:rsidRPr="0017537B" w:rsidRDefault="00891A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2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. </w:t>
      </w: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Министерству экономического развития и промышленности Ульяновской области как главному распорядителю средств</w:t>
      </w:r>
      <w:r w:rsidR="00944DA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областного бюджета Ульяновской области: </w:t>
      </w:r>
    </w:p>
    <w:p w:rsidR="008066F8" w:rsidRPr="0017537B" w:rsidRDefault="001753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2.1. </w:t>
      </w:r>
      <w:proofErr w:type="gramStart"/>
      <w:r>
        <w:rPr>
          <w:rFonts w:ascii="PT Astra Serif" w:hAnsi="PT Astra Serif" w:cs="Arial"/>
          <w:kern w:val="0"/>
          <w:sz w:val="28"/>
          <w:szCs w:val="28"/>
          <w:lang w:eastAsia="ru-RU"/>
        </w:rPr>
        <w:t>О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беспечить внесение в качестве взноса Ульяновской области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в уставный капитал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>О</w:t>
      </w:r>
      <w:r w:rsidR="00CA1BA0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бщества 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средств областного бюджета Ульяновской области</w:t>
      </w:r>
      <w:r w:rsidR="00E06CDD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</w:t>
      </w:r>
      <w:r w:rsidR="00CA1BA0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в установленном пунктом 1 настоящего постановления размере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="007F345B">
        <w:rPr>
          <w:rFonts w:ascii="PT Astra Serif" w:hAnsi="PT Astra Serif" w:cs="Arial"/>
          <w:kern w:val="0"/>
          <w:sz w:val="28"/>
          <w:szCs w:val="28"/>
          <w:lang w:eastAsia="ru-RU"/>
        </w:rPr>
        <w:t>в порядке оплаты размещаемых О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бществом дополнительных акций при увеличении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>его уставного капитала.</w:t>
      </w:r>
      <w:proofErr w:type="gramEnd"/>
    </w:p>
    <w:p w:rsidR="008066F8" w:rsidRPr="0017537B" w:rsidRDefault="001753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>
        <w:rPr>
          <w:rFonts w:ascii="PT Astra Serif" w:hAnsi="PT Astra Serif" w:cs="Arial"/>
          <w:kern w:val="0"/>
          <w:sz w:val="28"/>
          <w:szCs w:val="28"/>
          <w:lang w:eastAsia="ru-RU"/>
        </w:rPr>
        <w:t>2.2. З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аключить </w:t>
      </w:r>
      <w:proofErr w:type="gramStart"/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с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>О</w:t>
      </w:r>
      <w:r w:rsidR="00CA1BA0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бществом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договор об участии Ульяновской области </w:t>
      </w:r>
      <w:r w:rsidR="00CA1BA0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                       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>в собственности О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бщества </w:t>
      </w:r>
      <w:r w:rsidR="00CA1BA0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в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соответствии с целями</w:t>
      </w:r>
      <w:proofErr w:type="gramEnd"/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, указанными в </w:t>
      </w:r>
      <w:hyperlink w:anchor="Par5" w:history="1">
        <w:r w:rsidR="00F12C48" w:rsidRPr="0017537B">
          <w:rPr>
            <w:rFonts w:ascii="PT Astra Serif" w:hAnsi="PT Astra Serif" w:cs="Arial"/>
            <w:kern w:val="0"/>
            <w:sz w:val="28"/>
            <w:szCs w:val="28"/>
            <w:lang w:eastAsia="ru-RU"/>
          </w:rPr>
          <w:t>пункте 1</w:t>
        </w:r>
      </w:hyperlink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настоящего постановления.</w:t>
      </w:r>
    </w:p>
    <w:p w:rsidR="008066F8" w:rsidRPr="0017537B" w:rsidRDefault="00891A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3</w:t>
      </w:r>
      <w:r w:rsidR="00F12C48" w:rsidRPr="0017537B">
        <w:rPr>
          <w:rFonts w:ascii="PT Astra Serif" w:hAnsi="PT Astra Serif" w:cs="Arial"/>
          <w:kern w:val="0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8066F8" w:rsidRPr="0017537B" w:rsidRDefault="008066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</w:p>
    <w:p w:rsidR="008066F8" w:rsidRPr="0017537B" w:rsidRDefault="008066F8">
      <w:pPr>
        <w:pStyle w:val="HEADERTEXT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8066F8" w:rsidRPr="0017537B" w:rsidRDefault="008066F8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8066F8" w:rsidRPr="0017537B" w:rsidRDefault="00F12C48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37B">
        <w:rPr>
          <w:rFonts w:ascii="PT Astra Serif" w:hAnsi="PT Astra Serif" w:cs="Times New Roman"/>
          <w:color w:val="auto"/>
          <w:sz w:val="28"/>
          <w:szCs w:val="28"/>
        </w:rPr>
        <w:t xml:space="preserve">Председатель </w:t>
      </w:r>
    </w:p>
    <w:p w:rsidR="008066F8" w:rsidRDefault="00F12C48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17537B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Правительства области </w:t>
      </w:r>
      <w:r w:rsidRPr="0017537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17537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17537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17537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17537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17537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17537B">
        <w:rPr>
          <w:rFonts w:ascii="PT Astra Serif" w:hAnsi="PT Astra Serif" w:cs="Times New Roman"/>
          <w:color w:val="auto"/>
          <w:sz w:val="28"/>
          <w:szCs w:val="28"/>
        </w:rPr>
        <w:tab/>
        <w:t xml:space="preserve">  </w:t>
      </w:r>
      <w:proofErr w:type="spellStart"/>
      <w:r w:rsidRPr="0017537B">
        <w:rPr>
          <w:rFonts w:ascii="PT Astra Serif" w:hAnsi="PT Astra Serif" w:cs="Times New Roman"/>
          <w:color w:val="auto"/>
          <w:sz w:val="28"/>
          <w:szCs w:val="28"/>
        </w:rPr>
        <w:t>В.Н.Разумков</w:t>
      </w:r>
      <w:proofErr w:type="spellEnd"/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17537B" w:rsidRPr="0017537B" w:rsidRDefault="0017537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sectPr w:rsidR="0017537B" w:rsidRPr="0017537B" w:rsidSect="0017537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70" w:rsidRDefault="00C92070">
      <w:r>
        <w:separator/>
      </w:r>
    </w:p>
  </w:endnote>
  <w:endnote w:type="continuationSeparator" w:id="0">
    <w:p w:rsidR="00C92070" w:rsidRDefault="00C9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F8" w:rsidRDefault="00AB29D8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2C4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66F8" w:rsidRDefault="008066F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F8" w:rsidRDefault="008066F8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7B" w:rsidRPr="0017537B" w:rsidRDefault="0017537B">
    <w:pPr>
      <w:pStyle w:val="ad"/>
      <w:rPr>
        <w:rFonts w:ascii="PT Astra Serif" w:hAnsi="PT Astra Serif"/>
        <w:sz w:val="16"/>
        <w:szCs w:val="16"/>
      </w:rPr>
    </w:pPr>
    <w:r w:rsidRPr="0017537B">
      <w:rPr>
        <w:rFonts w:ascii="PT Astra Serif" w:hAnsi="PT Astra Serif"/>
        <w:sz w:val="16"/>
        <w:szCs w:val="16"/>
      </w:rPr>
      <w:t>1809ар2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70" w:rsidRDefault="00C92070">
      <w:r>
        <w:separator/>
      </w:r>
    </w:p>
  </w:footnote>
  <w:footnote w:type="continuationSeparator" w:id="0">
    <w:p w:rsidR="00C92070" w:rsidRDefault="00C92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F8" w:rsidRDefault="00AB29D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12C4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66F8" w:rsidRDefault="008066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2600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7537B" w:rsidRPr="0017537B" w:rsidRDefault="0017537B" w:rsidP="0017537B">
        <w:pPr>
          <w:jc w:val="center"/>
          <w:rPr>
            <w:rFonts w:ascii="PT Astra Serif" w:hAnsi="PT Astra Serif"/>
            <w:sz w:val="28"/>
            <w:szCs w:val="28"/>
          </w:rPr>
        </w:pPr>
        <w:r w:rsidRPr="0017537B">
          <w:rPr>
            <w:rFonts w:ascii="PT Astra Serif" w:hAnsi="PT Astra Serif"/>
            <w:sz w:val="28"/>
            <w:szCs w:val="28"/>
          </w:rPr>
          <w:fldChar w:fldCharType="begin"/>
        </w:r>
        <w:r w:rsidRPr="0017537B">
          <w:rPr>
            <w:rFonts w:ascii="PT Astra Serif" w:hAnsi="PT Astra Serif"/>
            <w:sz w:val="28"/>
            <w:szCs w:val="28"/>
          </w:rPr>
          <w:instrText>PAGE   \* MERGEFORMAT</w:instrText>
        </w:r>
        <w:r w:rsidRPr="0017537B">
          <w:rPr>
            <w:rFonts w:ascii="PT Astra Serif" w:hAnsi="PT Astra Serif"/>
            <w:sz w:val="28"/>
            <w:szCs w:val="28"/>
          </w:rPr>
          <w:fldChar w:fldCharType="separate"/>
        </w:r>
        <w:r w:rsidR="00E24584">
          <w:rPr>
            <w:rFonts w:ascii="PT Astra Serif" w:hAnsi="PT Astra Serif"/>
            <w:noProof/>
            <w:sz w:val="28"/>
            <w:szCs w:val="28"/>
          </w:rPr>
          <w:t>2</w:t>
        </w:r>
        <w:r w:rsidRPr="0017537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E"/>
    <w:rsid w:val="0000136A"/>
    <w:rsid w:val="00002D1D"/>
    <w:rsid w:val="00014717"/>
    <w:rsid w:val="00032E46"/>
    <w:rsid w:val="00034575"/>
    <w:rsid w:val="0004478F"/>
    <w:rsid w:val="00057102"/>
    <w:rsid w:val="00066545"/>
    <w:rsid w:val="0006726B"/>
    <w:rsid w:val="00067839"/>
    <w:rsid w:val="0009168F"/>
    <w:rsid w:val="00091FAC"/>
    <w:rsid w:val="00095F1C"/>
    <w:rsid w:val="000B604A"/>
    <w:rsid w:val="000D4534"/>
    <w:rsid w:val="000D6931"/>
    <w:rsid w:val="000E1736"/>
    <w:rsid w:val="0011603F"/>
    <w:rsid w:val="0011799B"/>
    <w:rsid w:val="0013239B"/>
    <w:rsid w:val="00140B43"/>
    <w:rsid w:val="00147613"/>
    <w:rsid w:val="00173CA1"/>
    <w:rsid w:val="0017537B"/>
    <w:rsid w:val="001801AE"/>
    <w:rsid w:val="001822A5"/>
    <w:rsid w:val="00184DD9"/>
    <w:rsid w:val="00191590"/>
    <w:rsid w:val="001A3878"/>
    <w:rsid w:val="001A77D4"/>
    <w:rsid w:val="001B31E8"/>
    <w:rsid w:val="001C4E1D"/>
    <w:rsid w:val="001C62BD"/>
    <w:rsid w:val="001C6E4F"/>
    <w:rsid w:val="001D2DC5"/>
    <w:rsid w:val="001D4A25"/>
    <w:rsid w:val="001E6F91"/>
    <w:rsid w:val="002122BF"/>
    <w:rsid w:val="00224106"/>
    <w:rsid w:val="002346F5"/>
    <w:rsid w:val="002451B3"/>
    <w:rsid w:val="002661B8"/>
    <w:rsid w:val="00280FA3"/>
    <w:rsid w:val="00284320"/>
    <w:rsid w:val="002A4F9C"/>
    <w:rsid w:val="002B0836"/>
    <w:rsid w:val="002C50AC"/>
    <w:rsid w:val="002E72C8"/>
    <w:rsid w:val="003146BB"/>
    <w:rsid w:val="00327A62"/>
    <w:rsid w:val="00341771"/>
    <w:rsid w:val="00370AF5"/>
    <w:rsid w:val="00372FE4"/>
    <w:rsid w:val="003850CD"/>
    <w:rsid w:val="00385EDC"/>
    <w:rsid w:val="00393E1A"/>
    <w:rsid w:val="00396C2C"/>
    <w:rsid w:val="003C5558"/>
    <w:rsid w:val="003D3486"/>
    <w:rsid w:val="003F117B"/>
    <w:rsid w:val="003F784B"/>
    <w:rsid w:val="0040239D"/>
    <w:rsid w:val="004343EF"/>
    <w:rsid w:val="00437C3E"/>
    <w:rsid w:val="00473493"/>
    <w:rsid w:val="004853D7"/>
    <w:rsid w:val="004939EA"/>
    <w:rsid w:val="00494645"/>
    <w:rsid w:val="00495D91"/>
    <w:rsid w:val="004B173B"/>
    <w:rsid w:val="004B6704"/>
    <w:rsid w:val="004C33E8"/>
    <w:rsid w:val="004E098B"/>
    <w:rsid w:val="00502846"/>
    <w:rsid w:val="00507D48"/>
    <w:rsid w:val="005106B7"/>
    <w:rsid w:val="00514284"/>
    <w:rsid w:val="00551389"/>
    <w:rsid w:val="00556615"/>
    <w:rsid w:val="00561FDD"/>
    <w:rsid w:val="0056643E"/>
    <w:rsid w:val="00576AFF"/>
    <w:rsid w:val="0058121A"/>
    <w:rsid w:val="00583BAB"/>
    <w:rsid w:val="00587B50"/>
    <w:rsid w:val="00590778"/>
    <w:rsid w:val="005A3737"/>
    <w:rsid w:val="005C69AC"/>
    <w:rsid w:val="005D1CA9"/>
    <w:rsid w:val="005D2575"/>
    <w:rsid w:val="005D4FD2"/>
    <w:rsid w:val="005F645F"/>
    <w:rsid w:val="005F7331"/>
    <w:rsid w:val="006009DB"/>
    <w:rsid w:val="00603BF1"/>
    <w:rsid w:val="00606325"/>
    <w:rsid w:val="00607210"/>
    <w:rsid w:val="00620733"/>
    <w:rsid w:val="00641BA0"/>
    <w:rsid w:val="0065174C"/>
    <w:rsid w:val="00656F28"/>
    <w:rsid w:val="0068711D"/>
    <w:rsid w:val="00693798"/>
    <w:rsid w:val="006A184F"/>
    <w:rsid w:val="006A589F"/>
    <w:rsid w:val="006A77D4"/>
    <w:rsid w:val="006A7882"/>
    <w:rsid w:val="006D2CA8"/>
    <w:rsid w:val="006D2F6D"/>
    <w:rsid w:val="006E2273"/>
    <w:rsid w:val="006F5060"/>
    <w:rsid w:val="006F5132"/>
    <w:rsid w:val="007314F7"/>
    <w:rsid w:val="00744D52"/>
    <w:rsid w:val="00771DBC"/>
    <w:rsid w:val="007845FC"/>
    <w:rsid w:val="00786870"/>
    <w:rsid w:val="0079463B"/>
    <w:rsid w:val="007B7B6A"/>
    <w:rsid w:val="007D1EFC"/>
    <w:rsid w:val="007E211A"/>
    <w:rsid w:val="007F345B"/>
    <w:rsid w:val="008066F8"/>
    <w:rsid w:val="00806DA3"/>
    <w:rsid w:val="00815230"/>
    <w:rsid w:val="0083674A"/>
    <w:rsid w:val="008422D9"/>
    <w:rsid w:val="00863229"/>
    <w:rsid w:val="00871D6C"/>
    <w:rsid w:val="0087686F"/>
    <w:rsid w:val="00885B25"/>
    <w:rsid w:val="00890AF0"/>
    <w:rsid w:val="00891A43"/>
    <w:rsid w:val="008A5CCF"/>
    <w:rsid w:val="008B39FA"/>
    <w:rsid w:val="008B4436"/>
    <w:rsid w:val="008D6C30"/>
    <w:rsid w:val="008E20EE"/>
    <w:rsid w:val="008E3C00"/>
    <w:rsid w:val="008E4F58"/>
    <w:rsid w:val="008E6E3C"/>
    <w:rsid w:val="008F6537"/>
    <w:rsid w:val="008F7705"/>
    <w:rsid w:val="0090654F"/>
    <w:rsid w:val="00933D32"/>
    <w:rsid w:val="00943D84"/>
    <w:rsid w:val="00944DA8"/>
    <w:rsid w:val="0094604E"/>
    <w:rsid w:val="009528D6"/>
    <w:rsid w:val="00956577"/>
    <w:rsid w:val="00981934"/>
    <w:rsid w:val="00983303"/>
    <w:rsid w:val="009A2CB5"/>
    <w:rsid w:val="009A70EF"/>
    <w:rsid w:val="009B0463"/>
    <w:rsid w:val="009B365C"/>
    <w:rsid w:val="009B6F16"/>
    <w:rsid w:val="009B7F5E"/>
    <w:rsid w:val="009C1458"/>
    <w:rsid w:val="009C6C22"/>
    <w:rsid w:val="009C72E8"/>
    <w:rsid w:val="009D3D57"/>
    <w:rsid w:val="009D6203"/>
    <w:rsid w:val="009E6F2A"/>
    <w:rsid w:val="009F5E2A"/>
    <w:rsid w:val="00A024D6"/>
    <w:rsid w:val="00A115F2"/>
    <w:rsid w:val="00A31906"/>
    <w:rsid w:val="00A64315"/>
    <w:rsid w:val="00A777B0"/>
    <w:rsid w:val="00A9382B"/>
    <w:rsid w:val="00A973CD"/>
    <w:rsid w:val="00A97512"/>
    <w:rsid w:val="00AA7716"/>
    <w:rsid w:val="00AB29D8"/>
    <w:rsid w:val="00AB6CC3"/>
    <w:rsid w:val="00AC3BFC"/>
    <w:rsid w:val="00AC6798"/>
    <w:rsid w:val="00B07788"/>
    <w:rsid w:val="00B15DEB"/>
    <w:rsid w:val="00B23C1B"/>
    <w:rsid w:val="00B46C46"/>
    <w:rsid w:val="00B62CFB"/>
    <w:rsid w:val="00B77911"/>
    <w:rsid w:val="00B87340"/>
    <w:rsid w:val="00B92A7D"/>
    <w:rsid w:val="00B9469F"/>
    <w:rsid w:val="00BA5956"/>
    <w:rsid w:val="00BB611D"/>
    <w:rsid w:val="00BC47BC"/>
    <w:rsid w:val="00BE7091"/>
    <w:rsid w:val="00C04CA4"/>
    <w:rsid w:val="00C06054"/>
    <w:rsid w:val="00C124B1"/>
    <w:rsid w:val="00C13DAE"/>
    <w:rsid w:val="00C3059D"/>
    <w:rsid w:val="00C51ABC"/>
    <w:rsid w:val="00C55D39"/>
    <w:rsid w:val="00C76A44"/>
    <w:rsid w:val="00C92070"/>
    <w:rsid w:val="00C930A9"/>
    <w:rsid w:val="00CA1BA0"/>
    <w:rsid w:val="00CA2655"/>
    <w:rsid w:val="00CE1AAA"/>
    <w:rsid w:val="00D00BAD"/>
    <w:rsid w:val="00D15E37"/>
    <w:rsid w:val="00D20615"/>
    <w:rsid w:val="00D32761"/>
    <w:rsid w:val="00D44022"/>
    <w:rsid w:val="00D44D5A"/>
    <w:rsid w:val="00D463FF"/>
    <w:rsid w:val="00D4703F"/>
    <w:rsid w:val="00D52024"/>
    <w:rsid w:val="00D5706B"/>
    <w:rsid w:val="00D67D04"/>
    <w:rsid w:val="00D75D2E"/>
    <w:rsid w:val="00D977C8"/>
    <w:rsid w:val="00DA36A6"/>
    <w:rsid w:val="00DB0760"/>
    <w:rsid w:val="00DB7763"/>
    <w:rsid w:val="00DF53BC"/>
    <w:rsid w:val="00E06CDD"/>
    <w:rsid w:val="00E12EA7"/>
    <w:rsid w:val="00E22332"/>
    <w:rsid w:val="00E23336"/>
    <w:rsid w:val="00E24584"/>
    <w:rsid w:val="00E26374"/>
    <w:rsid w:val="00E45831"/>
    <w:rsid w:val="00E519DC"/>
    <w:rsid w:val="00E7143E"/>
    <w:rsid w:val="00EA006F"/>
    <w:rsid w:val="00EA5390"/>
    <w:rsid w:val="00ED346C"/>
    <w:rsid w:val="00ED5BC4"/>
    <w:rsid w:val="00EF17BD"/>
    <w:rsid w:val="00EF1E15"/>
    <w:rsid w:val="00EF436E"/>
    <w:rsid w:val="00F12C48"/>
    <w:rsid w:val="00F14FE4"/>
    <w:rsid w:val="00F159AB"/>
    <w:rsid w:val="00F349F1"/>
    <w:rsid w:val="00F41D55"/>
    <w:rsid w:val="00F5101D"/>
    <w:rsid w:val="00F53981"/>
    <w:rsid w:val="00F55EFE"/>
    <w:rsid w:val="00F66A7B"/>
    <w:rsid w:val="00F72384"/>
    <w:rsid w:val="00F75E53"/>
    <w:rsid w:val="00F80A7A"/>
    <w:rsid w:val="00F910C6"/>
    <w:rsid w:val="00FB0CC6"/>
    <w:rsid w:val="00FB6803"/>
    <w:rsid w:val="00FC0EAF"/>
    <w:rsid w:val="00FE05A0"/>
    <w:rsid w:val="1C6934B1"/>
    <w:rsid w:val="2DCC349D"/>
    <w:rsid w:val="457D0BD6"/>
    <w:rsid w:val="54B84BEF"/>
    <w:rsid w:val="5E9407C9"/>
    <w:rsid w:val="644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 w:qFormat="1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 w:qFormat="1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a7">
    <w:name w:val="footnote text"/>
    <w:basedOn w:val="a"/>
    <w:link w:val="a8"/>
    <w:pPr>
      <w:suppressLineNumbers/>
      <w:ind w:left="283" w:hanging="283"/>
    </w:pPr>
    <w:rPr>
      <w:sz w:val="20"/>
      <w:szCs w:val="20"/>
    </w:rPr>
  </w:style>
  <w:style w:type="paragraph" w:styleId="a9">
    <w:name w:val="header"/>
    <w:basedOn w:val="a"/>
    <w:link w:val="aa"/>
    <w:uiPriority w:val="99"/>
    <w:qFormat/>
    <w:pPr>
      <w:suppressLineNumbers/>
      <w:tabs>
        <w:tab w:val="center" w:pos="4818"/>
        <w:tab w:val="right" w:pos="9637"/>
      </w:tabs>
    </w:pPr>
  </w:style>
  <w:style w:type="paragraph" w:styleId="ab">
    <w:name w:val="Body Text"/>
    <w:basedOn w:val="a"/>
    <w:link w:val="ac"/>
    <w:qFormat/>
    <w:pPr>
      <w:spacing w:after="120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paragraph" w:styleId="af">
    <w:name w:val="List"/>
    <w:basedOn w:val="ab"/>
    <w:qFormat/>
    <w:rPr>
      <w:rFonts w:cs="Tahoma"/>
    </w:rPr>
  </w:style>
  <w:style w:type="paragraph" w:styleId="af0">
    <w:name w:val="Subtitle"/>
    <w:basedOn w:val="11"/>
    <w:next w:val="ab"/>
    <w:link w:val="af1"/>
    <w:qFormat/>
    <w:pPr>
      <w:jc w:val="center"/>
    </w:pPr>
    <w:rPr>
      <w:i/>
      <w:iCs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table" w:styleId="af2">
    <w:name w:val="Table Grid"/>
    <w:basedOn w:val="a1"/>
    <w:qFormat/>
    <w:locked/>
    <w:pPr>
      <w:widowControl w:val="0"/>
      <w:jc w:val="both"/>
    </w:pPr>
    <w:rPr>
      <w:rFonts w:asciiTheme="minorHAnsi" w:eastAsia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qFormat/>
    <w:locked/>
    <w:rPr>
      <w:rFonts w:ascii="Cambria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customStyle="1" w:styleId="af3">
    <w:name w:val="Символ нумерации"/>
  </w:style>
  <w:style w:type="character" w:customStyle="1" w:styleId="af4">
    <w:name w:val="Символ сноски"/>
    <w:qFormat/>
  </w:style>
  <w:style w:type="character" w:customStyle="1" w:styleId="13">
    <w:name w:val="Знак сноски1"/>
    <w:qFormat/>
    <w:rPr>
      <w:vertAlign w:val="superscript"/>
    </w:rPr>
  </w:style>
  <w:style w:type="character" w:customStyle="1" w:styleId="ac">
    <w:name w:val="Основной текст Знак"/>
    <w:link w:val="ab"/>
    <w:semiHidden/>
    <w:locked/>
    <w:rPr>
      <w:rFonts w:cs="Times New Roman"/>
      <w:kern w:val="1"/>
      <w:sz w:val="24"/>
      <w:szCs w:val="24"/>
      <w:lang w:val="zh-CN" w:eastAsia="zh-CN"/>
    </w:rPr>
  </w:style>
  <w:style w:type="paragraph" w:customStyle="1" w:styleId="3">
    <w:name w:val="Указатель3"/>
    <w:basedOn w:val="a"/>
    <w:qFormat/>
    <w:pPr>
      <w:suppressLineNumbers/>
    </w:pPr>
    <w:rPr>
      <w:rFonts w:cs="Mangal"/>
    </w:rPr>
  </w:style>
  <w:style w:type="paragraph" w:customStyle="1" w:styleId="14">
    <w:name w:val="Название объекта1"/>
    <w:basedOn w:val="11"/>
    <w:next w:val="af0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character" w:customStyle="1" w:styleId="af1">
    <w:name w:val="Подзаголовок Знак"/>
    <w:link w:val="af0"/>
    <w:qFormat/>
    <w:locked/>
    <w:rPr>
      <w:rFonts w:ascii="Cambria" w:hAnsi="Cambria" w:cs="Times New Roman"/>
      <w:kern w:val="1"/>
      <w:sz w:val="24"/>
      <w:szCs w:val="24"/>
      <w:lang w:val="zh-CN" w:eastAsia="zh-CN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a8">
    <w:name w:val="Текст сноски Знак"/>
    <w:link w:val="a7"/>
    <w:semiHidden/>
    <w:locked/>
    <w:rPr>
      <w:rFonts w:cs="Times New Roman"/>
      <w:kern w:val="1"/>
      <w:sz w:val="20"/>
      <w:szCs w:val="20"/>
      <w:lang w:val="zh-CN" w:eastAsia="zh-CN"/>
    </w:rPr>
  </w:style>
  <w:style w:type="character" w:customStyle="1" w:styleId="aa">
    <w:name w:val="Верхний колонтитул Знак"/>
    <w:link w:val="a9"/>
    <w:uiPriority w:val="99"/>
    <w:locked/>
    <w:rPr>
      <w:rFonts w:eastAsia="Times New Roman" w:cs="Times New Roman"/>
      <w:kern w:val="1"/>
      <w:sz w:val="24"/>
      <w:lang w:val="zh-CN" w:eastAsia="zh-CN"/>
    </w:rPr>
  </w:style>
  <w:style w:type="character" w:customStyle="1" w:styleId="ae">
    <w:name w:val="Нижний колонтитул Знак"/>
    <w:link w:val="ad"/>
    <w:qFormat/>
    <w:locked/>
    <w:rPr>
      <w:rFonts w:eastAsia="Times New Roman" w:cs="Times New Roman"/>
      <w:kern w:val="1"/>
      <w:sz w:val="24"/>
      <w:szCs w:val="24"/>
      <w:lang w:val="zh-CN" w:eastAsia="zh-CN"/>
    </w:rPr>
  </w:style>
  <w:style w:type="character" w:customStyle="1" w:styleId="a5">
    <w:name w:val="Текст выноски Знак"/>
    <w:link w:val="a4"/>
    <w:semiHidden/>
    <w:locked/>
    <w:rPr>
      <w:rFonts w:cs="Times New Roman"/>
      <w:kern w:val="1"/>
      <w:sz w:val="2"/>
      <w:lang w:val="zh-CN"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b"/>
  </w:style>
  <w:style w:type="character" w:customStyle="1" w:styleId="af8">
    <w:name w:val="Гипертекстовая ссылка"/>
    <w:qFormat/>
    <w:rPr>
      <w:color w:val="106BBE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gwt-inlinelabel">
    <w:name w:val="gwt-inlinelabel"/>
  </w:style>
  <w:style w:type="character" w:customStyle="1" w:styleId="x-btn-inner">
    <w:name w:val="x-btn-inner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 w:qFormat="1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 w:qFormat="1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a7">
    <w:name w:val="footnote text"/>
    <w:basedOn w:val="a"/>
    <w:link w:val="a8"/>
    <w:pPr>
      <w:suppressLineNumbers/>
      <w:ind w:left="283" w:hanging="283"/>
    </w:pPr>
    <w:rPr>
      <w:sz w:val="20"/>
      <w:szCs w:val="20"/>
    </w:rPr>
  </w:style>
  <w:style w:type="paragraph" w:styleId="a9">
    <w:name w:val="header"/>
    <w:basedOn w:val="a"/>
    <w:link w:val="aa"/>
    <w:uiPriority w:val="99"/>
    <w:qFormat/>
    <w:pPr>
      <w:suppressLineNumbers/>
      <w:tabs>
        <w:tab w:val="center" w:pos="4818"/>
        <w:tab w:val="right" w:pos="9637"/>
      </w:tabs>
    </w:pPr>
  </w:style>
  <w:style w:type="paragraph" w:styleId="ab">
    <w:name w:val="Body Text"/>
    <w:basedOn w:val="a"/>
    <w:link w:val="ac"/>
    <w:qFormat/>
    <w:pPr>
      <w:spacing w:after="120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paragraph" w:styleId="af">
    <w:name w:val="List"/>
    <w:basedOn w:val="ab"/>
    <w:qFormat/>
    <w:rPr>
      <w:rFonts w:cs="Tahoma"/>
    </w:rPr>
  </w:style>
  <w:style w:type="paragraph" w:styleId="af0">
    <w:name w:val="Subtitle"/>
    <w:basedOn w:val="11"/>
    <w:next w:val="ab"/>
    <w:link w:val="af1"/>
    <w:qFormat/>
    <w:pPr>
      <w:jc w:val="center"/>
    </w:pPr>
    <w:rPr>
      <w:i/>
      <w:iCs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table" w:styleId="af2">
    <w:name w:val="Table Grid"/>
    <w:basedOn w:val="a1"/>
    <w:qFormat/>
    <w:locked/>
    <w:pPr>
      <w:widowControl w:val="0"/>
      <w:jc w:val="both"/>
    </w:pPr>
    <w:rPr>
      <w:rFonts w:asciiTheme="minorHAnsi" w:eastAsia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qFormat/>
    <w:locked/>
    <w:rPr>
      <w:rFonts w:ascii="Cambria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customStyle="1" w:styleId="af3">
    <w:name w:val="Символ нумерации"/>
  </w:style>
  <w:style w:type="character" w:customStyle="1" w:styleId="af4">
    <w:name w:val="Символ сноски"/>
    <w:qFormat/>
  </w:style>
  <w:style w:type="character" w:customStyle="1" w:styleId="13">
    <w:name w:val="Знак сноски1"/>
    <w:qFormat/>
    <w:rPr>
      <w:vertAlign w:val="superscript"/>
    </w:rPr>
  </w:style>
  <w:style w:type="character" w:customStyle="1" w:styleId="ac">
    <w:name w:val="Основной текст Знак"/>
    <w:link w:val="ab"/>
    <w:semiHidden/>
    <w:locked/>
    <w:rPr>
      <w:rFonts w:cs="Times New Roman"/>
      <w:kern w:val="1"/>
      <w:sz w:val="24"/>
      <w:szCs w:val="24"/>
      <w:lang w:val="zh-CN" w:eastAsia="zh-CN"/>
    </w:rPr>
  </w:style>
  <w:style w:type="paragraph" w:customStyle="1" w:styleId="3">
    <w:name w:val="Указатель3"/>
    <w:basedOn w:val="a"/>
    <w:qFormat/>
    <w:pPr>
      <w:suppressLineNumbers/>
    </w:pPr>
    <w:rPr>
      <w:rFonts w:cs="Mangal"/>
    </w:rPr>
  </w:style>
  <w:style w:type="paragraph" w:customStyle="1" w:styleId="14">
    <w:name w:val="Название объекта1"/>
    <w:basedOn w:val="11"/>
    <w:next w:val="af0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character" w:customStyle="1" w:styleId="af1">
    <w:name w:val="Подзаголовок Знак"/>
    <w:link w:val="af0"/>
    <w:qFormat/>
    <w:locked/>
    <w:rPr>
      <w:rFonts w:ascii="Cambria" w:hAnsi="Cambria" w:cs="Times New Roman"/>
      <w:kern w:val="1"/>
      <w:sz w:val="24"/>
      <w:szCs w:val="24"/>
      <w:lang w:val="zh-CN" w:eastAsia="zh-CN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a8">
    <w:name w:val="Текст сноски Знак"/>
    <w:link w:val="a7"/>
    <w:semiHidden/>
    <w:locked/>
    <w:rPr>
      <w:rFonts w:cs="Times New Roman"/>
      <w:kern w:val="1"/>
      <w:sz w:val="20"/>
      <w:szCs w:val="20"/>
      <w:lang w:val="zh-CN" w:eastAsia="zh-CN"/>
    </w:rPr>
  </w:style>
  <w:style w:type="character" w:customStyle="1" w:styleId="aa">
    <w:name w:val="Верхний колонтитул Знак"/>
    <w:link w:val="a9"/>
    <w:uiPriority w:val="99"/>
    <w:locked/>
    <w:rPr>
      <w:rFonts w:eastAsia="Times New Roman" w:cs="Times New Roman"/>
      <w:kern w:val="1"/>
      <w:sz w:val="24"/>
      <w:lang w:val="zh-CN" w:eastAsia="zh-CN"/>
    </w:rPr>
  </w:style>
  <w:style w:type="character" w:customStyle="1" w:styleId="ae">
    <w:name w:val="Нижний колонтитул Знак"/>
    <w:link w:val="ad"/>
    <w:qFormat/>
    <w:locked/>
    <w:rPr>
      <w:rFonts w:eastAsia="Times New Roman" w:cs="Times New Roman"/>
      <w:kern w:val="1"/>
      <w:sz w:val="24"/>
      <w:szCs w:val="24"/>
      <w:lang w:val="zh-CN" w:eastAsia="zh-CN"/>
    </w:rPr>
  </w:style>
  <w:style w:type="character" w:customStyle="1" w:styleId="a5">
    <w:name w:val="Текст выноски Знак"/>
    <w:link w:val="a4"/>
    <w:semiHidden/>
    <w:locked/>
    <w:rPr>
      <w:rFonts w:cs="Times New Roman"/>
      <w:kern w:val="1"/>
      <w:sz w:val="2"/>
      <w:lang w:val="zh-CN"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b"/>
  </w:style>
  <w:style w:type="character" w:customStyle="1" w:styleId="af8">
    <w:name w:val="Гипертекстовая ссылка"/>
    <w:qFormat/>
    <w:rPr>
      <w:color w:val="106BBE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gwt-inlinelabel">
    <w:name w:val="gwt-inlinelabel"/>
  </w:style>
  <w:style w:type="character" w:customStyle="1" w:styleId="x-btn-inner">
    <w:name w:val="x-btn-inner"/>
    <w:basedOn w:val="a0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E0315F8639537F4935F5F7CD6E10231330C9CC23E3CEC154B99822FB4CD79BC3EDD6277B1E10B3DD5C2A28D86F11n8QB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0E0315F8639537F492BF8E1A1301A211A6CC5C827EF9C9A0BE2C575F24680DC8CB486632D1214B6C80873728F62138F80CB88F7F9D644n3QA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Седова Ксения Игоревна</dc:creator>
  <cp:lastModifiedBy>Шишкина Анна Александровна</cp:lastModifiedBy>
  <cp:revision>7</cp:revision>
  <cp:lastPrinted>2023-09-18T06:18:00Z</cp:lastPrinted>
  <dcterms:created xsi:type="dcterms:W3CDTF">2023-09-18T06:02:00Z</dcterms:created>
  <dcterms:modified xsi:type="dcterms:W3CDTF">2023-09-25T08:54:00Z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4AE3887A41DD4E18A4F6EDBFD97FB19F_12</vt:lpwstr>
  </property>
</Properties>
</file>