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B5" w:rsidRPr="00991BEE" w:rsidRDefault="005267B5" w:rsidP="005267B5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7</w:t>
      </w:r>
    </w:p>
    <w:p w:rsidR="005267B5" w:rsidRPr="00991BEE" w:rsidRDefault="005267B5" w:rsidP="005267B5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267B5" w:rsidRPr="00991BEE" w:rsidRDefault="005267B5" w:rsidP="005267B5">
      <w:pPr>
        <w:widowControl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5267B5" w:rsidRDefault="005267B5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267B5" w:rsidRDefault="005267B5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9C59F5" w:rsidRDefault="009C59F5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267B5" w:rsidRPr="00C52774" w:rsidRDefault="005267B5" w:rsidP="005267B5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52774">
        <w:rPr>
          <w:rFonts w:ascii="PT Astra Serif" w:hAnsi="PT Astra Serif"/>
          <w:b/>
          <w:color w:val="000000" w:themeColor="text1"/>
          <w:sz w:val="28"/>
          <w:szCs w:val="28"/>
        </w:rPr>
        <w:t>ПЕРЕЧЕНЬ</w:t>
      </w:r>
    </w:p>
    <w:p w:rsidR="005267B5" w:rsidRPr="00C52774" w:rsidRDefault="005267B5" w:rsidP="005267B5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52774">
        <w:rPr>
          <w:rFonts w:ascii="PT Astra Serif" w:hAnsi="PT Astra Serif"/>
          <w:b/>
          <w:color w:val="000000" w:themeColor="text1"/>
          <w:sz w:val="28"/>
          <w:szCs w:val="28"/>
        </w:rPr>
        <w:t xml:space="preserve">мероприятий по профилактике заболеваний и формированию здорового образа жизни, осуществляемых в рамках Территориальной программы </w:t>
      </w:r>
    </w:p>
    <w:p w:rsidR="00C52774" w:rsidRDefault="005267B5" w:rsidP="00C52774">
      <w:pPr>
        <w:spacing w:line="235" w:lineRule="auto"/>
        <w:rPr>
          <w:rFonts w:ascii="PT Astra Serif" w:hAnsi="PT Astra Serif"/>
          <w:b/>
          <w:spacing w:val="-4"/>
          <w:sz w:val="28"/>
          <w:szCs w:val="28"/>
        </w:rPr>
      </w:pPr>
      <w:r w:rsidRPr="00C52774">
        <w:rPr>
          <w:rFonts w:ascii="PT Astra Serif" w:hAnsi="PT Astra Serif"/>
          <w:b/>
          <w:color w:val="000000" w:themeColor="text1"/>
          <w:sz w:val="28"/>
          <w:szCs w:val="28"/>
        </w:rPr>
        <w:t>государственных гарантий бесплатного оказания гражданам медицинской помощи на территории Ульяновской области на 202</w:t>
      </w:r>
      <w:r w:rsidR="00D77C8B" w:rsidRPr="00C52774"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Pr="00C52774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</w:t>
      </w:r>
      <w:r w:rsidR="00C52774" w:rsidRPr="00C52774">
        <w:rPr>
          <w:rFonts w:ascii="PT Astra Serif" w:hAnsi="PT Astra Serif"/>
          <w:b/>
          <w:spacing w:val="-4"/>
          <w:sz w:val="28"/>
          <w:szCs w:val="28"/>
        </w:rPr>
        <w:t xml:space="preserve">, включая меры </w:t>
      </w:r>
      <w:r w:rsidR="00D565E9">
        <w:rPr>
          <w:rFonts w:ascii="PT Astra Serif" w:hAnsi="PT Astra Serif"/>
          <w:b/>
          <w:spacing w:val="-4"/>
          <w:sz w:val="28"/>
          <w:szCs w:val="28"/>
        </w:rPr>
        <w:br/>
      </w:r>
      <w:r w:rsidR="00C52774" w:rsidRPr="00C52774">
        <w:rPr>
          <w:rFonts w:ascii="PT Astra Serif" w:hAnsi="PT Astra Serif"/>
          <w:b/>
          <w:spacing w:val="-4"/>
          <w:sz w:val="28"/>
          <w:szCs w:val="28"/>
        </w:rPr>
        <w:t>по профилактике распространения ВИЧ-инфекции и гепатита</w:t>
      </w:r>
      <w:proofErr w:type="gramStart"/>
      <w:r w:rsidR="00C52774" w:rsidRPr="00C52774">
        <w:rPr>
          <w:rFonts w:ascii="PT Astra Serif" w:hAnsi="PT Astra Serif"/>
          <w:b/>
          <w:spacing w:val="-4"/>
          <w:sz w:val="28"/>
          <w:szCs w:val="28"/>
        </w:rPr>
        <w:t xml:space="preserve"> С</w:t>
      </w:r>
      <w:proofErr w:type="gramEnd"/>
    </w:p>
    <w:p w:rsidR="00D565E9" w:rsidRDefault="00D565E9" w:rsidP="00C52774">
      <w:pPr>
        <w:spacing w:line="235" w:lineRule="auto"/>
        <w:rPr>
          <w:rFonts w:ascii="PT Astra Serif" w:hAnsi="PT Astra Serif"/>
          <w:b/>
          <w:spacing w:val="-4"/>
          <w:sz w:val="28"/>
          <w:szCs w:val="28"/>
        </w:rPr>
      </w:pP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1. Повышение уровня информированност</w:t>
      </w:r>
      <w:bookmarkStart w:id="0" w:name="_GoBack"/>
      <w:bookmarkEnd w:id="0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населения </w:t>
      </w: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вопросах профилактики и ранней диагностики хронических неинфекционных заболеваний: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выступления в средствах массовой информации, прокат видеоматериалов по профилактике заболеваний и формированию здорового образа жизни;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проведение лекций в организованных коллективах по вопросам профилактики хронических неинфекционных заболеваний;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распространение печатных информационных материалов (плакатов, буклетов, брошюр, памяток, листовок) по вопросам профилактики хронических неинфекционных заболеваний в помещениях образовательных и медицинских организаций, а также организаций, осуще</w:t>
      </w:r>
      <w:r w:rsidR="009C59F5">
        <w:rPr>
          <w:rFonts w:ascii="PT Astra Serif" w:hAnsi="PT Astra Serif"/>
          <w:color w:val="000000" w:themeColor="text1"/>
          <w:sz w:val="28"/>
          <w:szCs w:val="28"/>
        </w:rPr>
        <w:t>ствляющих торговую деятельность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размещение информационных материалов на официальных сайтах Министерства здравоохранения Ульяновской области, медицинских организаци</w:t>
      </w:r>
      <w:r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 Реализация мероприятий по своевременному выявлению, коррекции факторов риска развития хронических неинфекционных заболеваний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у населения Ульяновской области и формировани</w:t>
      </w:r>
      <w:r w:rsidR="009C59F5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здорового образа жизни, включая сокращение потребления алкоголя и табака: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 рамках деятельности центров здоровья, в том числе выездных акций центров здоровья;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 рамках планового обследования населения Ульяновской области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в медицинских организациях при проведении диспансеризации взрослого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и детского населения, проведении профилактического медицинского осмотра, проведении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труда.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3. Реализация мероприятий по предупреждению и раннему выявлению заболеваний, в том числе предупреждению социально значимых заболеваний.</w:t>
      </w:r>
    </w:p>
    <w:p w:rsidR="005267B5" w:rsidRPr="009C59F5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C59F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4. 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gramStart"/>
      <w:r w:rsidRPr="009C59F5">
        <w:rPr>
          <w:rFonts w:ascii="PT Astra Serif" w:hAnsi="PT Astra Serif"/>
          <w:color w:val="000000" w:themeColor="text1"/>
          <w:spacing w:val="-4"/>
          <w:sz w:val="28"/>
          <w:szCs w:val="28"/>
        </w:rPr>
        <w:t>сердечно-сосудистых</w:t>
      </w:r>
      <w:proofErr w:type="gramEnd"/>
      <w:r w:rsidRPr="009C59F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заболеваний в соответствии с порядками, установленными Министерством здравоохранения Российской Федерации. 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5. Проведение мероприятий по профилактике абортов. 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lastRenderedPageBreak/>
        <w:t>6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. Проведение мероприятий в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школах сохран</w:t>
      </w:r>
      <w:r>
        <w:rPr>
          <w:rFonts w:ascii="PT Astra Serif" w:hAnsi="PT Astra Serif"/>
          <w:color w:val="000000" w:themeColor="text1"/>
          <w:sz w:val="28"/>
          <w:szCs w:val="28"/>
        </w:rPr>
        <w:t>ения репродуктивного здоровья, школах здорового образа жизни, школах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для больных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 артериальной гипертонией,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школах для больных сахарным диабетом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и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астма-школах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267B5" w:rsidRDefault="005267B5" w:rsidP="005267B5">
      <w:pPr>
        <w:suppressAutoHyphens/>
        <w:spacing w:line="22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7. Проведение иммунизации населения в рамках национального календаря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прививок и по эпидемиологическим показаниям.</w:t>
      </w:r>
    </w:p>
    <w:p w:rsidR="00C52774" w:rsidRPr="00991BEE" w:rsidRDefault="00C52774" w:rsidP="005267B5">
      <w:pPr>
        <w:suppressAutoHyphens/>
        <w:spacing w:line="22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8. </w:t>
      </w:r>
      <w:r w:rsidRPr="006A7AA1">
        <w:rPr>
          <w:rFonts w:ascii="PT Astra Serif" w:hAnsi="PT Astra Serif"/>
          <w:sz w:val="28"/>
          <w:szCs w:val="28"/>
        </w:rPr>
        <w:t>Обследование населения с целью выявления инфицированных вирусами иммунодефицита человека и гепатитов</w:t>
      </w:r>
      <w:proofErr w:type="gramStart"/>
      <w:r w:rsidRPr="006A7AA1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6A7AA1">
        <w:rPr>
          <w:rFonts w:ascii="PT Astra Serif" w:hAnsi="PT Astra Serif"/>
          <w:sz w:val="28"/>
          <w:szCs w:val="28"/>
        </w:rPr>
        <w:t xml:space="preserve"> и С, включая их лечение </w:t>
      </w:r>
      <w:r>
        <w:rPr>
          <w:rFonts w:ascii="PT Astra Serif" w:hAnsi="PT Astra Serif"/>
          <w:sz w:val="28"/>
          <w:szCs w:val="28"/>
        </w:rPr>
        <w:br/>
      </w:r>
      <w:r w:rsidRPr="006A7AA1">
        <w:rPr>
          <w:rFonts w:ascii="PT Astra Serif" w:hAnsi="PT Astra Serif"/>
          <w:sz w:val="28"/>
          <w:szCs w:val="28"/>
        </w:rPr>
        <w:t>и профилактику.</w:t>
      </w:r>
    </w:p>
    <w:p w:rsidR="005F3438" w:rsidRDefault="005F3438" w:rsidP="005267B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F3438" w:rsidRDefault="005F3438" w:rsidP="005267B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2E66E2" w:rsidRDefault="005267B5" w:rsidP="005267B5">
      <w:pPr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_______</w:t>
      </w:r>
      <w:r w:rsidR="009C59F5">
        <w:rPr>
          <w:rFonts w:ascii="PT Astra Serif" w:hAnsi="PT Astra Serif"/>
          <w:color w:val="000000" w:themeColor="text1"/>
          <w:sz w:val="28"/>
          <w:szCs w:val="28"/>
        </w:rPr>
        <w:t>_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________</w:t>
      </w:r>
    </w:p>
    <w:p w:rsidR="005267B5" w:rsidRDefault="005267B5" w:rsidP="005267B5"/>
    <w:sectPr w:rsidR="005267B5" w:rsidSect="00C83507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2A" w:rsidRDefault="00BF7E2A" w:rsidP="005267B5">
      <w:r>
        <w:separator/>
      </w:r>
    </w:p>
  </w:endnote>
  <w:endnote w:type="continuationSeparator" w:id="0">
    <w:p w:rsidR="00BF7E2A" w:rsidRDefault="00BF7E2A" w:rsidP="0052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F5" w:rsidRPr="009C59F5" w:rsidRDefault="00C83507" w:rsidP="00C83507">
    <w:pPr>
      <w:pStyle w:val="a6"/>
      <w:jc w:val="lef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2A" w:rsidRDefault="00BF7E2A" w:rsidP="005267B5">
      <w:r>
        <w:separator/>
      </w:r>
    </w:p>
  </w:footnote>
  <w:footnote w:type="continuationSeparator" w:id="0">
    <w:p w:rsidR="00BF7E2A" w:rsidRDefault="00BF7E2A" w:rsidP="0052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C1" w:rsidRDefault="00665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9E0FC1" w:rsidRDefault="00C83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7261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267B5" w:rsidRPr="009C59F5" w:rsidRDefault="005267B5">
        <w:pPr>
          <w:pStyle w:val="a3"/>
          <w:rPr>
            <w:rFonts w:ascii="PT Astra Serif" w:hAnsi="PT Astra Serif"/>
            <w:sz w:val="28"/>
          </w:rPr>
        </w:pPr>
        <w:r w:rsidRPr="009C59F5">
          <w:rPr>
            <w:rFonts w:ascii="PT Astra Serif" w:hAnsi="PT Astra Serif"/>
            <w:sz w:val="28"/>
          </w:rPr>
          <w:fldChar w:fldCharType="begin"/>
        </w:r>
        <w:r w:rsidRPr="009C59F5">
          <w:rPr>
            <w:rFonts w:ascii="PT Astra Serif" w:hAnsi="PT Astra Serif"/>
            <w:sz w:val="28"/>
          </w:rPr>
          <w:instrText>PAGE   \* MERGEFORMAT</w:instrText>
        </w:r>
        <w:r w:rsidRPr="009C59F5">
          <w:rPr>
            <w:rFonts w:ascii="PT Astra Serif" w:hAnsi="PT Astra Serif"/>
            <w:sz w:val="28"/>
          </w:rPr>
          <w:fldChar w:fldCharType="separate"/>
        </w:r>
        <w:r w:rsidR="00C83507">
          <w:rPr>
            <w:rFonts w:ascii="PT Astra Serif" w:hAnsi="PT Astra Serif"/>
            <w:noProof/>
            <w:sz w:val="28"/>
          </w:rPr>
          <w:t>2</w:t>
        </w:r>
        <w:r w:rsidRPr="009C59F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F"/>
    <w:rsid w:val="00152FA2"/>
    <w:rsid w:val="00155321"/>
    <w:rsid w:val="002E66E2"/>
    <w:rsid w:val="00495BD2"/>
    <w:rsid w:val="00524783"/>
    <w:rsid w:val="005267B5"/>
    <w:rsid w:val="00567E31"/>
    <w:rsid w:val="005F3438"/>
    <w:rsid w:val="00665458"/>
    <w:rsid w:val="00687C30"/>
    <w:rsid w:val="007367FC"/>
    <w:rsid w:val="00756599"/>
    <w:rsid w:val="00941F4C"/>
    <w:rsid w:val="009C59F5"/>
    <w:rsid w:val="00BF7E2A"/>
    <w:rsid w:val="00C52774"/>
    <w:rsid w:val="00C83507"/>
    <w:rsid w:val="00C906CF"/>
    <w:rsid w:val="00D565E9"/>
    <w:rsid w:val="00D77C8B"/>
    <w:rsid w:val="00F5232F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7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7B5"/>
  </w:style>
  <w:style w:type="paragraph" w:customStyle="1" w:styleId="ConsPlusNormal">
    <w:name w:val="ConsPlusNormal"/>
    <w:rsid w:val="005267B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7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7B5"/>
  </w:style>
  <w:style w:type="paragraph" w:customStyle="1" w:styleId="ConsPlusNormal">
    <w:name w:val="ConsPlusNormal"/>
    <w:rsid w:val="005267B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Ненашева Александра Андреевна</cp:lastModifiedBy>
  <cp:revision>13</cp:revision>
  <cp:lastPrinted>2021-12-27T08:42:00Z</cp:lastPrinted>
  <dcterms:created xsi:type="dcterms:W3CDTF">2021-12-24T13:28:00Z</dcterms:created>
  <dcterms:modified xsi:type="dcterms:W3CDTF">2023-12-26T11:55:00Z</dcterms:modified>
</cp:coreProperties>
</file>