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25" w:rsidRPr="00991BEE" w:rsidRDefault="007C0925" w:rsidP="00820488">
      <w:pPr>
        <w:widowControl w:val="0"/>
        <w:autoSpaceDE w:val="0"/>
        <w:autoSpaceDN w:val="0"/>
        <w:adjustRightInd w:val="0"/>
        <w:spacing w:line="235" w:lineRule="auto"/>
        <w:ind w:left="5670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ПРИЛОЖЕНИЕ № 9</w:t>
      </w:r>
    </w:p>
    <w:p w:rsidR="007C0925" w:rsidRPr="00991BEE" w:rsidRDefault="007C0925" w:rsidP="00820488">
      <w:pPr>
        <w:widowControl w:val="0"/>
        <w:autoSpaceDE w:val="0"/>
        <w:autoSpaceDN w:val="0"/>
        <w:adjustRightInd w:val="0"/>
        <w:spacing w:line="235" w:lineRule="auto"/>
        <w:ind w:left="5670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7C0925" w:rsidRPr="00991BEE" w:rsidRDefault="007C0925" w:rsidP="00820488">
      <w:pPr>
        <w:widowControl w:val="0"/>
        <w:autoSpaceDE w:val="0"/>
        <w:autoSpaceDN w:val="0"/>
        <w:adjustRightInd w:val="0"/>
        <w:spacing w:line="235" w:lineRule="auto"/>
        <w:ind w:left="5670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к Территориальной программе</w:t>
      </w:r>
    </w:p>
    <w:p w:rsidR="007C0925" w:rsidRDefault="007C0925" w:rsidP="00820488">
      <w:pPr>
        <w:widowControl w:val="0"/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 w:themeColor="text1"/>
          <w:sz w:val="28"/>
          <w:szCs w:val="28"/>
        </w:rPr>
      </w:pPr>
    </w:p>
    <w:p w:rsidR="007C0925" w:rsidRDefault="007C0925" w:rsidP="00820488">
      <w:pPr>
        <w:widowControl w:val="0"/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 w:themeColor="text1"/>
          <w:sz w:val="28"/>
          <w:szCs w:val="28"/>
        </w:rPr>
      </w:pPr>
    </w:p>
    <w:p w:rsidR="008A29D4" w:rsidRDefault="008A29D4" w:rsidP="00820488">
      <w:pPr>
        <w:widowControl w:val="0"/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 w:themeColor="text1"/>
          <w:sz w:val="28"/>
          <w:szCs w:val="28"/>
        </w:rPr>
      </w:pPr>
    </w:p>
    <w:p w:rsidR="007C0925" w:rsidRPr="00991BEE" w:rsidRDefault="007C0925" w:rsidP="00820488">
      <w:pPr>
        <w:widowControl w:val="0"/>
        <w:autoSpaceDE w:val="0"/>
        <w:autoSpaceDN w:val="0"/>
        <w:adjustRightInd w:val="0"/>
        <w:spacing w:line="235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b/>
          <w:color w:val="000000" w:themeColor="text1"/>
          <w:sz w:val="28"/>
          <w:szCs w:val="28"/>
        </w:rPr>
        <w:t>ПОРЯДОК</w:t>
      </w:r>
    </w:p>
    <w:p w:rsidR="007C0925" w:rsidRPr="00991BEE" w:rsidRDefault="007C0925" w:rsidP="00820488">
      <w:pPr>
        <w:widowControl w:val="0"/>
        <w:autoSpaceDE w:val="0"/>
        <w:autoSpaceDN w:val="0"/>
        <w:adjustRightInd w:val="0"/>
        <w:spacing w:line="235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b/>
          <w:color w:val="000000" w:themeColor="text1"/>
          <w:sz w:val="28"/>
          <w:szCs w:val="28"/>
        </w:rPr>
        <w:t xml:space="preserve">и размеры возмещения расходов, связанных с оказанием </w:t>
      </w:r>
      <w:r w:rsidRPr="00991BEE">
        <w:rPr>
          <w:rFonts w:ascii="PT Astra Serif" w:hAnsi="PT Astra Serif"/>
          <w:b/>
          <w:color w:val="000000" w:themeColor="text1"/>
          <w:sz w:val="28"/>
          <w:szCs w:val="28"/>
        </w:rPr>
        <w:br/>
        <w:t>гражданам медицинской помощи в экстренной форме</w:t>
      </w:r>
    </w:p>
    <w:p w:rsidR="007C0925" w:rsidRPr="00991BEE" w:rsidRDefault="007C0925" w:rsidP="00820488">
      <w:pPr>
        <w:widowControl w:val="0"/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 w:themeColor="text1"/>
          <w:sz w:val="28"/>
          <w:szCs w:val="28"/>
        </w:rPr>
      </w:pPr>
      <w:bookmarkStart w:id="0" w:name="Par3814"/>
      <w:bookmarkEnd w:id="0"/>
    </w:p>
    <w:p w:rsidR="007C0925" w:rsidRPr="00991BEE" w:rsidRDefault="007C0925" w:rsidP="00820488">
      <w:pPr>
        <w:shd w:val="clear" w:color="auto" w:fill="FFFFFF" w:themeFill="background1"/>
        <w:spacing w:line="235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1. </w:t>
      </w:r>
      <w:proofErr w:type="gramStart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При оказании первичной медицинской помощи в амбулаторных условиях, первичной медицинской помощи в стационарных условиях, специализированной медицинской помощи в амбулаторных условиях, специализированной медицинской помощи в стационарных условиях застрахованным по обязательному медицинскому страхованию (далее – ОМС) лицам при состояниях, требующих срочного медицинского вмешательства (при несчастных случаях, травмах, отравлениях и других состояниях и заболеваниях, входящих в базовую программу ОМС) (далее – медицинская помощь </w:t>
      </w:r>
      <w:r w:rsidR="003D7B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в экстренной</w:t>
      </w:r>
      <w:proofErr w:type="gramEnd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форме), медицинскими организациями государственной и частной систем здравоохранения финансирование осуществляется за счёт средств ОМС при условии включения таких медицинских организаций в реестр медицинских организаций, осуществляющих деятельность в сфере ОМС, по тарифам </w:t>
      </w:r>
      <w:r w:rsidR="003D7B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на оплату медицинской помощи в пределах объёмов предоставления медицинской помощи, установленных решением Комиссии по разработке Территориальной программы ОМС.</w:t>
      </w:r>
    </w:p>
    <w:p w:rsidR="007C0925" w:rsidRPr="00991BEE" w:rsidRDefault="007C0925" w:rsidP="00820488">
      <w:pPr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2. </w:t>
      </w:r>
      <w:proofErr w:type="gramStart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При оказании не застрахованным по ОМС лицам медицинской помощи в экстренной форме медицинскими организациями, подведомственными исполнительному органу </w:t>
      </w:r>
      <w:r w:rsidR="00F35954" w:rsidRPr="00EB1E1B">
        <w:rPr>
          <w:rFonts w:ascii="PT Astra Serif" w:hAnsi="PT Astra Serif"/>
          <w:sz w:val="28"/>
          <w:szCs w:val="28"/>
        </w:rPr>
        <w:t>Ульяновской области, осуществляющему государственное управление</w:t>
      </w:r>
      <w:r w:rsidR="00F35954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в сфере охраны здоровья (далее – уполномоченный орган, подведомственные медицинские организации соответственно), возмещение произведённых расходов осуществляется </w:t>
      </w:r>
      <w:r w:rsidR="003D7B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(выполнение работ) (далее – государственное задание, </w:t>
      </w:r>
      <w:r w:rsidRPr="008A29D4">
        <w:rPr>
          <w:rFonts w:ascii="PT Astra Serif" w:hAnsi="PT Astra Serif"/>
          <w:color w:val="000000" w:themeColor="text1"/>
          <w:spacing w:val="-4"/>
          <w:sz w:val="28"/>
          <w:szCs w:val="28"/>
        </w:rPr>
        <w:t>субсидии</w:t>
      </w:r>
      <w:proofErr w:type="gramEnd"/>
      <w:r w:rsidRPr="008A29D4">
        <w:rPr>
          <w:rFonts w:ascii="PT Astra Serif" w:hAnsi="PT Astra Serif"/>
          <w:color w:val="000000" w:themeColor="text1"/>
          <w:spacing w:val="-4"/>
          <w:sz w:val="28"/>
          <w:szCs w:val="28"/>
        </w:rPr>
        <w:t>, соглашение соот</w:t>
      </w:r>
      <w:r w:rsidR="003D7B0C" w:rsidRPr="008A29D4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ветственно), заключаемыми между </w:t>
      </w:r>
      <w:r w:rsidRPr="008A29D4">
        <w:rPr>
          <w:rFonts w:ascii="PT Astra Serif" w:hAnsi="PT Astra Serif"/>
          <w:color w:val="000000" w:themeColor="text1"/>
          <w:spacing w:val="-4"/>
          <w:sz w:val="28"/>
          <w:szCs w:val="28"/>
        </w:rPr>
        <w:t>уполномоченным органом и подведомственными медицинскими организациями.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7C0925" w:rsidRPr="00991BEE" w:rsidRDefault="007C0925" w:rsidP="00820488">
      <w:pPr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3. Перечисление субсидий осуществляется уполномоченным органом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br/>
        <w:t xml:space="preserve">на основании соглашения и графика перечисления субсидий, являющегося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br/>
        <w:t xml:space="preserve">приложением к соглашению. Перечисление субсидий в течение финансового года осуществляется помесячно с разбивкой суммы, предусмотренной </w:t>
      </w:r>
      <w:r w:rsidR="001A2C63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на текущий месяц, на </w:t>
      </w:r>
      <w:r w:rsidR="001A2C63">
        <w:rPr>
          <w:rFonts w:ascii="PT Astra Serif" w:hAnsi="PT Astra Serif"/>
          <w:color w:val="000000" w:themeColor="text1"/>
          <w:sz w:val="28"/>
          <w:szCs w:val="28"/>
        </w:rPr>
        <w:t>4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срока. </w:t>
      </w:r>
    </w:p>
    <w:p w:rsidR="007C0925" w:rsidRPr="00991BEE" w:rsidRDefault="007C0925" w:rsidP="00820488">
      <w:pPr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4. </w:t>
      </w:r>
      <w:proofErr w:type="gramStart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Размер возмещения расходов, </w:t>
      </w:r>
      <w:r w:rsidRPr="00991BEE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связанных с оказанием гражданам медицинской помощи в экстренной форме, определяется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в соответствии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br/>
        <w:t xml:space="preserve">с порядками определения расчётно-нормативных затрат на оказание государственных услуг (выполнение работ) и нормативных затрат </w:t>
      </w:r>
      <w:r w:rsidR="00371E6C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на содержание имущества подведомственных медицинских организаций,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утверждаемыми уполномоченным органом по согласованию с Министерством финансов Ульяновской области, на основании методических рекомендаций </w:t>
      </w:r>
      <w:r w:rsidR="003D7B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eastAsia="Calibri" w:hAnsi="PT Astra Serif"/>
          <w:color w:val="000000" w:themeColor="text1"/>
          <w:sz w:val="28"/>
          <w:szCs w:val="28"/>
        </w:rPr>
        <w:t>по определению нормативных затрат на оказание соответствующих государственных услуг (выполнение работ</w:t>
      </w:r>
      <w:proofErr w:type="gramEnd"/>
      <w:r w:rsidRPr="00991BEE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) и нормативных затрат </w:t>
      </w:r>
      <w:r w:rsidR="003D7B0C">
        <w:rPr>
          <w:rFonts w:ascii="PT Astra Serif" w:eastAsia="Calibri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на содержание имущества,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утверждаемых Министерством финансов Ульяновской области. </w:t>
      </w:r>
    </w:p>
    <w:p w:rsidR="007C0925" w:rsidRPr="00991BEE" w:rsidRDefault="007C0925" w:rsidP="007C0925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5. </w:t>
      </w:r>
      <w:proofErr w:type="gramStart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Форма соглашения и график перечисления субсидий, сроки </w:t>
      </w:r>
      <w:r w:rsidR="00371E6C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и порядок перечисления субсидий из областного бюджета Ульяновской области на выполнение государственного задания по предоставлению медицинской помощи в экстренной форме утверждены приказом Министерства финансов Ульяновской области от 10.04.2017 № 22-пр «Об утверждении примерной формы соглашения о предоставлении субсидии из областного бюджета Ульяновской области государственному бюджетному или государственному автономному учреждению Ульяновской области на финансовое обеспечение</w:t>
      </w:r>
      <w:proofErr w:type="gramEnd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выполнения государственного задания на оказание государственных услуг (выполнение работ)».</w:t>
      </w:r>
    </w:p>
    <w:p w:rsidR="007C0925" w:rsidRPr="00991BEE" w:rsidRDefault="007C0925" w:rsidP="007C0925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6. Расходы, связанные с оказанием гражданам медицинской помощи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br/>
        <w:t xml:space="preserve">в экстренной форме медицинской организацией, не участвующей </w:t>
      </w:r>
      <w:r w:rsidR="00371E6C">
        <w:rPr>
          <w:rFonts w:ascii="PT Astra Serif" w:hAnsi="PT Astra Serif"/>
          <w:color w:val="000000" w:themeColor="text1"/>
          <w:sz w:val="28"/>
          <w:szCs w:val="28"/>
        </w:rPr>
        <w:br/>
      </w:r>
      <w:r w:rsidR="00182262">
        <w:rPr>
          <w:rFonts w:ascii="PT Astra Serif" w:hAnsi="PT Astra Serif"/>
          <w:color w:val="000000" w:themeColor="text1"/>
          <w:sz w:val="28"/>
          <w:szCs w:val="28"/>
        </w:rPr>
        <w:t>в реализации т</w:t>
      </w:r>
      <w:bookmarkStart w:id="1" w:name="_GoBack"/>
      <w:bookmarkEnd w:id="1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ерриториальной программы ОМС, подлежат возмещению </w:t>
      </w:r>
      <w:r w:rsidR="00371E6C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на договорной основе.</w:t>
      </w:r>
    </w:p>
    <w:p w:rsidR="00371E6C" w:rsidRDefault="00371E6C" w:rsidP="007C0925">
      <w:pPr>
        <w:widowContro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8A29D4" w:rsidRDefault="008A29D4" w:rsidP="007C0925">
      <w:pPr>
        <w:widowContro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7C0925" w:rsidRPr="00991BEE" w:rsidRDefault="007C0925" w:rsidP="007C0925">
      <w:pPr>
        <w:widowControl w:val="0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_________________</w:t>
      </w:r>
    </w:p>
    <w:p w:rsidR="007C0925" w:rsidRPr="00991BEE" w:rsidRDefault="007C0925" w:rsidP="007C0925">
      <w:pPr>
        <w:widowControl w:val="0"/>
        <w:spacing w:line="360" w:lineRule="atLeast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2E66E2" w:rsidRDefault="002E66E2"/>
    <w:sectPr w:rsidR="002E66E2" w:rsidSect="006176ED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24" w:rsidRDefault="00187524" w:rsidP="003F3D17">
      <w:r>
        <w:separator/>
      </w:r>
    </w:p>
  </w:endnote>
  <w:endnote w:type="continuationSeparator" w:id="0">
    <w:p w:rsidR="00187524" w:rsidRDefault="00187524" w:rsidP="003F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ED" w:rsidRPr="006176ED" w:rsidRDefault="006176ED" w:rsidP="006176ED">
    <w:pPr>
      <w:pStyle w:val="a5"/>
      <w:jc w:val="left"/>
      <w:rPr>
        <w:rFonts w:ascii="PT Astra Serif" w:hAnsi="PT Astra Serif"/>
        <w:sz w:val="16"/>
      </w:rPr>
    </w:pPr>
    <w:r w:rsidRPr="006176ED">
      <w:rPr>
        <w:rFonts w:ascii="PT Astra Serif" w:hAnsi="PT Astra Serif"/>
        <w:sz w:val="16"/>
      </w:rPr>
      <w:t>2612мм4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24" w:rsidRDefault="00187524" w:rsidP="003F3D17">
      <w:r>
        <w:separator/>
      </w:r>
    </w:p>
  </w:footnote>
  <w:footnote w:type="continuationSeparator" w:id="0">
    <w:p w:rsidR="00187524" w:rsidRDefault="00187524" w:rsidP="003F3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83650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3F3D17" w:rsidRPr="008A29D4" w:rsidRDefault="003F3D17">
        <w:pPr>
          <w:pStyle w:val="a3"/>
          <w:rPr>
            <w:rFonts w:ascii="PT Astra Serif" w:hAnsi="PT Astra Serif"/>
            <w:sz w:val="28"/>
          </w:rPr>
        </w:pPr>
        <w:r w:rsidRPr="008A29D4">
          <w:rPr>
            <w:rFonts w:ascii="PT Astra Serif" w:hAnsi="PT Astra Serif"/>
            <w:sz w:val="28"/>
          </w:rPr>
          <w:fldChar w:fldCharType="begin"/>
        </w:r>
        <w:r w:rsidRPr="008A29D4">
          <w:rPr>
            <w:rFonts w:ascii="PT Astra Serif" w:hAnsi="PT Astra Serif"/>
            <w:sz w:val="28"/>
          </w:rPr>
          <w:instrText>PAGE   \* MERGEFORMAT</w:instrText>
        </w:r>
        <w:r w:rsidRPr="008A29D4">
          <w:rPr>
            <w:rFonts w:ascii="PT Astra Serif" w:hAnsi="PT Astra Serif"/>
            <w:sz w:val="28"/>
          </w:rPr>
          <w:fldChar w:fldCharType="separate"/>
        </w:r>
        <w:r w:rsidR="00182262">
          <w:rPr>
            <w:rFonts w:ascii="PT Astra Serif" w:hAnsi="PT Astra Serif"/>
            <w:noProof/>
            <w:sz w:val="28"/>
          </w:rPr>
          <w:t>2</w:t>
        </w:r>
        <w:r w:rsidRPr="008A29D4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45"/>
    <w:rsid w:val="000151ED"/>
    <w:rsid w:val="000C32CF"/>
    <w:rsid w:val="00182262"/>
    <w:rsid w:val="00187524"/>
    <w:rsid w:val="001A2C63"/>
    <w:rsid w:val="001E64AF"/>
    <w:rsid w:val="002E66E2"/>
    <w:rsid w:val="002F0E2B"/>
    <w:rsid w:val="00371E6C"/>
    <w:rsid w:val="003D7B0C"/>
    <w:rsid w:val="003F3D17"/>
    <w:rsid w:val="006176ED"/>
    <w:rsid w:val="00751CDD"/>
    <w:rsid w:val="007C0925"/>
    <w:rsid w:val="00820488"/>
    <w:rsid w:val="008A29D4"/>
    <w:rsid w:val="00A21E8B"/>
    <w:rsid w:val="00B4381A"/>
    <w:rsid w:val="00B97E67"/>
    <w:rsid w:val="00C05BE7"/>
    <w:rsid w:val="00DE72D2"/>
    <w:rsid w:val="00DF5745"/>
    <w:rsid w:val="00F35954"/>
    <w:rsid w:val="00FA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2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D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3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3D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3D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2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D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3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3D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3D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Ненашева Александра Андреевна</cp:lastModifiedBy>
  <cp:revision>14</cp:revision>
  <cp:lastPrinted>2023-12-27T11:11:00Z</cp:lastPrinted>
  <dcterms:created xsi:type="dcterms:W3CDTF">2021-12-24T13:33:00Z</dcterms:created>
  <dcterms:modified xsi:type="dcterms:W3CDTF">2023-12-27T11:11:00Z</dcterms:modified>
</cp:coreProperties>
</file>