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E2419" w:rsidRPr="002E2419" w:rsidTr="008A442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E2419" w:rsidRPr="002E2419" w:rsidRDefault="002E2419" w:rsidP="002E2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E241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E2419" w:rsidRPr="002E2419" w:rsidTr="008A442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E2419" w:rsidRPr="002E2419" w:rsidRDefault="002E2419" w:rsidP="002E2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E241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E241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E2419" w:rsidRPr="002E2419" w:rsidTr="008A442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E2419" w:rsidRPr="002E2419" w:rsidRDefault="002E2419" w:rsidP="002E241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</w:t>
            </w:r>
            <w:r w:rsidRPr="002E241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я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нваря</w:t>
            </w:r>
            <w:r w:rsidRPr="002E241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E2419" w:rsidRPr="002E2419" w:rsidRDefault="002E2419" w:rsidP="002E241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E241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21</w:t>
            </w:r>
            <w:r w:rsidRPr="002E241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C116DF" w:rsidRPr="00F06375" w:rsidRDefault="00C116DF">
      <w:pPr>
        <w:rPr>
          <w:rFonts w:ascii="PT Astra Serif" w:hAnsi="PT Astra Serif"/>
        </w:rPr>
      </w:pPr>
    </w:p>
    <w:p w:rsidR="00C116DF" w:rsidRPr="00F06375" w:rsidRDefault="00C116DF">
      <w:pPr>
        <w:rPr>
          <w:rFonts w:ascii="PT Astra Serif" w:hAnsi="PT Astra Serif"/>
        </w:rPr>
      </w:pPr>
    </w:p>
    <w:p w:rsidR="001E5BC0" w:rsidRPr="00F06375" w:rsidRDefault="001E5BC0">
      <w:pPr>
        <w:rPr>
          <w:rFonts w:ascii="PT Astra Serif" w:hAnsi="PT Astra Serif"/>
        </w:rPr>
      </w:pPr>
      <w:bookmarkStart w:id="0" w:name="_GoBack"/>
      <w:bookmarkEnd w:id="0"/>
    </w:p>
    <w:p w:rsidR="001E5BC0" w:rsidRDefault="00831E28" w:rsidP="00DC052B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</w:t>
      </w:r>
      <w:r w:rsidR="00F54DDA" w:rsidRPr="00F0637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</w:t>
      </w:r>
      <w:r w:rsidR="00DC052B" w:rsidRPr="00DC05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F06375" w:rsidRPr="00B5243E" w:rsidRDefault="00DC052B" w:rsidP="00DC052B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C05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вительства Ульяновской области </w:t>
      </w:r>
      <w:r w:rsidRPr="00DC05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 </w:t>
      </w:r>
      <w:r w:rsidR="00962ED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10.07.2018</w:t>
      </w:r>
      <w:r w:rsidRPr="00DC05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№ </w:t>
      </w:r>
      <w:r w:rsidR="00962ED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311</w:t>
      </w:r>
      <w:r w:rsidRPr="00DC05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-П</w:t>
      </w:r>
    </w:p>
    <w:p w:rsidR="00B5243E" w:rsidRDefault="00B5243E" w:rsidP="00FD490C">
      <w:pPr>
        <w:widowControl w:val="0"/>
        <w:spacing w:after="0" w:line="240" w:lineRule="auto"/>
        <w:ind w:left="20" w:firstLine="700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C116DF" w:rsidRPr="00F06375" w:rsidRDefault="00C116DF" w:rsidP="001E5B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68"/>
          <w:sz w:val="28"/>
          <w:szCs w:val="28"/>
          <w:lang w:eastAsia="ru-RU"/>
        </w:rPr>
      </w:pPr>
      <w:r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proofErr w:type="gramEnd"/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E5BC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т: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1. 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 постановление Правительства Ульяновской области                            от 10.07.2018 № 311-П «Об утверждении Правил обеспечения продуктами питания или денежной компенсацией на их приобретение детей, находящихся  в организациях для детей-сирот и детей, оставшихся без попечения родителей, при временной передаче в семьи граждан» следующие изменения: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преамбулу после слова «целях» дополнить словом «обеспечения»; 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 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Правилах обеспечения продуктами питания или денежной компенсацией на их приобретение детей, находящихся в организациях           для детей-сирот и детей, оставшихся без попечения родителей, при временной передаче в семьи граждан: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 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2 изложить в следующей редакции: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«2. </w:t>
      </w:r>
      <w:proofErr w:type="gramStart"/>
      <w:r w:rsidRPr="00AC2AFC">
        <w:rPr>
          <w:rFonts w:ascii="PT Astra Serif" w:eastAsia="Times New Roman" w:hAnsi="PT Astra Serif" w:cs="Arial"/>
          <w:sz w:val="28"/>
          <w:szCs w:val="28"/>
          <w:lang w:eastAsia="ru-RU"/>
        </w:rPr>
        <w:t>Финансовое обеспечение расходов, связанных с обеспечением продуктами питания или денежной компенсацией на их приобретение детей, находящихся в организациях для детей-сирот (далее – дет</w:t>
      </w:r>
      <w:r w:rsidR="001E5BC0">
        <w:rPr>
          <w:rFonts w:ascii="PT Astra Serif" w:eastAsia="Times New Roman" w:hAnsi="PT Astra Serif" w:cs="Arial"/>
          <w:sz w:val="28"/>
          <w:szCs w:val="28"/>
          <w:lang w:eastAsia="ru-RU"/>
        </w:rPr>
        <w:t>и), при временной передаче</w:t>
      </w:r>
      <w:r w:rsidRPr="00AC2AF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семьи граждан, осуществляется в пределах бюджетных ассигнований, предусмотренных в областном бюджете Ульяновской области  на соответствующий финансовый год и плановый период, и лимитов бюджетных обязательств на соответствующие цели, доведённых                                  до исполнительного органа Ульяновской области, осуществляющего</w:t>
      </w:r>
      <w:proofErr w:type="gramEnd"/>
      <w:r w:rsidRPr="00AC2AF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государственное управление в сфере опеки и попечительства в отношении несовершеннолетних, как получателя средств областного бюджета Ульяновской области</w:t>
      </w:r>
      <w:proofErr w:type="gramStart"/>
      <w:r w:rsidRPr="00AC2AFC">
        <w:rPr>
          <w:rFonts w:ascii="PT Astra Serif" w:eastAsia="Times New Roman" w:hAnsi="PT Astra Serif" w:cs="Arial"/>
          <w:sz w:val="28"/>
          <w:szCs w:val="28"/>
          <w:lang w:eastAsia="ru-RU"/>
        </w:rPr>
        <w:t>.»;</w:t>
      </w:r>
      <w:proofErr w:type="gramEnd"/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б) 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ункт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 дополнить абзацем третьим следующего содержания: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«Указанное заявление составляется в соответствии с Правилами временн</w:t>
      </w:r>
      <w:r w:rsidR="001E5B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ой передачи детей, находящихся 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в организациях для детей-сирот                    и детей, оставшихся без попечения родителей, в семьи граждан, постоянно проживающих на территории Российской Федерации, утверждёнными постановлением Правительства Российской Федерации от 19.05.2009 № 432               «О временн</w:t>
      </w:r>
      <w:r w:rsidR="001E5B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ой передаче детей, находящихся 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организациях для детей-сирот               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 детей, оставшихся без попечения родителей, в семьи граждан, постоянно проживающих на территории</w:t>
      </w:r>
      <w:proofErr w:type="gramEnd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Российской Федерации»</w:t>
      </w:r>
      <w:proofErr w:type="gramStart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.»</w:t>
      </w:r>
      <w:proofErr w:type="gramEnd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в) 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4 изложить в следующей редакции: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«4. В случае принятия организацией для детей-сирот решения                    о временной передаче ребёнка (детей) в семью гражданина в распорядительном акте данной организации о временной передаче ребёнка (детей) в семью гражданина </w:t>
      </w:r>
      <w:proofErr w:type="gramStart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указывается</w:t>
      </w:r>
      <w:proofErr w:type="gramEnd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том числе способ обеспечения продуктами питания ребёнка (детей): выдача продуктов питания или выплата денежной компенсации на их приобретение. При этом если гражданин выбрал</w:t>
      </w:r>
      <w:r w:rsidRPr="00AC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такой способ обеспечения питания ребёнка (детей), как выплата денежной компенсации на приобретение продуктов питания, в данном распорядительном акте должен быть указан размер этой компенсации, рассчитанный                                в соответствии с настоящими Правилами</w:t>
      </w:r>
      <w:proofErr w:type="gramStart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.»;</w:t>
      </w:r>
      <w:proofErr w:type="gramEnd"/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) пункт 5 после слов «норм обеспечения детей-сирот и детей, оставшихся без попечения родителей</w:t>
      </w:r>
      <w:proofErr w:type="gramStart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,»</w:t>
      </w:r>
      <w:proofErr w:type="gramEnd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словами «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также лиц 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числа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детей-сирот и детей, оставшихся без попечения родителей,»;</w:t>
      </w:r>
    </w:p>
    <w:p w:rsidR="00AC2AFC" w:rsidRPr="00AC2AFC" w:rsidRDefault="00AC2AFC" w:rsidP="001E5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д) </w:t>
      </w:r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8 после слова «год</w:t>
      </w:r>
      <w:proofErr w:type="gramStart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>,»</w:t>
      </w:r>
      <w:proofErr w:type="gramEnd"/>
      <w:r w:rsidRPr="00AC2A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словами «определённой                          на основании заключённых организацией для детей-сирот контрактов, предметом которых является поставка продуктов питания,».</w:t>
      </w:r>
    </w:p>
    <w:p w:rsidR="00551C2D" w:rsidRPr="00551C2D" w:rsidRDefault="006D1E29" w:rsidP="001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2</w:t>
      </w:r>
      <w:r w:rsidR="00551C2D" w:rsidRPr="00551C2D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. Настоящее постановление </w:t>
      </w:r>
      <w:r w:rsidR="00551C2D" w:rsidRPr="00551C2D">
        <w:rPr>
          <w:rFonts w:ascii="PT Astra Serif" w:eastAsia="Times New Roman" w:hAnsi="PT Astra Serif" w:cs="Times New Roman"/>
          <w:sz w:val="28"/>
          <w:szCs w:val="28"/>
          <w:lang w:eastAsia="ru-RU"/>
        </w:rPr>
        <w:t>вступает в силу на следующий день после дня его официального опубликования.</w:t>
      </w:r>
    </w:p>
    <w:p w:rsidR="00551C2D" w:rsidRDefault="00551C2D" w:rsidP="00FD490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7830" w:rsidRDefault="00E47830" w:rsidP="00FD490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606C" w:rsidRDefault="00AE606C" w:rsidP="00FD490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6291C" w:rsidRPr="00F06375" w:rsidRDefault="00731194" w:rsidP="001E5BC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</w:t>
      </w:r>
    </w:p>
    <w:p w:rsidR="007D189D" w:rsidRDefault="001E5BC0" w:rsidP="001E5BC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7311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proofErr w:type="spellStart"/>
      <w:r w:rsidR="00731194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sectPr w:rsidR="007D189D" w:rsidSect="001E5BC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B8" w:rsidRDefault="009A1AB8" w:rsidP="00191B1C">
      <w:pPr>
        <w:spacing w:after="0" w:line="240" w:lineRule="auto"/>
      </w:pPr>
      <w:r>
        <w:separator/>
      </w:r>
    </w:p>
  </w:endnote>
  <w:endnote w:type="continuationSeparator" w:id="0">
    <w:p w:rsidR="009A1AB8" w:rsidRDefault="009A1AB8" w:rsidP="0019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C0" w:rsidRPr="001E5BC0" w:rsidRDefault="001E5BC0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B8" w:rsidRDefault="009A1AB8" w:rsidP="00191B1C">
      <w:pPr>
        <w:spacing w:after="0" w:line="240" w:lineRule="auto"/>
      </w:pPr>
      <w:r>
        <w:separator/>
      </w:r>
    </w:p>
  </w:footnote>
  <w:footnote w:type="continuationSeparator" w:id="0">
    <w:p w:rsidR="009A1AB8" w:rsidRDefault="009A1AB8" w:rsidP="0019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549529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C16190" w:rsidRPr="001E5BC0" w:rsidRDefault="00C16190">
        <w:pPr>
          <w:pStyle w:val="a6"/>
          <w:jc w:val="center"/>
          <w:rPr>
            <w:rFonts w:ascii="PT Astra Serif" w:hAnsi="PT Astra Serif" w:cs="Times New Roman"/>
            <w:sz w:val="28"/>
            <w:szCs w:val="28"/>
          </w:rPr>
        </w:pPr>
        <w:r w:rsidRPr="001E5BC0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1E5BC0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1E5BC0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2E2419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1E5BC0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BA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F5047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B3B3E"/>
    <w:multiLevelType w:val="multilevel"/>
    <w:tmpl w:val="1F0C5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048F5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5565C"/>
    <w:multiLevelType w:val="hybridMultilevel"/>
    <w:tmpl w:val="DDDE3094"/>
    <w:lvl w:ilvl="0" w:tplc="A01021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87807"/>
    <w:multiLevelType w:val="hybridMultilevel"/>
    <w:tmpl w:val="3DAE860A"/>
    <w:lvl w:ilvl="0" w:tplc="05CE0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E327EE"/>
    <w:multiLevelType w:val="multilevel"/>
    <w:tmpl w:val="84DA0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7"/>
    <w:rsid w:val="00000129"/>
    <w:rsid w:val="000009C5"/>
    <w:rsid w:val="00003C40"/>
    <w:rsid w:val="00005887"/>
    <w:rsid w:val="00007AF2"/>
    <w:rsid w:val="00011625"/>
    <w:rsid w:val="00011E96"/>
    <w:rsid w:val="00022C18"/>
    <w:rsid w:val="00025956"/>
    <w:rsid w:val="000302EB"/>
    <w:rsid w:val="0003465A"/>
    <w:rsid w:val="00034CEA"/>
    <w:rsid w:val="00045317"/>
    <w:rsid w:val="000613D4"/>
    <w:rsid w:val="000614A3"/>
    <w:rsid w:val="00071CF4"/>
    <w:rsid w:val="00076B2C"/>
    <w:rsid w:val="00084489"/>
    <w:rsid w:val="00085161"/>
    <w:rsid w:val="00092699"/>
    <w:rsid w:val="00093D8E"/>
    <w:rsid w:val="000A4475"/>
    <w:rsid w:val="000C057D"/>
    <w:rsid w:val="000C2C9E"/>
    <w:rsid w:val="000D2243"/>
    <w:rsid w:val="000D400B"/>
    <w:rsid w:val="000E0EDF"/>
    <w:rsid w:val="000E2085"/>
    <w:rsid w:val="000E35DA"/>
    <w:rsid w:val="000E6F7A"/>
    <w:rsid w:val="000F0A82"/>
    <w:rsid w:val="000F13AA"/>
    <w:rsid w:val="000F4A9F"/>
    <w:rsid w:val="000F5A5B"/>
    <w:rsid w:val="000F6A9F"/>
    <w:rsid w:val="000F6E24"/>
    <w:rsid w:val="00100766"/>
    <w:rsid w:val="00103B9D"/>
    <w:rsid w:val="0011428A"/>
    <w:rsid w:val="00114C6B"/>
    <w:rsid w:val="00123953"/>
    <w:rsid w:val="001326FC"/>
    <w:rsid w:val="00134AA5"/>
    <w:rsid w:val="00137C63"/>
    <w:rsid w:val="00142301"/>
    <w:rsid w:val="001457C1"/>
    <w:rsid w:val="001609E7"/>
    <w:rsid w:val="0016202A"/>
    <w:rsid w:val="00175051"/>
    <w:rsid w:val="0019163E"/>
    <w:rsid w:val="00191B1C"/>
    <w:rsid w:val="00192729"/>
    <w:rsid w:val="001934CB"/>
    <w:rsid w:val="001A39F0"/>
    <w:rsid w:val="001A4D4C"/>
    <w:rsid w:val="001C1D9A"/>
    <w:rsid w:val="001C7BAA"/>
    <w:rsid w:val="001E5BC0"/>
    <w:rsid w:val="001E678D"/>
    <w:rsid w:val="001F0724"/>
    <w:rsid w:val="001F7919"/>
    <w:rsid w:val="0020368C"/>
    <w:rsid w:val="00203D5D"/>
    <w:rsid w:val="00217CA2"/>
    <w:rsid w:val="00222B41"/>
    <w:rsid w:val="00231764"/>
    <w:rsid w:val="0023386C"/>
    <w:rsid w:val="002458D6"/>
    <w:rsid w:val="00246064"/>
    <w:rsid w:val="00247AD2"/>
    <w:rsid w:val="00251745"/>
    <w:rsid w:val="0025426B"/>
    <w:rsid w:val="00262F44"/>
    <w:rsid w:val="00263765"/>
    <w:rsid w:val="002648F3"/>
    <w:rsid w:val="0026719E"/>
    <w:rsid w:val="00270561"/>
    <w:rsid w:val="00284B90"/>
    <w:rsid w:val="00286793"/>
    <w:rsid w:val="00291526"/>
    <w:rsid w:val="0029295B"/>
    <w:rsid w:val="002B3624"/>
    <w:rsid w:val="002C6970"/>
    <w:rsid w:val="002D0C36"/>
    <w:rsid w:val="002D28B4"/>
    <w:rsid w:val="002D5E5C"/>
    <w:rsid w:val="002E2419"/>
    <w:rsid w:val="002E6A31"/>
    <w:rsid w:val="002F1D70"/>
    <w:rsid w:val="002F1ECB"/>
    <w:rsid w:val="002F3075"/>
    <w:rsid w:val="003018C3"/>
    <w:rsid w:val="00303FB5"/>
    <w:rsid w:val="003061C7"/>
    <w:rsid w:val="00311C12"/>
    <w:rsid w:val="003227A3"/>
    <w:rsid w:val="003262C7"/>
    <w:rsid w:val="003279F6"/>
    <w:rsid w:val="003328D3"/>
    <w:rsid w:val="00335700"/>
    <w:rsid w:val="003457F7"/>
    <w:rsid w:val="00347D7E"/>
    <w:rsid w:val="00363D01"/>
    <w:rsid w:val="00370BA5"/>
    <w:rsid w:val="003713D7"/>
    <w:rsid w:val="00376A91"/>
    <w:rsid w:val="00383CD7"/>
    <w:rsid w:val="003840CC"/>
    <w:rsid w:val="0039159D"/>
    <w:rsid w:val="003B12C9"/>
    <w:rsid w:val="003B3DBF"/>
    <w:rsid w:val="003B7744"/>
    <w:rsid w:val="003C3096"/>
    <w:rsid w:val="003C3870"/>
    <w:rsid w:val="003C45BC"/>
    <w:rsid w:val="003C4CA3"/>
    <w:rsid w:val="003C5C73"/>
    <w:rsid w:val="003C7F69"/>
    <w:rsid w:val="003D11CD"/>
    <w:rsid w:val="003D43F4"/>
    <w:rsid w:val="003E051B"/>
    <w:rsid w:val="003E3CFD"/>
    <w:rsid w:val="003F08F2"/>
    <w:rsid w:val="003F135F"/>
    <w:rsid w:val="003F13C1"/>
    <w:rsid w:val="003F2817"/>
    <w:rsid w:val="003F4E93"/>
    <w:rsid w:val="00400731"/>
    <w:rsid w:val="00405983"/>
    <w:rsid w:val="004059FB"/>
    <w:rsid w:val="00423D22"/>
    <w:rsid w:val="004314B3"/>
    <w:rsid w:val="0043165F"/>
    <w:rsid w:val="00473A2D"/>
    <w:rsid w:val="00473B9B"/>
    <w:rsid w:val="00475175"/>
    <w:rsid w:val="00483888"/>
    <w:rsid w:val="0049116B"/>
    <w:rsid w:val="004912B1"/>
    <w:rsid w:val="00495094"/>
    <w:rsid w:val="004950E6"/>
    <w:rsid w:val="004A45C3"/>
    <w:rsid w:val="004A6044"/>
    <w:rsid w:val="004C7D88"/>
    <w:rsid w:val="004D09B1"/>
    <w:rsid w:val="004D4429"/>
    <w:rsid w:val="004E14F4"/>
    <w:rsid w:val="004E5B28"/>
    <w:rsid w:val="004E6B48"/>
    <w:rsid w:val="004F00CA"/>
    <w:rsid w:val="004F57BC"/>
    <w:rsid w:val="005011F7"/>
    <w:rsid w:val="00501ABC"/>
    <w:rsid w:val="0051211A"/>
    <w:rsid w:val="00512782"/>
    <w:rsid w:val="005146CB"/>
    <w:rsid w:val="0052396F"/>
    <w:rsid w:val="00527401"/>
    <w:rsid w:val="00527E80"/>
    <w:rsid w:val="00540647"/>
    <w:rsid w:val="00545AE8"/>
    <w:rsid w:val="00551C2D"/>
    <w:rsid w:val="005525B2"/>
    <w:rsid w:val="0055473C"/>
    <w:rsid w:val="00582D93"/>
    <w:rsid w:val="00583B9B"/>
    <w:rsid w:val="00587063"/>
    <w:rsid w:val="00590343"/>
    <w:rsid w:val="00597A63"/>
    <w:rsid w:val="005A4705"/>
    <w:rsid w:val="005B110A"/>
    <w:rsid w:val="005C4576"/>
    <w:rsid w:val="005C6F0E"/>
    <w:rsid w:val="005C7626"/>
    <w:rsid w:val="005D0589"/>
    <w:rsid w:val="005D4856"/>
    <w:rsid w:val="005D511D"/>
    <w:rsid w:val="005F2412"/>
    <w:rsid w:val="005F5657"/>
    <w:rsid w:val="005F6C03"/>
    <w:rsid w:val="005F71D6"/>
    <w:rsid w:val="00612DE3"/>
    <w:rsid w:val="00624CBE"/>
    <w:rsid w:val="006302CD"/>
    <w:rsid w:val="00631D02"/>
    <w:rsid w:val="00633047"/>
    <w:rsid w:val="00636B5C"/>
    <w:rsid w:val="00655851"/>
    <w:rsid w:val="00674BB9"/>
    <w:rsid w:val="006801E8"/>
    <w:rsid w:val="00690360"/>
    <w:rsid w:val="006A5DC4"/>
    <w:rsid w:val="006B284C"/>
    <w:rsid w:val="006B2AE4"/>
    <w:rsid w:val="006C3A38"/>
    <w:rsid w:val="006D1E29"/>
    <w:rsid w:val="006F5CEF"/>
    <w:rsid w:val="006F5ED0"/>
    <w:rsid w:val="006F724A"/>
    <w:rsid w:val="00707686"/>
    <w:rsid w:val="00714278"/>
    <w:rsid w:val="0071441F"/>
    <w:rsid w:val="00716A9F"/>
    <w:rsid w:val="00717B0D"/>
    <w:rsid w:val="00720720"/>
    <w:rsid w:val="00731194"/>
    <w:rsid w:val="00732F80"/>
    <w:rsid w:val="007351AA"/>
    <w:rsid w:val="00746C14"/>
    <w:rsid w:val="007503A5"/>
    <w:rsid w:val="007507AD"/>
    <w:rsid w:val="00756A36"/>
    <w:rsid w:val="00764B0F"/>
    <w:rsid w:val="00765423"/>
    <w:rsid w:val="0076662D"/>
    <w:rsid w:val="00770660"/>
    <w:rsid w:val="007877DC"/>
    <w:rsid w:val="00795DA3"/>
    <w:rsid w:val="00796D14"/>
    <w:rsid w:val="007A0BDB"/>
    <w:rsid w:val="007C522C"/>
    <w:rsid w:val="007C7D53"/>
    <w:rsid w:val="007D189D"/>
    <w:rsid w:val="007E24DB"/>
    <w:rsid w:val="007E5819"/>
    <w:rsid w:val="007F70A5"/>
    <w:rsid w:val="00803DBC"/>
    <w:rsid w:val="008120A7"/>
    <w:rsid w:val="00815028"/>
    <w:rsid w:val="008204FA"/>
    <w:rsid w:val="008227BF"/>
    <w:rsid w:val="00824779"/>
    <w:rsid w:val="00831E28"/>
    <w:rsid w:val="00852550"/>
    <w:rsid w:val="008679B5"/>
    <w:rsid w:val="0088378D"/>
    <w:rsid w:val="00886402"/>
    <w:rsid w:val="008904F7"/>
    <w:rsid w:val="008936B1"/>
    <w:rsid w:val="00896E5F"/>
    <w:rsid w:val="008A2642"/>
    <w:rsid w:val="008B29F2"/>
    <w:rsid w:val="008B38E4"/>
    <w:rsid w:val="008B6D2A"/>
    <w:rsid w:val="008C1E72"/>
    <w:rsid w:val="008C6DC8"/>
    <w:rsid w:val="008C7268"/>
    <w:rsid w:val="008D7D70"/>
    <w:rsid w:val="008E3EE8"/>
    <w:rsid w:val="009024BD"/>
    <w:rsid w:val="00917EE1"/>
    <w:rsid w:val="00925CA2"/>
    <w:rsid w:val="009319B1"/>
    <w:rsid w:val="00936188"/>
    <w:rsid w:val="00943C52"/>
    <w:rsid w:val="0094432F"/>
    <w:rsid w:val="00944CAC"/>
    <w:rsid w:val="00950D9F"/>
    <w:rsid w:val="00952438"/>
    <w:rsid w:val="00954F7B"/>
    <w:rsid w:val="009613C5"/>
    <w:rsid w:val="00962EDA"/>
    <w:rsid w:val="00963E35"/>
    <w:rsid w:val="00970F7D"/>
    <w:rsid w:val="009A1AB8"/>
    <w:rsid w:val="009A246C"/>
    <w:rsid w:val="009A38CA"/>
    <w:rsid w:val="009A7780"/>
    <w:rsid w:val="009C73B5"/>
    <w:rsid w:val="009D2162"/>
    <w:rsid w:val="009D2567"/>
    <w:rsid w:val="009D4FF7"/>
    <w:rsid w:val="009E1E69"/>
    <w:rsid w:val="009E77E3"/>
    <w:rsid w:val="009F4092"/>
    <w:rsid w:val="00A008CA"/>
    <w:rsid w:val="00A0190B"/>
    <w:rsid w:val="00A02A69"/>
    <w:rsid w:val="00A054E4"/>
    <w:rsid w:val="00A05612"/>
    <w:rsid w:val="00A06584"/>
    <w:rsid w:val="00A067F4"/>
    <w:rsid w:val="00A06A3A"/>
    <w:rsid w:val="00A146AE"/>
    <w:rsid w:val="00A15B61"/>
    <w:rsid w:val="00A15E05"/>
    <w:rsid w:val="00A16D35"/>
    <w:rsid w:val="00A17C0C"/>
    <w:rsid w:val="00A23E81"/>
    <w:rsid w:val="00A273EA"/>
    <w:rsid w:val="00A322E7"/>
    <w:rsid w:val="00A37086"/>
    <w:rsid w:val="00A450AE"/>
    <w:rsid w:val="00A46BCA"/>
    <w:rsid w:val="00A56B50"/>
    <w:rsid w:val="00A56E60"/>
    <w:rsid w:val="00A5723D"/>
    <w:rsid w:val="00A60084"/>
    <w:rsid w:val="00A66D8F"/>
    <w:rsid w:val="00A678D7"/>
    <w:rsid w:val="00A67BE4"/>
    <w:rsid w:val="00A7317F"/>
    <w:rsid w:val="00A81454"/>
    <w:rsid w:val="00A90DAF"/>
    <w:rsid w:val="00A953D1"/>
    <w:rsid w:val="00AA05D8"/>
    <w:rsid w:val="00AB6E5E"/>
    <w:rsid w:val="00AC187A"/>
    <w:rsid w:val="00AC2AFC"/>
    <w:rsid w:val="00AC3007"/>
    <w:rsid w:val="00AD19B3"/>
    <w:rsid w:val="00AD4E84"/>
    <w:rsid w:val="00AE2C0C"/>
    <w:rsid w:val="00AE4C37"/>
    <w:rsid w:val="00AE606C"/>
    <w:rsid w:val="00AE61F4"/>
    <w:rsid w:val="00AF26CE"/>
    <w:rsid w:val="00AF3292"/>
    <w:rsid w:val="00AF4598"/>
    <w:rsid w:val="00B02E74"/>
    <w:rsid w:val="00B11196"/>
    <w:rsid w:val="00B13C05"/>
    <w:rsid w:val="00B315B5"/>
    <w:rsid w:val="00B31F2D"/>
    <w:rsid w:val="00B435BC"/>
    <w:rsid w:val="00B456E7"/>
    <w:rsid w:val="00B5243E"/>
    <w:rsid w:val="00B52487"/>
    <w:rsid w:val="00B53BAF"/>
    <w:rsid w:val="00B636C4"/>
    <w:rsid w:val="00B65631"/>
    <w:rsid w:val="00B675CE"/>
    <w:rsid w:val="00B702AA"/>
    <w:rsid w:val="00B95925"/>
    <w:rsid w:val="00B95C04"/>
    <w:rsid w:val="00B965ED"/>
    <w:rsid w:val="00BA0835"/>
    <w:rsid w:val="00BC6BD4"/>
    <w:rsid w:val="00BD0CEB"/>
    <w:rsid w:val="00BD25C5"/>
    <w:rsid w:val="00BD6007"/>
    <w:rsid w:val="00BE3495"/>
    <w:rsid w:val="00BE4D2E"/>
    <w:rsid w:val="00BE4E96"/>
    <w:rsid w:val="00BF0639"/>
    <w:rsid w:val="00BF5F31"/>
    <w:rsid w:val="00BF69FF"/>
    <w:rsid w:val="00C116DF"/>
    <w:rsid w:val="00C15170"/>
    <w:rsid w:val="00C15B69"/>
    <w:rsid w:val="00C16190"/>
    <w:rsid w:val="00C20217"/>
    <w:rsid w:val="00C218F1"/>
    <w:rsid w:val="00C25BC0"/>
    <w:rsid w:val="00C33B51"/>
    <w:rsid w:val="00C422BC"/>
    <w:rsid w:val="00C42AFF"/>
    <w:rsid w:val="00C72B86"/>
    <w:rsid w:val="00C758E4"/>
    <w:rsid w:val="00C801DC"/>
    <w:rsid w:val="00C93D49"/>
    <w:rsid w:val="00C96368"/>
    <w:rsid w:val="00CA5301"/>
    <w:rsid w:val="00CB25BB"/>
    <w:rsid w:val="00CB33D1"/>
    <w:rsid w:val="00CE11F0"/>
    <w:rsid w:val="00CE21BE"/>
    <w:rsid w:val="00CE61FF"/>
    <w:rsid w:val="00CF33A9"/>
    <w:rsid w:val="00CF57A1"/>
    <w:rsid w:val="00CF7FD5"/>
    <w:rsid w:val="00D00B99"/>
    <w:rsid w:val="00D021D9"/>
    <w:rsid w:val="00D03CE8"/>
    <w:rsid w:val="00D0584B"/>
    <w:rsid w:val="00D0719D"/>
    <w:rsid w:val="00D11412"/>
    <w:rsid w:val="00D1320A"/>
    <w:rsid w:val="00D15BA4"/>
    <w:rsid w:val="00D21AA9"/>
    <w:rsid w:val="00D26C4D"/>
    <w:rsid w:val="00D30D5E"/>
    <w:rsid w:val="00D3507B"/>
    <w:rsid w:val="00D36CC3"/>
    <w:rsid w:val="00D4387F"/>
    <w:rsid w:val="00D44CD4"/>
    <w:rsid w:val="00D50159"/>
    <w:rsid w:val="00D5170C"/>
    <w:rsid w:val="00D53426"/>
    <w:rsid w:val="00D61331"/>
    <w:rsid w:val="00D85A53"/>
    <w:rsid w:val="00D90751"/>
    <w:rsid w:val="00D92D9A"/>
    <w:rsid w:val="00D9405C"/>
    <w:rsid w:val="00DA709A"/>
    <w:rsid w:val="00DB019B"/>
    <w:rsid w:val="00DB1D9E"/>
    <w:rsid w:val="00DB587D"/>
    <w:rsid w:val="00DC052B"/>
    <w:rsid w:val="00DC18F3"/>
    <w:rsid w:val="00DC5FCF"/>
    <w:rsid w:val="00DC6893"/>
    <w:rsid w:val="00DC7CF5"/>
    <w:rsid w:val="00DD0D9E"/>
    <w:rsid w:val="00DD7251"/>
    <w:rsid w:val="00DE052F"/>
    <w:rsid w:val="00DE725D"/>
    <w:rsid w:val="00DF1E48"/>
    <w:rsid w:val="00E04BEC"/>
    <w:rsid w:val="00E126E4"/>
    <w:rsid w:val="00E12A49"/>
    <w:rsid w:val="00E15230"/>
    <w:rsid w:val="00E22C04"/>
    <w:rsid w:val="00E2439A"/>
    <w:rsid w:val="00E26640"/>
    <w:rsid w:val="00E26BEA"/>
    <w:rsid w:val="00E33DEA"/>
    <w:rsid w:val="00E34876"/>
    <w:rsid w:val="00E36147"/>
    <w:rsid w:val="00E4706C"/>
    <w:rsid w:val="00E47830"/>
    <w:rsid w:val="00E4790E"/>
    <w:rsid w:val="00E52A63"/>
    <w:rsid w:val="00E739C4"/>
    <w:rsid w:val="00E830D3"/>
    <w:rsid w:val="00E86DFC"/>
    <w:rsid w:val="00E95D58"/>
    <w:rsid w:val="00E9633B"/>
    <w:rsid w:val="00EA0204"/>
    <w:rsid w:val="00EA2D06"/>
    <w:rsid w:val="00EA5552"/>
    <w:rsid w:val="00EA7D3A"/>
    <w:rsid w:val="00EB46ED"/>
    <w:rsid w:val="00ED372B"/>
    <w:rsid w:val="00F00EE7"/>
    <w:rsid w:val="00F05E06"/>
    <w:rsid w:val="00F06375"/>
    <w:rsid w:val="00F07B5B"/>
    <w:rsid w:val="00F12A75"/>
    <w:rsid w:val="00F22116"/>
    <w:rsid w:val="00F23BA2"/>
    <w:rsid w:val="00F23EDA"/>
    <w:rsid w:val="00F30DCC"/>
    <w:rsid w:val="00F54DDA"/>
    <w:rsid w:val="00F5568E"/>
    <w:rsid w:val="00F6291C"/>
    <w:rsid w:val="00F62E6E"/>
    <w:rsid w:val="00F71F94"/>
    <w:rsid w:val="00F71FF2"/>
    <w:rsid w:val="00F80B32"/>
    <w:rsid w:val="00F82BCB"/>
    <w:rsid w:val="00F85FEC"/>
    <w:rsid w:val="00F8708C"/>
    <w:rsid w:val="00F922AB"/>
    <w:rsid w:val="00F94FDB"/>
    <w:rsid w:val="00FA54C7"/>
    <w:rsid w:val="00FA71CA"/>
    <w:rsid w:val="00FB38A9"/>
    <w:rsid w:val="00FB38CF"/>
    <w:rsid w:val="00FC5BA3"/>
    <w:rsid w:val="00FD18B7"/>
    <w:rsid w:val="00FD490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116DF"/>
    <w:rPr>
      <w:rFonts w:ascii="Times New Roman" w:eastAsia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11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rsid w:val="00C116D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C116DF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rsid w:val="00C116D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B1C"/>
  </w:style>
  <w:style w:type="paragraph" w:styleId="a8">
    <w:name w:val="footer"/>
    <w:basedOn w:val="a"/>
    <w:link w:val="a9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B1C"/>
  </w:style>
  <w:style w:type="paragraph" w:styleId="aa">
    <w:name w:val="List Paragraph"/>
    <w:basedOn w:val="a"/>
    <w:uiPriority w:val="34"/>
    <w:qFormat/>
    <w:rsid w:val="007351AA"/>
    <w:pPr>
      <w:ind w:left="720"/>
      <w:contextualSpacing/>
    </w:pPr>
  </w:style>
  <w:style w:type="paragraph" w:customStyle="1" w:styleId="ConsPlusNonformat">
    <w:name w:val="ConsPlusNonformat"/>
    <w:rsid w:val="009C7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116DF"/>
    <w:rPr>
      <w:rFonts w:ascii="Times New Roman" w:eastAsia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11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rsid w:val="00C116D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C116DF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rsid w:val="00C116D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B1C"/>
  </w:style>
  <w:style w:type="paragraph" w:styleId="a8">
    <w:name w:val="footer"/>
    <w:basedOn w:val="a"/>
    <w:link w:val="a9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B1C"/>
  </w:style>
  <w:style w:type="paragraph" w:styleId="aa">
    <w:name w:val="List Paragraph"/>
    <w:basedOn w:val="a"/>
    <w:uiPriority w:val="34"/>
    <w:qFormat/>
    <w:rsid w:val="007351AA"/>
    <w:pPr>
      <w:ind w:left="720"/>
      <w:contextualSpacing/>
    </w:pPr>
  </w:style>
  <w:style w:type="paragraph" w:customStyle="1" w:styleId="ConsPlusNonformat">
    <w:name w:val="ConsPlusNonformat"/>
    <w:rsid w:val="009C7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D5B2-B1BB-45F9-AAC3-63340758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 Инна Юрьевна</dc:creator>
  <cp:lastModifiedBy>Ненашева Александра Андреевна</cp:lastModifiedBy>
  <cp:revision>5</cp:revision>
  <cp:lastPrinted>2023-11-14T12:33:00Z</cp:lastPrinted>
  <dcterms:created xsi:type="dcterms:W3CDTF">2024-01-11T10:22:00Z</dcterms:created>
  <dcterms:modified xsi:type="dcterms:W3CDTF">2024-01-18T07:03:00Z</dcterms:modified>
</cp:coreProperties>
</file>